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cc276" w14:textId="c3cc2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7 ноября 2014 года № 783 "Об утверждении разрешительных требований, предъявляемых к негосударственным противопожарным службам"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18 августа 2025 года № 333. Зарегистрирован в Министерстве юстиции Республики Казахстан 20 августа 2025 года № 36648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7 ноября 2014 года № 783 "Об утверждении разрешительных требований, предъявляемых к негосударственным противопожарным службам" (зарегистрирован в Реестре государственной регистрации нормативных правовых актов за № 9942)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разрешительных требований, предъявляемых к профессиональным противопожарным службам";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разрешительные требования, предъявляемые к профессиональным противопожарным службам.";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Разрешительные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предъявляемых к негосударственным противопожарным службам,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порядке обеспечить: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по чрезвычайным ситуациям Республики Казахстан.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2025 года № 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2014 года № 783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Разрешительные требования, предъявляемые к профессиональным противопожарным службам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разрешительные требования, предъявляемые к профессиональным противопожарным службам (далее – разрешительные требования) разработаны в целях определения соответствия профессиональных противопожарных служб на выполнение работ по предупреждению и тушению пожаров, проведению аварийно-спасательных работ, связанных с тушением пожара, в организациях, населенных пунктах и на объектах Республики Казахстан.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профессиональным противопожарным службам с выездной пожарной техникой предъявляются следующие разрешительные требования: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не менее двух пожарных автомобилей на правах собственности либо приобретенных посредством лизинга как лизингополучатель, подтвержденных свидетельствами о регистрации транспортного средства, диагностическими картами технического осмотра автомобиля и актами технического осмотра готовности основных пожарных автомобилей к тушению пожаров по форме, согласно приложению 1 к настоящим разрешительным требованиям;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на праве собственности либо на ином законном праве здания или помещения для размещения работников, пожарно-спасательной техники, оборудования и снаряжения;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работников, обеспеченных специальным обмундированием и противопожарным снаряжением по перечню специального обмундирования и противопожарного снаряжения на одного работника профессиональной противопожарной службы, согласно приложению 2 к настоящим разрешительным требованиям, численностью не менее 17 человек, из расчета 1 начальник подразделения, 4 работника включая водителя на каждый основной пожарный автомобиль в дежурную смену;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соответствие работников профессиональных противопожарных служб квалификации, указанной в приложении 3 к настоящим разрешительным требованиям.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профессиональным противопожарным службам без выездной пожарной техники предъявляются следующие разрешительные требования: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на праве собственности либо на ином законном праве здания или помещения для размещения работников, пожарно-спасательной техники, оборудования и снаряжения;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работников, обеспеченных специальным обмундированием и противопожарным снаряжением по перечню специального обмундирования и противопожарного снаряжения на одного работника профессиональной противопожарной службы, согласно приложению 2 к настоящим разрешительным требованиям, численностью не менее 9 человек, из расчета 1 начальник поста и 2 работника в дежурную смену;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соответствие работников профессиональных противопожарных служб квалификации, указанной в приложении 3 к настоящим разрешительным требованиям.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разрешительным 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 к 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противопожарным службам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Акт* технического осмотра готовности основного пожарного автомобиля к тушению пожаров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ППС)</w:t>
      </w:r>
    </w:p>
    <w:bookmarkEnd w:id="21"/>
    <w:p>
      <w:pPr>
        <w:spacing w:after="0"/>
        <w:ind w:left="0"/>
        <w:jc w:val="both"/>
      </w:pPr>
      <w:bookmarkStart w:name="z35" w:id="22"/>
      <w:r>
        <w:rPr>
          <w:rFonts w:ascii="Times New Roman"/>
          <w:b w:val="false"/>
          <w:i w:val="false"/>
          <w:color w:val="000000"/>
          <w:sz w:val="28"/>
        </w:rPr>
        <w:t>
      Марка, модель ___________________________ на шасси _______________________________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выпуска _____________________________________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номерной знак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владелец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шасси ___________________________ кузов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двигатель______________ _________________________________________________________</w:t>
      </w:r>
    </w:p>
    <w:p>
      <w:pPr>
        <w:spacing w:after="0"/>
        <w:ind w:left="0"/>
        <w:jc w:val="both"/>
      </w:pPr>
      <w:bookmarkStart w:name="z36" w:id="23"/>
      <w:r>
        <w:rPr>
          <w:rFonts w:ascii="Times New Roman"/>
          <w:b w:val="false"/>
          <w:i w:val="false"/>
          <w:color w:val="000000"/>
          <w:sz w:val="28"/>
        </w:rPr>
        <w:t>
      1. Наличие и ведение формуляра автомобиля № ________, свидетельство о регистрации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транспортного средства № ________ от __________, свидетельство о прохождении 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осмотра ________________________________________________________________________</w:t>
      </w:r>
    </w:p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Пробег по спидометру __________км.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Опись и наличие пожарно-технического оборудования и снаряжения на автомобиле: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 оборудования и снаряжения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Кол-во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(имеется/отсутствует)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всасывающий, длиной 4 м диаметром 125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всасывающий, длиной 4 м диаметром 75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напорный, для работы от гидранта, диаметром 77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напорный, длиной 20 м диаметром 77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напорный, длиной 20 м диаметром 66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напорный, длиной 20 м диаметром 51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всасывающий, длиной 4 м диаметром 30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всасывающего рукава СВ-125, с веревкой длиной 12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Разветвление 3-ходовое РТ – 70 (РТ – 80)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Водосборник рукавный ВС - 125 с заглушками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торцевой для открывания гидрантов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Направляющий трос газодымозащитной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Головка соединительная переходная 70x50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Головка соединительная переходная 80x50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Головка соединительная переходная 80x70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Задержка рукавная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Зажимы рукавные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Колонка пожарная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Ключи для соединения всасывающих рукавов К –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Ключи для соединения напорных рукавов К - 80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для открывания крышек гидрантов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Гидроэлеватор Г-600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 РСК –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 РСА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 РС –70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 воздушно-пенный СВП-4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 лафетный переносной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пены средней кратности ГПС-600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трехколенная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штурмовая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Лестница-палка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Багор металлический длиной 2,5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 универсальный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Кувалда кузнечная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 плотницкий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штыковая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Пила-ножовка по дереву в деревянном футляре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резки арматуры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инструментов для резки электропроводов,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с диэлектрической рукояткой;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диэлектрические;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боты диэлектрические;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 диэлектрический.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спасательная, длиной 30 м в брезентовом чехле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органов дыхания для работы на пожарах (рекомендуется)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Теплоотражательный костюм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индивидуальный фонарь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групповой фонарь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Огнетушитель ОУ-5 или ОП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совковая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инструментов для технического обслуживания автомобиля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радиостанция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Переносная радиостанция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Сигнально-громкоговорящее устройство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Домкрат 5 – 10 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9" w:id="26"/>
      <w:r>
        <w:rPr>
          <w:rFonts w:ascii="Times New Roman"/>
          <w:b w:val="false"/>
          <w:i w:val="false"/>
          <w:color w:val="000000"/>
          <w:sz w:val="28"/>
        </w:rPr>
        <w:t>
      4. Состояние сигнального громкоговорящего устройства, сирены, проблесковых маяков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(наличие и исправность)</w:t>
      </w:r>
    </w:p>
    <w:p>
      <w:pPr>
        <w:spacing w:after="0"/>
        <w:ind w:left="0"/>
        <w:jc w:val="both"/>
      </w:pPr>
      <w:bookmarkStart w:name="z40" w:id="27"/>
      <w:r>
        <w:rPr>
          <w:rFonts w:ascii="Times New Roman"/>
          <w:b w:val="false"/>
          <w:i w:val="false"/>
          <w:color w:val="000000"/>
          <w:sz w:val="28"/>
        </w:rPr>
        <w:t>
      5. Состояние радиостанций ___________________________________________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(наличие и исправность)</w:t>
      </w:r>
    </w:p>
    <w:p>
      <w:pPr>
        <w:spacing w:after="0"/>
        <w:ind w:left="0"/>
        <w:jc w:val="both"/>
      </w:pPr>
      <w:bookmarkStart w:name="z41" w:id="28"/>
      <w:r>
        <w:rPr>
          <w:rFonts w:ascii="Times New Roman"/>
          <w:b w:val="false"/>
          <w:i w:val="false"/>
          <w:color w:val="000000"/>
          <w:sz w:val="28"/>
        </w:rPr>
        <w:t>
      6. Состояние пожарного насоса, газоструйно-вакуумного механизма и/или иных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специальных агрегатов (с указанием наименований) пожарного автомобиля,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наработка (мото-часов)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(способность пожарного насоса на подачу огнетушащих средств, забор воды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открытого водоисточника и работа через гидрант)</w:t>
      </w:r>
    </w:p>
    <w:p>
      <w:pPr>
        <w:spacing w:after="0"/>
        <w:ind w:left="0"/>
        <w:jc w:val="both"/>
      </w:pPr>
      <w:bookmarkStart w:name="z42" w:id="29"/>
      <w:r>
        <w:rPr>
          <w:rFonts w:ascii="Times New Roman"/>
          <w:b w:val="false"/>
          <w:i w:val="false"/>
          <w:color w:val="000000"/>
          <w:sz w:val="28"/>
        </w:rPr>
        <w:t>
      7. Общее заключение по техническому состоянию пожарного автомобиля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работоспособности при ведении боевых действий на пожаре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 членов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инициалы, фамилия 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инициалы, фамилия 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проверка состояния автомобиля и составление настоящего акта возлагается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Комиссию территориального подразделения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сфере гражданской защиты по месту дислокации профессиональной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противопожарной службы.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разрешительным 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 к 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противопожарным службам</w:t>
            </w:r>
          </w:p>
        </w:tc>
      </w:tr>
    </w:tbl>
    <w:bookmarkStart w:name="z4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специального обмундирования и противопожарного снаряжения на одного работника профессиональной противопожарной службы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специального обмундирования и противопожарного снаряжения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Боевая одежда пожарного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Подшлемник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пятипалые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меховые с крагами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спасательный пожарный с карабином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пожарная (шлем)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пожарного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Кобура поясная для топора пожарного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bookmarkStart w:name="z45" w:id="31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Работники профессиональной противопожарной службы обеспечиваются специальным обмундированием и противопожарным снаряжением, исходя из данных норм с учетом специфики производственной деятельности.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разрешительным 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 к 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противопожарным службам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Квалификация работников профессиональных противопожарных служб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службы (отряда) и его заместители, начальник пожарной части и его заместители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техническое образование или среднее техническое образование в области пожарной безопасности, не менее 3 лет стажа работы на руководящих должностях аппаратов управления или подразделений пожаротушения органов государственной противопожарной службы.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пожарного поста и его заместитель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техническое образование или среднее техническое образование в области пожарной безопасности, не менее 1 года стажа работы на должностях аппаратов управления или подразделений противопожарной службы*.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караула (начальник смены)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техническое образование, не менее 1 года стажа работы на должностях в подразделениях противопожарной службы*, прошедший специальную подготовку в специализированном учебном центре в области пожарной безопасности.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инструктор пожарной профилактики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техническое образование, не менее 1 года стажа работы на должностях в подразделениях противопожарной службы*, прошедший специальную подготовку в специализированном учебном центре в области пожарной безопасности.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пожарной профилактики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образование, прошедший специальную подготовку в специализированном учебном центре в области пожарной безопасности.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газодымозащитной службы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образование, прошедший специальную подготовку в специализированном учебном центре в области пожарной безопасности и имеющий допуск к работе в аппаратах на сжатом воздухе.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отделения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образование, не менее 1 года стажа работы на должностях в подразделениях противопожарной службы*, прошедший специальную подготовку в специализированном учебном центре в области пожарной безопасности.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пожарный, пожарный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образование, прошедший специальную подготовку в специализированном учебном центре в области пожарной безопасности.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(старший водитель) пожарного автомобиля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образование, водительское удостоверение категории "С" с опытом не менее 1 года вождения автомобиля по данной категории, прошедший специальную подготовку в специализированном учебном центре в области пожарной безопасности.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Радиотелефонист (диспетчер пункта связи)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образование, прошедший специальную подготовку в специализированном учебном центре в области пожарной безопасности.</w:t>
            </w:r>
          </w:p>
        </w:tc>
      </w:tr>
    </w:tbl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*стажем работы в подразделениях противопожарной службы считается период работы в органах государственной противопожарной службы либо системе профессиональной противопожарной службы.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