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3e1" w14:textId="ec4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августа 2025 года № 318. Зарегистрирован в Министерстве юстиции Республики Казахстан 20 августа 2025 года № 36643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 318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33 "Об утверждении Правил безопасности при проведении водолазных работ" (зарегистрирован в Реестре государственной регистрации нормативных правовых актов № 10369)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водолазных работ,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безопасности при проведении водолазных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обеспечения безопасности при проведении водолазных работ.";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безопасности при проведении водолазных работ";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безопасности к водолазному оборудованию и снаряжению";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медицинского обеспечения водолазов при проведении водолазных работ и спусков".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января 2015 года № 45 "Об утверждении Правил исчисления стажа спасателям профессиональных аварийно-спасательных служб и формирований для выплат процентных надбавок за выслугу лет" (зарегистрирован в Реестре государственной регистрации нормативных правовых актов № 10334)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спасателям профессиональных аварийно-спасательных служб и формирований для выплат процентных надбавок за выслугу лет,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прохождения воинской службы в Вооруженных силах, других войсках и воинских формированиях, а также службы в органах гражданской защиты и органах внутренних дел Республики Казахстан;".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226 "Об утверждении Правил выплаты надбавок за классность спасателям аварийно-спасательных служб и формирований" (зарегистрирован в Реестре государственной регистрации нормативных правовых актов № 10797)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59)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надбавок за классность спасателям аварийно-спасательных служб и формирований,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226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надбавок за классность спасателям аварийно-спасательных служб и формирований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надбавок за классность спасателям аварийно-спасательных служб и формирований определяют порядок выплаты надбавок за классность спасателям аварийно-спасательных служб и формирований.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Спасателям аварийно-спасательных служб и формирований, которым в ходе периодической аттестации присвоена классность, а также подтвердившим ее при периодической, внеочередной и повторной аттестации и переаттестации, выплачивается надбавка,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надбавок за классность спасателям аварийно-спасательных служб и формирований производится на основании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 о присвоении (подтверждении) классности, по итогам периодической аттестации.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Спасателям аварийно-спасательных служб и формирований, не прошедшим периодическую и внеочередную аттестации, приостанавливаются выплаты надбавок за классность на основании соответствующего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надбавок за классность спасателям аварийно-спасательных служб и формирований возобновляются на основании соответствующего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 о подтверждении классности после прохождения им повторной аттестации.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надбавок за классность спасателям аварийно-спасательных служб и формирований прекращается в случае утраты (не подтверждения), спасателем классности при повторной аттестации на основании соответствующего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