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385b" w14:textId="7be3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13 августа 2025 года № 263. Зарегистрирован в Министерстве юстиции Республики Казахстан 20 августа 2025 года № 36634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2025 года № 263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 (зарегистрирован в Реестре государственной регистрации нормативных правовых актов за № 7006)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"447. Для того чтобы уменьшить последствия полного отказа наземного радиооборудования в целях обеспечения безопасности полетов, разрабатываются Инструкции по резервированию средств РТОП и связи в соответствии с Правилами радиотехнического обеспечения полетов и авиационной радиосвязи в гражданской авиации,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2017 года (зарегистрирован в Реестре государственной регистрации нормативных правовых актов за № 15554).".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 (зарегистрирован в Реестре государственной регистрации нормативных правовых актов за № 11063) следующее изменение: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бортпроводников в гражданской авиации Республики Казахстан, утвержденной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опасные грузы – изделия или вещества, создающие угрозу для жизни и здоровью, безопасности и имуществу человека или окружающей среде, указанные в перечне опасных грузов, определяемых техническими инструкциями по безопасной перевозке опасных грузов по воздуху Международной организации гражданской авиации (ИКАО);".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409 "Об утверждении Правил государственной регистрации гражданских воздушных судов Республики Казахстан и прав на них" (зарегистрирован в Реестре государственной регистрации нормативных правовых актов за № 15553) следующее изменение: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гражданских воздушных судов Республики Казахстан и прав на них, утвержденной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Дело гражданского воздушного судна в том числе, переданные уполномоченным органом в сфере гражданской авиации, хранится в течение всего срока его эксплуатации в уполномоченной организации и через год после его исключения из Государственного реестра передается в архив в соответствии с Правилами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 (зарегистрирован в Реестре государственной регистрации нормативных правовых актов за № 33338).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или изъятие из дела гражданского воздушного судна каких-либо документов или их частей не допускается.".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