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2015" w14:textId="c152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4 августа 2025 года № 419. Зарегистрирован в Министерстве юстиции Республики Казахстан 6 августа 2025 года № 36577.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Утратил силу приказом Министра финансов РК от 17.12.2025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декабря 2018 года № 1104 "Об утверждении форм местной, основной и межстрановой отчетностей по трансфертному ценообразованию и Правил их заполнения" (зарегистрирован в Реестре государственной регистрации нормативных правовых актов под № 18034) следующее изменение: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межстрановой отчетности по трансфертному ценообразованию, утвержденных указанным приказом: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участник международной группы составляет финансовую отчетность в валюте, отличной от валюты, указанной в части первой настоящего пункта, то финансовые показатели такого участника международной группы пересчитываются в валюту составления консолидированной финансовой отчетности с применением среднеарифметического официального курса валюты,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Налогового кодекса Республики Казахстан.".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