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29e0" w14:textId="7222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22 ноября 2014 года № 107 "Об утверждении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31 июля 2025 года № 150. Зарегистрирован в Министерстве юстиции Республики Казахстан 4 августа 2025 года № 36568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107 "Об утверждении Методики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мероприятий" (зарегистрирован в Реестре государственной регистрации нормативных правовых актов под № 10005) следующие изменения и дополнение: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мероприятий, утвержденной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Физкультурно-спортивные организации, финансируемые из государственного бюджета, устанавливают нормы питания спортсменов, участвующих на учебно-тренировочных процессах и спортивных мероприятиях, согласно приложению 1 к настоящей Методике.";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12-2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"12-1. Физкультурно-спортивные организации, финансируемые из государственного бюджета, устанавливают нормы расходов на лекарственные средства по оказанию скорой неотложной помощи, восстановительные средства, витаминные и белково-глюкозные препараты, биологически активные добавки спортивного направления и изделия медицинского назначения для спортсменов, участвующих на учебно-тренировочных процессах и спортивных мероприятиях, согласно приложению 2 к настоящей Методике.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12-2. Физкультурно-спортивные организации, финансируемые из государственного бюджета, обеспечиваются лекарственными средствами по оказанию скорой неотложной помощи спортсменам, участвующим на учебно-тренировочных процессах и спортивных мероприятиях, через медицинских работников, привлекаемых на спортивные мероприятия согласно Казахстанского национального лекарственного формуляра,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ДСМ-41 (зарегистрирован в Реестре государственной регистрации нормативных правовых актов под № 22782).";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12-3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"12-3. Физкультурно-спортивные организации, финансируемые из государственного бюджета, обеспечиваются согласно перечня восстановительных средств, витаминных и белково-глюкозных препаратов, биологически активных добавок спортивного направления и изделий медицинского назначения для спортсменов, участвующих на учебно-тренировочных процессах и спортивных мероприятиях, через медицинских работников, привлекаемых на спортивные мероприятия, предусмотренного приложением 3 к настоящей Методике.";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нормы питания по школам-интернатам для одаренных в спорте детей, специализированным школам-интернатам-колледжам олимпийского резерва, спортивным колледжам, а также в дни отсутствия учебно-тренировочных занятий спортсменов - членов штатных национальных команд Дирекции развития спорта, Центра спортивной подготовки для лиц с ограниченными физическими возможностями, Центра национальных и конных видов спорта обеспечиваются согласно пункту 3 приложения 1 к настоящей Методике.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питания по республиканским организациям обеспечиваются по наивысшим расходам.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нормы питания спортсменов распространяются на паралимпийские, сурдлимпийские и непаралимпийские виды спорта, имеющие общие наименования с олимпийскими, неолимпийскими и национальными видами спорта.";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Международные спортивные соревнования, учебно-тренировочные сборы по подготовке к международным спортивным соревнованиям, по общей физической подготовке, комплексные обследования, специальные сборы для национальных команд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1,5 месячных расчетных показателей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 изложить в новой редакции согласно приложению к настоящему приказу.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нормативов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фармакологического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всех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в период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мероприятий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восстановительных средств, витаминных и белково-глюкозных препаратов, биологически активных добавок спортивного направления и изделий медицинского назначения для спортсменов, участвующих на учебно-тренировочных процессах и спортивных мероприятиях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Средства базового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Витаминно-минеральные комплексы (витамины, сложные и комбинированные витаминно-минеральные комплексы, препараты железа, отдельные витамины и минералы)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Адаптогены и средства общеукрепляющего 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Иммунокорректоры (иммуномодуляторы)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Антиоксиданты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Антигипоксанты, коферменты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Вазоактивные средства регуляции микроциркуляции и средства регуляции реологии крови, свертываемость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сердечной мышцы (кардиопротекторы, кардиометаболики)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функции печени (гепатопротекторы, холеретики, холекинетики)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и восстановления связочно-суставного аппарата (хондропротекторы, коллаген) и костной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Энзимы и ферменты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Полиненасыщенные жирные кислоты класса (Омега 3 – Омега 6 и фосфолипиды – лецитин)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Пробиотики, пребиотики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пластической направленности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протеинового питания (специализированное клиническое питание, белковые и углеводные смеси, протеиновые снеки и батончики, протеиновые, белковые и белково-углеводные напитки)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(комплексы, ВСАА)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Белковые и белково-углеводные напитки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Разрешенные средства с прямым или косвенным анаболическим действием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энергетической направленности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лактат-ацидоза и средства расширения буферных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углеводного и липидного (жирового) обмена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Макроэргические и креатинсодержащие средства (фофокреатин, фруктоза-1,6-дифосфат натриевая соль, транспортный креатин, рибоза)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повышающие аэробную выносливость и работоспособность (янтарная и изолимонная кислота, карнозин, Л-карнитин, коэнзим Q10, таурин с аргенином, цитруллин)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углеводной загрузки и средства экстренной компенсации энергетических затрат (гипотоники, изотоники, углеводные цитратные и бикарбонатные основания, легкоусвояемые и длинноцепочечные углеводы, белково-углеводные напитки, триглицериды со средней длиной цепи)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регуляции уровня мочевины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психофизиологических реакций и энергетики (гуарана, кофеин)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Специализированные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регулирующие нервно-психический статус и защиты ЦНС (ноотропы, нейропротекторы, седативные препараты)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нормализаций зрения (каротиноиды)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Антианемические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применяемые для коррекции нарушений водного, электролитного и кислотно-основного 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Уроантисептики и препараты, улучшающие микроциркуляцию почек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Биологически активные добавки (БАДы)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бальзамы, чаи,сборы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белки, аминокислоты и их производные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антиоксиданты, антигипоксанты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гейнеры, энергетики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хондропротекторы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витаминно-минеральные комплексы, витаминоподобные вещества и коферменты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естественные метаболиты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жиры, жироподобные вещества и их производные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макро- и микроэлементы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полифенольные соединения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пробиотики и пребиотики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продукты пчеловодства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продукты растительного, животного, минерального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углеводы и продукты их переработки, батончики и напитки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 – ферменты растительного и микробного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Мази и масла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спортивного массажа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действующие в области чувствительных нервных окончаний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Изделия медицинского назначения и химические реагенты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марлевые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в индивидуальной упаковке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пластырь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нестерильные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стерильные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нитриловые синие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иммобилизационные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однократного применения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инсулиновый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внутривенной инфузий однократного применения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внутривенной инфузий "бабочка" однократного применения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аппликационные гемостатические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Фиксирующая повязка (тейпы)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реагенты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