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8ded0" w14:textId="008de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по инвестициям и развитию Республики Казахстан от 26 декабря 2018 года № 918 "Об утверждении Правил разработки, согласования, экспертизы, утверждения, регистрации, учета, изменения, пересмотра, отмены и введения в действие национальных стандартов (за исключением военных национальных стандартов), национальных классификаторов технико-экономической информации и рекомендаций по стандартизации"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28 июля 2025 года № 228-НҚ. Зарегистрирован в Министерстве юстиции Республики Казахстан 29 июля 2025 года № 36535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26 декабря 2018 года № 918 "Об утверждении Правил разработки, согласования, экспертизы, утверждения, регистрации, учета, изменения, пересмотра, отмены и введения в действие национальных стандартов (за исключением военных национальных стандартов), национальных классификаторов технико-экономической информации и рекомендаций по стандартизации" (зарегистрирован в Реестре государственной регистрации нормативных правовых актов под № 18075) следующие изменения и дополнения: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 утверждении Правил разработки, согласования, экспертизы, утверждения, регистрации, учета, изменения, пересмотра, отмены и введения в действие национальных стандартов (за исключением военных национальных стандартов), национальных классификаторов технико-экономической информации и рекомендаций по стандартизации, а также порядка внесения изменений и дополнений в общий классификатор товаров, работ и услуг";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стандартизации"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разработки, согласования, экспертизы, утверждения, регистрации, учета, изменения, пересмотра, отмены и введения в действие национальных стандартов (за исключением военных национальных стандартов), национальных классификаторов технико-экономической информации и рекомендаций по стандартизации, а также порядка внесения изменений и дополнений в общий классификатор товаров, работ и услуг";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 разработки</w:t>
      </w:r>
      <w:r>
        <w:rPr>
          <w:rFonts w:ascii="Times New Roman"/>
          <w:b w:val="false"/>
          <w:i w:val="false"/>
          <w:color w:val="000000"/>
          <w:sz w:val="28"/>
        </w:rPr>
        <w:t>, согласования, экспертизы, утверждения, регистрации, учета, изменения, пересмотра, отмены и введения в действие национальных стандартов (за исключением военных национальных стандартов), национальных классификаторов технико-экономической информации и рекомендаций по стандартизации, утвержденных указанным приказом: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 утверждении Правил разработки, согласования, экспертизы, утверждения, регистрации, учета, изменения, пересмотра, отмены и введения в действие национальных стандартов (за исключением военных национальных стандартов), национальных классификаторов технико-экономической информации и рекомендаций по стандартизации, а также порядка внесения изменений и дополнений в общий классификатор товаров, работ и услуг";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2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разработки, согласования, экспертизы, утверждения, регистрации, учета, изменения, пересмотра, отмены и введения в действие национальных стандартов (за исключением военных национальных стандартов), национальных классификаторов технико-экономической информации, рекомендаций по стандартизации, а также порядка внесения изменений и дополнений в общий классификатор товаров, работ и услуг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"О стандартизации" (далее – Закон) и определяют порядок разработки, согласования, экспертизы, утверждения, регистрации, учета, изменения, пересмотра, отмены и введения в действие национальных стандартов (за исключением военных национальных стандартов), национальных классификаторов технико-экономической информации, рекомендаций по стандартизации, а также порядка внесения изменений и дополнений в общий классификатор товаров, работ и услуг.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сфере стандартизации (далее – уполномоченный орган) – центральный исполнительный орган, осуществляющий руководство в сфере стандартизации;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комиссия по классификации – комиссия, принимающая решения о включении, исключении и изменениях наименований и кодов категорий, групп, классов, видов товаров, работ и услуг;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информационная система технического регулирования - автоматизированная информационная система, предназначенная для хранения, обработки, поиска, распространения, передачи и предоставления сведений и информаций, содержащихся в реестрах технического регулирования, государственной системы обеспечения единства измерений, национальной системы стандартизации и единых реестрах выданных или принятых документов об оценке соответствия Евразийского экономического союза.";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Пересмотр документов по стандартизации осуществляют при изменении их содержания более чем на 20 % от объема содержания документов по стандартизации.";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11 следующего содержания: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11. Порядок внесения изменений и дополнений в общий классификатор товаров, работ и услуг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Общим классификатором товаров, работ и услуг (далее - ОКТРУ) признается национальный классификатор технико-экономической информации.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ОКТРУ обеспечивает единую систему унификации в классификации товаров, работ и услуг путем систематизации свода кодов и наименований классификационных групп объектов технико-экономической информации.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ОКТРУ распространяется на все виды товаров, работ и услуг.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ОКТРУ используется государственными органами, физическими и юридическими лицами, осуществляющими свою деятельность на территории Республики Казахстан и участвующими в работах по классификации и кодированию технико-экономической информации и (или) использующими их в своей деятельности.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Классификационная структура ОКТРУ основана на четырехуровневой системе, включающей: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категорию;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группу;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класс;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вид.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Изменения и (или) дополнения в структуру ОКТРУ вносятся на основании заявления, представляемых в установленной форме согласно приложению к настоящим Правилам.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Заявления на внесение изменений и (или) дополнений в ОКТРУ (далее – заявление) подаются через информационную систему электронного каталога товаров государственными органами, физическими и юридическими лицами (далее – заявители), участвующими в работах по классификации и кодированию товаров, работ и услуг либо использующими их в своей деятельности.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НОС осуществляет рассмотрение поступивших заявлений.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оснований для отказа в заявлении, проекты изменений и дополнений в ОКТРУ направляются на публичное обсуждение.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отказа в рассмотрении заявления являются: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наличие дублирующих категорий, групп, классов или видов в действующей редакции ОКТРУ;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представленных сведений требованиям формы заявления, установленной приложением к настоящим Правилам.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Публичное обсуждение проектов изменений и дополнений к ОКТРУ осуществляется на интернет-ресурсе НОС в течение 5 (пяти) рабочих дней.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Для рассмотрения проектов изменений и дополнений в ОКТРУ формируется комиссия по классификации, в состав которой включаются представители отраслевых уполномоченных государственных органов и Национальной палаты предпринимателей Республики Казахстан "Атамекен".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по классификации утверждается приказом Министра торговли и интеграции Республики Казахстан или лицом, его замещающим.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Комиссия по классификации рассматривает проекты изменений и дополнений в ОКТРУ с учетом результатов публичного обсуждения в срок, не превышающий 5 (пяти) рабочих дней. 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 случае наличия замечаний комиссия по классификации возвращает заявление заявителю на доработку с указанием конкретных причин и требований к устранению несоответствий.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положительного решения соответствующие изменения и (или) дополнения вносятся в ОКТРУ через информационную систему электронного каталога товаров в срок не более 2 (двух) рабочих дней.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Обжалование решения комиссии по классификации, в рамках административных процедур, проводится в соответствии с положениями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Казахстан.";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к указанным правилам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технического регулирования и метрологии Министерства торговли и интеграции Республики Казахстан в установленном законодательством порядке обеспечить: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 после его официального опубликования.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торговли и интеграции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ресурсов 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развития, инноваций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2025 года № 228-НҚ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разработки, согласования,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экспертизы, утверждения,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регистрации, учета, изменения,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пересмотра, отмены и введения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действие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(за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военных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стандартов),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классификаторов технико-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стандартизации, а также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внесения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 общий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 товаров, работ и услуг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заявления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товаров, работ и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Заявитель – организация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предлагаемых изменений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Подтверждающий документ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"Наименование товаров, работ и услуг" - в заявлении необходимо указать наименование товаров, работ и услуг (товар, работа или услуга), предлагаемое к изменению или дополнению.</w:t>
      </w:r>
    </w:p>
    <w:bookmarkStart w:name="z7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"Заявитель-организация" - в данном разделе заполняется бизнес-идентификационный номер и наименовании организации или индивидуальный идентификационный номер.</w:t>
      </w:r>
    </w:p>
    <w:bookmarkEnd w:id="46"/>
    <w:bookmarkStart w:name="z7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"Уровень" - необходимо определить и указать уровень, на котором предлагается изменение или дополнение: категория, группа, класс или вид, в том числе характеристик товара, работы и услуги.</w:t>
      </w:r>
    </w:p>
    <w:bookmarkEnd w:id="47"/>
    <w:bookmarkStart w:name="z7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"Описание предлагаемых изменений" - в заявлении подробно описывается предлагающееся изменение или дополнение структуры общих классификаторов товаров, работ и услуг.</w:t>
      </w:r>
    </w:p>
    <w:bookmarkEnd w:id="48"/>
    <w:bookmarkStart w:name="z7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"Основание" - указывается основание, на котором вносится изменение или дополнение.</w:t>
      </w:r>
    </w:p>
    <w:bookmarkEnd w:id="49"/>
    <w:bookmarkStart w:name="z7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"Подтверждающий документ" - прилагается документ, подтверждающий необходимость внесения изменений или дополнений.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