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65ae" w14:textId="dc56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июля 2025 года № 910. Зарегистрирован в Министерстве юстиции Республики Казахстан 29 июля 2025 года № 36524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 июня 2021 года № 337 "Об утверждении Правил определения стоимости исследований, консалтинговых услуг и государственного задания" (зарегистрирован в Реестре государственной регистрации нормативных правовых актов под № 22941).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2025 года № 910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исследований, консалтинговых услуг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исследований, консалтинговых услуг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исследований, консалтинговых услуг Министерства обороны Республики Казахстан (далее – МО РК) и его подведомственных организаций.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ситуации,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 согласно Перечню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стоимости исследования, консалтинговой услуги учитываются прямые и косвенные расходы исполнителя, подтвержденные обосновывающими документами, которые указаны в расчете стоимости услуг в пункте 6 настоящих Правил.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оплата труда работникам (должностной оклад, доплаты, надбавки, выплаты, компенсации), непосредственно осуществляющим исследование, консалтинговую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утвержденным штатным расписанием исполнителя исследования, консалтинговой услуги;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командировочные расходы внутри и за пределы страны;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приобретение товаров и материалов (расходные материалы, запасные инструменты и принадлежности, специальная одежда, специальная обувь, средства индивидуальной и коллективной защиты, санитарно-бытовые устройства, вспомогательные материалы и товарно-материальные запасы, комплектующие, канцелярские товары);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приобретение основных средств;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связи (городские телефонные номера, междугородние переговоры, услуги доступа к сети интернет).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косвенным расходам относятся: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услуги (холодная вода, горячая вода, техническая вода, морская вода, дистиллят глубокой очистки, невозврат конденсата, газ, электрическая энергия, отопление, канализация, вентиляция и тепловая энергия с паром);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проведение обязательных медицинских осмотров персонала, работающего с вредными и (или) опасными веществами и производственными факторами;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расходы (расходы на обязательное страхование работника от несчастных случаев при исполнении им трудовых (служебных) обязанностей, аренда помещений для сейсмооборудования).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работ и услуг устанавливается по следующей формуле: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всего = Рп + Рк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всего – расходы на проведение выполнения исследования, консалтинговой услуги;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прямые расходы;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косвенные расходы.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бюджетной заявки для выполнения исследования, консалтинговой услуги каждая статья расходов подтверждается обосновывающими документами (штатное расписание исполнителя, расчеты, копии договоров, ценовые предложения не менее трех).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