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41af" w14:textId="ea64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29 июня 2017 года № 194 "Об утверждении Правил подготовки, переподготовки и повышения квалификации кадров в области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18 июля 2025 года № 136. Зарегистрирован в Министерстве юстиции Республики Казахстан 22 июля 2025 года № 36491.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2017 года № 194 "Об утверждении Правил подготовки, переподготовки и повышения квалификации кадров в области физической культуры и спорта" (зарегистрирован в Реестре государственной регистрации нормативных правовых актов за № 15344)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подготовки, переподготовки и повышения квалификации специалистов в области физической культуры и спорта";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подготовки, переподготовки и повышения квалификации специалистов в области физической культуры и спорта.";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 квалификации кадров в области физической культуры и спорта,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2017 года № 194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подготовки, переподготовки и повышения квалификации специалистов в области физической культуры и спорта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подготовки, переподготовки и повышения квалификации специалистов в области физической культуры и спорта (далее – Правила) определяют порядок проведения подготовки, переподготовки и повышения квалификации специалистов в области физической культуры и спорта (далее – специалисты), а также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определяют порядок оказания государственной услуги "Прием документов на подготовку, переподготовку, повышение квалификации специалистов в области физической культуры и спорта" (далее – государственная услуга).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 в области физической культуры и спорта;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– форма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 в области физической культуры и спорта;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переподготовка – форма профессионального обучения, позволяющая освоить другую профессию или специальность в области физической культуры и спорта;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обучающая организация – юридическое лицо независимо от формы собственности, осуществляющее согласно уставу деятельность по подготовке, переподготовке и повышению квалификации специалистов;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слушатель – лицо, обучающееся в организации образования по образовательным программам дополнительного образования и подготовительного отделения.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подготовки, переподготовки и повышения квалификации специалистов в области физической культуры и спорта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Подготовку, переподготовку и повышение квалификации специалистов проводит обучающая организация.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Специалисты проходят подготовку, переподготовку и повышение квалификации один раз в пять лет с отрывом от работы.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Подготовка, переподготовка и повышение квалификации специалистов проходят в формах курсов: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краткосрочных (не менее 36 академических часов);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длительных (не менее 108 академических часов).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Курсы проводятся в форме занятий. Одно занятие – один академический час (45 минут).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Обучающая организация составляет и утверждает график курсов, учебный план, учебную программу на календарный год, которые согласовываются с уполномоченным органом в области физической культуры и спорта (далее – уполномоченный орган). После согласования обучающая организация направляет копию графика курсов в местные исполнительные органы в области физической культуры и спорта и размещает на своем интернет ресурсе.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Обучающая организация, в случае отсутствия в своем штате тренеров-преподавателей высшего уровня квалификации для проведения практических занятий направляет запрос в национальные спортивные федерации о предоставлении кандидатур тренеров-преподавателей с приложением к нему учебных программ, по которым запрашиваются кандидатуры тренеров-преподавателей.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Обучающая организация, в случае отсутствия в своем штате преподавателей высшего уровня квалификации для проведения теоретических занятий осуществляет подбор преподавателей по общим дисциплинам самостоятельно.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Обучающая организация заключает гражданско-правовой договор на предоставление услуг с преподавателями, тренерами-преподавателями.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Обучение специалистов осуществляется по утвержденному графику курсов в соответствии с учебными планом и учебной программой.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обучающими организациями, осуществляющими деятельность по подготовке, переподготовке и повышению квалификации специалистов (далее – услугодатель).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на подготовку, переподготовку, повышение квалификации специалистов в области физической культуры и спорта физические и юридические лица (далее – услугополучатель) в течение 14 (четырнадцати) календарных дней до начала проведения курсов обращаются с заявкой по форме согласно приложению 1 к настоящим Правилам (далее – заявка) через веб-портал "электронного правительства" www.egov.kz (далее – портал) с приложением документов, указанных в перечне основных требований к оказанию государственной услуги.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основных требований к оказанию государственной услуги (далее – Перечень) изложен в приложении 2 к настоящим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физической культуры и спорта в течение трех рабочих дней направляет информацию о внесенных изменениях в порядок оказания государственных услуг оператору информационо-коммуникационной инфраструктуры "электронного правительства" (с учетом оказания услуги через портал), Единый контакт-центр и услугодателям.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Результатом оказания государственной услуги на портале является уведомление о принятии документов услугополучателю либо мотивированный ответ об отказе в оказании государственной услуги, удостоверенное единой транспортной подписью "Государственной базы данных "Е-лицензирование" (далее – ГБД ЕЛ) уполномоченного лица услугодателя.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Основаниями для отказа в оказании государственной услуги является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завершению обучения, в целях контроля освоенных знаний, проводится экзамен в форме тестирования в электронном формате.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в случаях набора правильных ответов в количестве более пятидесяти процентов от общего количества вопросов тестирования оцениваются положительно, а менее пятидесяти процентов от общего количества вопросов тестирования – отрицательно.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положительных результатов тестирования слушателям выдается один из следующих документов: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повышении квалификации – свидетельство по форме, согласно приложению 3 к настоящим Правилам;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подготовке, переподготовке – удостоверение по форме, согласно приложению 4 к настоящим Правилам.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получении отрицательных результатов тестирования или пропуске более 8 занятий при краткосрочном курсе или более 24 занятий при длительном курсе слушателю выдается справка по форме согласно приложению 5 к настоящим Правилам.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прохождения подготовки, переподготовки и повышения квалификации специалистов обучающая организация формирует отчет о количестве оказанных государственных услуг и направляет его в уполномоченный орган в срок до 5 января следующего за отчетным годом.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государственной услуги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действие (бездействие) должностного лица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подается услугодателю и (или) должностному лицу, чье решение, действие (бездействие) обжалуются.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этом,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административное действие, полностью удовлетворяющее требованиям, указанным в жалобе.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услугополучателя, поступившая на имя руководителя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обучающей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(заявителя: для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–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наличии);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наименование)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 для прохождения_____________________ следующих специалистов (для подготовки или переподготовки или повышения квалификации) в области физической культуры и спорта: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его наличии)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Полное наименование должности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Тема, вид спорта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(дата начала и окончания курсов)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Контакты (номер телефона, электронный адрес)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(для физического лица – фамилия, имя, отчество (при его наличии),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адрес место жительства, номер телефона, электронный адрес;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полное наименование, юридический адрес,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номер телефона, электронный адрес).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"Прием документов на подготовку, переподготовку, повышение квалификации специалистов в области физической культуры и 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организациями, осуществляющими деятельность по подготовке, переподготовке и повышению квалификации специалистов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документов услугодателю через портал – автоматически.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- уведомление о принятии документов услугополучателю либо мотивированный ответ об отказе в оказании государственной услуги, удостоверенное единой транспортной подписью "Государственной базы данных "Е-лицензирование" для получения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 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туризма и спорта Республики Казахстан: www.gov.kz/entities/tsm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подготовку, переподготовку, повышение квалификации специалистов в области физической культуры и спорта для юридических и физических лиц в форме электронного документа по форме, согласно приложению 1 к настоящим Правилам, удостоверенное ЭЦП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в течение 14 (четырнадцати) календарных дней до начала проведения курсов обращается к услугодателю.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подает запрос для получения государственной услуги в электронной форме через портал при условии наличия у него ЭЦП. 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 Сервис цифровых документов доступен для субъектов, авторизованных в мобильном приложении и информационных системах пользователей.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услугах". Услугодатель предоставляет информацию о порядке оказания государственной услуги в Единый контакт-центр. 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наименование обучающей организации</w:t>
      </w:r>
    </w:p>
    <w:bookmarkEnd w:id="68"/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СВИДЕТЕЛЬСТВО №___</w:t>
      </w:r>
    </w:p>
    <w:bookmarkEnd w:id="69"/>
    <w:p>
      <w:pPr>
        <w:spacing w:after="0"/>
        <w:ind w:left="0"/>
        <w:jc w:val="both"/>
      </w:pPr>
      <w:bookmarkStart w:name="z85" w:id="70"/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том, что он (а) с "___" __________ по "___" _________ 20___ года прошел(а)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курсы по повышению квалификации в области физической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 тему:_____ в объеме _____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       Место для печати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обучающей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 20___года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(место выдачи)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                  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обучающей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УДОСТОВЕРЕНИЕ № ___</w:t>
      </w:r>
    </w:p>
    <w:bookmarkEnd w:id="73"/>
    <w:p>
      <w:pPr>
        <w:spacing w:after="0"/>
        <w:ind w:left="0"/>
        <w:jc w:val="both"/>
      </w:pPr>
      <w:bookmarkStart w:name="z91" w:id="74"/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том, что он (а) с "___" _________ по "___" __________ 20___ года прошел (а)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курсы по ____________________________________________________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(подготовке или переподготовке)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 и спорта на тему: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__________________________________________________________,в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объеме _____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       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      Место для печати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должности                  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обучающей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выдачи)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обучающей организации</w:t>
      </w:r>
    </w:p>
    <w:bookmarkEnd w:id="75"/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Справка</w:t>
      </w:r>
    </w:p>
    <w:bookmarkEnd w:id="76"/>
    <w:p>
      <w:pPr>
        <w:spacing w:after="0"/>
        <w:ind w:left="0"/>
        <w:jc w:val="both"/>
      </w:pPr>
      <w:bookmarkStart w:name="z96" w:id="77"/>
      <w:r>
        <w:rPr>
          <w:rFonts w:ascii="Times New Roman"/>
          <w:b w:val="false"/>
          <w:i w:val="false"/>
          <w:color w:val="000000"/>
          <w:sz w:val="28"/>
        </w:rPr>
        <w:t>
      Дана_______________________________________________________________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он (а) с "___" ____________________ по "___" 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прошел курс по_______________________________________________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(подготовке или переподготовке или повышению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физической культуры и спорта на тему: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причине__________________________________________________________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(отрицательный результат тестирования или пропуск курса)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объеме 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М.П.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должности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обучающей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(место выдачи)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