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a25d" w14:textId="9efa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специализированных спортивных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10 июля 2025 года № 128. Зарегистрирован в Министерстве юстиции Республики Казахстан 16 июля 2025 года № 36450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физической культуре и спорте"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специализированных спортивных классов согласно приложению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туризма 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128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специализированных спортивных классов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специализированных спортивных классов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физической культуре и спорте" и определяют порядок деятельности специализированных спортивных классов на базе общеобразовательных школ осуществляющие спортивную подготовку обучающихся и воспитанников по различным видам спорта, на основе углубленного учебно-тренировочного процесса.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Специализированные спортивные классы по различным видам спорта осуществляют деятельность в общеобразовательных школах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 (далее – Типовые учебные планы).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целями деятельности специализированных спортивных классов являются: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подготовки спортивного резерва в физкультурно-спортивных организациях;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рационального сочетания обучения в общеобразовательной школе с учебно-тренировочным процессом.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Физкультурно-спортивной организацией осуществляется: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учебно-тренировочного процесса;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спортивных мероприятиях и тренировочных сборах;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спортивным инвентарем и экипировкой. 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специализированных спортивных классов по различным видам спорта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Специализированные спортивные классы по различным видам спорта открываются в общеобразовательной школе для учащихся с 5 по 11 класс.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об открытии специализированных спортивных классов принимается решением директора общеобразовательной школы по согласованию с физкультурно-спортивной организацией и местными исполнительными органами в области образования, физической культуры и спорта.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Специализированные спортивные классы по различным видам спорта комплектуются из числа наиболее перспективных в спортивном отношении обучающихся.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Зачисление в специализированные спортивные классы осуществляется на основании приказа директора общеобразовательной школы по заявлению родителя (законных представителей) обучающегося при наличии рекомендации физкультурно-спортивной организации.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специализированных спортивных классах учебно-воспитательный процесс осуществляется в соответствии с рабочими учебными планами и рабочими учебными программами общеобразовательной школы. Учебно-тренировочные занятия по различным видам спорта проводятся по учебным программам и учебным планам физкультурно-спортивной организации.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Тренер-преподаватель оценивает обучающегося по индивидуальному плану подготовки.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Расписание занятий по общеобразовательным предметам и учебно-тренировочным процессам для специализированных спортивных классов утверждается решением директора общеобразовательной школы по согласованию с руководителем физкультурно-спортивной организации.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Учебно-тренировочный процесс в специализированных спортивных классах организует тренерско-преподавательский состав физкультурно-спортивной организации.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часов учебной нагрузки тренеров-преподавателей проводится в соответствии с Типовыми учебными планами.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