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5e76" w14:textId="02b5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сентября 2014 года № 18 "Об утверждении антидопинговых правил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4 июля 2025 года № 122. Зарегистрирован в Министерстве юстиции Республики Казахстан 10 июля 2025 года № 36424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сентября 2014 года № 18 "Об утверждении антидопинговых правил Республики Казахстан" (зарегистрирован в Реестре государственной регистрации нормативных правовых актов под № 9812)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Антидопинговых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допинг-контроль – процесс, включающий в себя планирование проведения тестов, взятие проб, их хранение, транспортировку, лабораторный анализ проб, послетестовые процедуры, а также проведение соответствующих слушаний и рассмотрение апелляций;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антидопингового администрирования и менеджмента – это система, предназначенная для управления базой данных, расположенной в интернете, путем ввода, хранения, распространения данных и составления отчетов, разработанная для оказания помощи заинтересованным сторонам и Всемирному антидопинговому агентству в их антидопинговой деятельности при соблюдении законодательства о защите данных;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соревновательный период – период участия спортсмена и (или) животного в конкретном спортивном соревновании;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внесоревновательный период – время, не включенное в соревновательный период;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запрещенные субстанции и (или) методы в спорте (далее – допинг) – химические соединения (вещества, лекарства) и методы, включенные в запрещенный список Всемирной антидопинговой организации и Международного стандарта Всемирной антидопинговой организации,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спортсмен – физическое лицо, занимающееся выбранным (выбранными) видом (видами) спорта и выступающее на спортивных соревнованиях;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терапевтическое использование – разрешение на терапевтическое использование, которое выдается на основании международного стандарта по терапевтическому использованию;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тестирование – часть процесса допинг-контроля, включающая в себя составление плана распределения проб, взятие проб, обращение с ними, а также доставку проб в лабораторию.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предотвращения применения допинга в спорте Национальная антидопинговая организация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Закона Республики Казахстан "О физической культуре и 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Международной конвенции о борьбе с допингом в спорте" проводит работу, которая направлена на предоставление обновленной и точной информации по вопросам: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ущерба, наносимого допингом этическим ценностям спорта;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последствий применения допинга для здоровья;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допинг-контроля;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 и обязанностей спортсменов в связи с борьбой с допингом, включая информацию о Всемирном антидопинговом кодексе и антидопинговой политике соответствующих спортивных организаций и антидопинговых организаций, в том числе о последствиях нарушения антидопинговых правил;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списка запрещенных субстанций и методов, а также разрешений на терапевтическое использование допинга;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пищевых добавок.";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целях допинг-контроля национальные или местные аккредитованные спортивные федерации содействуют в организации и проведении тестирования спортсменов.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составляется Национальной антидопинговой организацией по информации национальных или местных аккредитованных спортивных федераций, согласно критериям, предусмотренных в международном стандарте по тестированию и расследованиям, утвержденном Всемирным антидопинговым агентством от 1 января 2021 года (далее – международный стандарт по тестированию и расследованиям).";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Сформированный Список размещается на интернет-ресурсе Национальной антидопинговой организации и направляется в национальные аккредитованные спортивные федерации.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Национальные или местные аккредитованные спортивные федерации в течении 5 календарных дней со дня размещения Списка на интернет-ресурсе Национальной антидопинговой организации уведомляют (по телефону, факсимильной связью, электронной почте или заказным письмом) спортсменов о включении их в данный Список.";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Спортсмен, изъявивший намерение о возобновлении спортивной деятельности, письменно уведомляет соответствующую национальную аккредитованную спортивную федерацию и Национальную антидопинговую организацию за 6 месяцев до планируемой даты возвращения в спорт.";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Лаборатория проводит анализ проб и предоставляет результаты анализа в соответствующую антидопинговую организацию, международную федерацию в соответствии с международным стандартом для лабораторий, утвержденным Всемирным антидопинговым агентством от 1 января 2021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установления фактов возможного нарушения антидопинговых правил в целях борьбы с допингом в спорте Национальная антидопинговая организация проводит расследования и слушания в отношении спортсменов, тренеров, тренеров-преподавателей, специалистов по спортивной медицине, иных специалистов в области физической культуры и спорта, согласно международному стандарту по тестированию и расследованиям.";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Национальная антидопинговая организация направляет уведомление (по телефону, факсимильной связью, электронной почте или заказным письмом) о фактах возможного нарушения антидопинговых правил в течение 7 календарных дней спортсмену или тренеру, тренеру-преподавателю, специалисту по спортивной медицине, иному специалисту в области физической культуры и спорта, национальной аккредитованной спортивной федерации, международной спортивной федерации и Всемирному антидопинговому агентству.";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 расследовании возможного нарушения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антидопинговая организация в течение 10 календарных дней получает письменное объяснение по предъявленным обвинениям от спортсмена и согласие о вскрытии и анализе пробы Б. Отказ спортсмена от осуществления анализа пробы Б является основанием для подтверждения результата анализа пробы 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анализ пробы Б не подтверждает результат анализа пробы А, тест рассматривается как отрицательный, с обязательным уведомлением спортсмена, международной спортивной федерации, национальной аккредитованной спортивной федерации и Всемирного антидопингового агентства.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анализ пробы Б подтверждает анализ пробы А, о полученном результате сообщается спортсмену, международной спортивной федерации, национальной аккредитованной спортивной федерации и Всемирному антидопинговому агентству;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антидопинговая организация извещает лабораторию и запрашивает сроки проведения анализа пробы Б;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лаборатория направляет Национальной антидопинговой организации сведения о результате проведенного анализа пробы Б;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антидопинговая организация направляет новое уведомление спортсмену с информацией: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допинга во взятой пробе;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нарушенном антидопинговом правиле;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копий документов по результатам исследований проб А и Б;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письменных объяснений и дополнений по выявленному факту(ам);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слушания в дисциплинарной антидопинговой комиссии;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получения дополнительной информации от спортсмена или тренера, тренера-преподавателя, специалиста по спортивной медицине, иного специалиста в области физической культуры и спорта, о фактах, имеющих отношения к данному случаю возможного нарушения антидопинговых правил, сотрудники Национальной антидопинговой организации проверяют все факты на предмет установления наличия или отсутствия допинга, который стал причиной данного результата анализа.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расследовании возможного нарушения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 сотрудники Национальной антидопинговой организации после получения информации от спортсмена или тренера, тренера-преподавателя, специалиста по спортивной медицине, иного специалиста в области физической культуры и спорта, имеющей отношение к данному случаю, проверяют факты на предмет достоверности.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Национальной антидопинговой организации направляют запросы в соответствующие организации, опрашивают лиц, на которые ссылается спортсмен или тренер, тренер-преподаватель, специалист по спортивной медицине, иной специалист в области физической культуры и спорта с фиксацией показаний допрашиваемого путем составления протокола.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расследования проверяется наличие или отсутствие у спортсмена разрешения на терапевтическое использование допинга, выданное в соответствии с международным стандартом по терапевтическому использованию, утвержденным Всемирным антидопинговым агентством от 1 января 2021 года.";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Национальная антидопинговая организация не позднее 3 календарных дней после принятия мотивированного решения Дисциплинарной комиссии направляет спортсмену или тренеру, тренеру-преподавателю, специалисту по спортивной медицине, иному специалисту в области физической культуры, спорта, национальной аккредитованной спортивной федерации и международным антидопинговым организациям.";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Решение Дисциплинарной комиссии о нарушении антидопинговых правил спортсменами, тренерами, тренерами-преподавателями, специалистами по спортивной медицине, иными специалистами в области физической культуры и спорта, направляется в национальную аккредитованную спортивную федерацию для принятия мер в случае истечения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 или по результатам рассмотрения апелляционной жалобы Апелляционной комиссией.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Национальная и местная аккредитованная спортивная федерация на основании решения Дисциплинарной комиссии применяет меры, в том числе спортивную дисквалификацию, в отношении спортсменов и животных, участвующих в спортивном соревновании и информирует об этом уполномоченный орган в области физической культуры и спорта, Национальную антидопинговую организацию, международную спортивную федерацию.".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туризма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