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0947" w14:textId="13f0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30 июня 2025 года № 355. Зарегистрирован в Министерстве юстиции Республики Казахстан 2 июля 2025 года № 36382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дня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355</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марта 2012 года № 131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 7586) следующие изменения и дополнения: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информации из правового кадастра,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"1. Настоящие Правила предоставления информации из правового кадастра (далее - Правила) разработаны согласно </w:t>
      </w:r>
      <w:r>
        <w:rPr>
          <w:rFonts w:ascii="Times New Roman"/>
          <w:b w:val="false"/>
          <w:i w:val="false"/>
          <w:color w:val="000000"/>
          <w:sz w:val="28"/>
        </w:rPr>
        <w:t>статье 17</w:t>
      </w:r>
      <w:r>
        <w:rPr>
          <w:rFonts w:ascii="Times New Roman"/>
          <w:b w:val="false"/>
          <w:i w:val="false"/>
          <w:color w:val="000000"/>
          <w:sz w:val="28"/>
        </w:rPr>
        <w:t xml:space="preserve"> Закона "О государственной регистрации прав на недвижимое имущество", в соответствии с подпунктом 1) статьи 10 Закона "О государственных услугах" и определяют порядок предоставления информации из правового кадастра, в том числе, порядок оказания государственных услуг "Предоставление сведений о зарегистрированных правах (обременениях) на недвижимое имущество и его технических характеристиках", "Предоставление сведений об отсутствии (наличии) недвижимого имущества", "Предоставление сведений о зарегистрированных обременениях прав, юридических притязаниях на объект недвижимости", "Выдача копий документов регистрационного дела, заверенных регистрирующим органом, включая план (схемы) объектов недвижимости".";</w:t>
      </w:r>
    </w:p>
    <w:bookmarkEnd w:id="11"/>
    <w:bookmarkStart w:name="z19" w:id="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2"/>
    <w:bookmarkStart w:name="z20" w:id="13"/>
    <w:p>
      <w:pPr>
        <w:spacing w:after="0"/>
        <w:ind w:left="0"/>
        <w:jc w:val="both"/>
      </w:pPr>
      <w:r>
        <w:rPr>
          <w:rFonts w:ascii="Times New Roman"/>
          <w:b w:val="false"/>
          <w:i w:val="false"/>
          <w:color w:val="000000"/>
          <w:sz w:val="28"/>
        </w:rPr>
        <w:t xml:space="preserve">
      "13. Для получения информации из правового кадастра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 либо через объекты информатизации.";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"22. Для получения государственной услуги физические и (или) юридические лица (далее - услугополучатель) подают запрос и пакет документов в соответствии с Перечнем основных требований к оказанию государственной услуги "Выдача копий документов регистрационного дела, заверенных регистрирующим органом, включая план (схемы) объектов недвижимости" согласно приложению 13 к настоящим Правилам (далее - Перечень) в Государственную корпорацию или на Портал.";</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"25.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приложению 14 к настоящим Правилам.";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bookmarkStart w:name="z26" w:id="16"/>
    <w:p>
      <w:pPr>
        <w:spacing w:after="0"/>
        <w:ind w:left="0"/>
        <w:jc w:val="both"/>
      </w:pPr>
      <w:r>
        <w:rPr>
          <w:rFonts w:ascii="Times New Roman"/>
          <w:b w:val="false"/>
          <w:i w:val="false"/>
          <w:color w:val="000000"/>
          <w:sz w:val="28"/>
        </w:rPr>
        <w:t xml:space="preserve">
      дополнить приложениями 13 и 14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 срокам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и Правил оказания государственной услуги "Выдача дубликата технического паспорта недвижимого имущества" исключить.</w:t>
      </w:r>
    </w:p>
    <w:bookmarkStart w:name="z28"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6 мая 2013 года № 156 "Об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Правил оказания государственной услуги "Выдача дубликата кадастрового паспорта объекта недвижимости" и Правил присвоения кадастрового номера первичным и вторичным объектам недвижимости" (зарегистрирован в Реестре государственной регистрации нормативных правовых актов № 8469) следующие изменения: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следующей редакции:</w:t>
      </w:r>
    </w:p>
    <w:bookmarkStart w:name="z30" w:id="18"/>
    <w:p>
      <w:pPr>
        <w:spacing w:after="0"/>
        <w:ind w:left="0"/>
        <w:jc w:val="both"/>
      </w:pPr>
      <w:r>
        <w:rPr>
          <w:rFonts w:ascii="Times New Roman"/>
          <w:b w:val="false"/>
          <w:i w:val="false"/>
          <w:color w:val="000000"/>
          <w:sz w:val="28"/>
        </w:rPr>
        <w:t>
      "1. Утвердить прилагаемые:</w:t>
      </w:r>
    </w:p>
    <w:bookmarkEnd w:id="18"/>
    <w:bookmarkStart w:name="z31" w:id="19"/>
    <w:p>
      <w:pPr>
        <w:spacing w:after="0"/>
        <w:ind w:left="0"/>
        <w:jc w:val="both"/>
      </w:pPr>
      <w:r>
        <w:rPr>
          <w:rFonts w:ascii="Times New Roman"/>
          <w:b w:val="false"/>
          <w:i w:val="false"/>
          <w:color w:val="000000"/>
          <w:sz w:val="28"/>
        </w:rPr>
        <w:t>
      1)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End w:id="19"/>
    <w:bookmarkStart w:name="z32" w:id="20"/>
    <w:p>
      <w:pPr>
        <w:spacing w:after="0"/>
        <w:ind w:left="0"/>
        <w:jc w:val="both"/>
      </w:pPr>
      <w:r>
        <w:rPr>
          <w:rFonts w:ascii="Times New Roman"/>
          <w:b w:val="false"/>
          <w:i w:val="false"/>
          <w:color w:val="000000"/>
          <w:sz w:val="28"/>
        </w:rPr>
        <w:t>
      2) Правила присвоения кадастрового номера первичным и вторичным объектам недвижимости.";</w:t>
      </w:r>
    </w:p>
    <w:bookmarkEnd w:id="20"/>
    <w:bookmarkStart w:name="z33"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Правилах оказания государственной услуги "Выдача дубликата кадастрового паспорта объекта недвижимости", утвержденных указанным приказом:</w:t>
      </w:r>
    </w:p>
    <w:bookmarkEnd w:id="21"/>
    <w:bookmarkStart w:name="z34" w:id="22"/>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2)</w:t>
      </w:r>
      <w:r>
        <w:rPr>
          <w:rFonts w:ascii="Times New Roman"/>
          <w:b w:val="false"/>
          <w:i w:val="false"/>
          <w:color w:val="000000"/>
          <w:sz w:val="28"/>
        </w:rPr>
        <w:t xml:space="preserve"> пункта 5 изложить в следующей редакции:</w:t>
      </w:r>
    </w:p>
    <w:bookmarkEnd w:id="22"/>
    <w:bookmarkStart w:name="z35" w:id="23"/>
    <w:p>
      <w:pPr>
        <w:spacing w:after="0"/>
        <w:ind w:left="0"/>
        <w:jc w:val="both"/>
      </w:pPr>
      <w:r>
        <w:rPr>
          <w:rFonts w:ascii="Times New Roman"/>
          <w:b w:val="false"/>
          <w:i w:val="false"/>
          <w:color w:val="000000"/>
          <w:sz w:val="28"/>
        </w:rPr>
        <w:t xml:space="preserve">
      "К первой категории сложности объекта недвижимости относятся строения прямоугольной формы, состоящие не более чем из четырех помещений согласно </w:t>
      </w:r>
      <w:r>
        <w:rPr>
          <w:rFonts w:ascii="Times New Roman"/>
          <w:b w:val="false"/>
          <w:i w:val="false"/>
          <w:color w:val="000000"/>
          <w:sz w:val="28"/>
        </w:rPr>
        <w:t>Инструкцию</w:t>
      </w:r>
      <w:r>
        <w:rPr>
          <w:rFonts w:ascii="Times New Roman"/>
          <w:b w:val="false"/>
          <w:i w:val="false"/>
          <w:color w:val="000000"/>
          <w:sz w:val="28"/>
        </w:rPr>
        <w:t xml:space="preserve"> по государственному техническому обследованию объектов недвижимости, утвержденной приказом Министра юстиции Республики Казахстан от 9 июня 2023 года № 367 (зарегистрирован в Реестре государственной регистрации нормативных правовых актов № 32746).";</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Перечню;</w:t>
      </w:r>
    </w:p>
    <w:bookmarkStart w:name="z3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кадастрового номера первичным и вторичным объектам недвижимости,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bookmarkStart w:name="z40" w:id="2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4 мая 2020 года № 27 "Об утверждении Правил оказания государственной услуги "Государственная регистрация прав (обременений прав) на недвижимое имущество" (зарегистрирован в Реестре государственной регистрации нормативных правовых актов № 20610) следующие изменения: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следующей редакции:</w:t>
      </w:r>
    </w:p>
    <w:bookmarkStart w:name="z42" w:id="26"/>
    <w:p>
      <w:pPr>
        <w:spacing w:after="0"/>
        <w:ind w:left="0"/>
        <w:jc w:val="both"/>
      </w:pPr>
      <w:r>
        <w:rPr>
          <w:rFonts w:ascii="Times New Roman"/>
          <w:b w:val="false"/>
          <w:i w:val="false"/>
          <w:color w:val="000000"/>
          <w:sz w:val="28"/>
        </w:rPr>
        <w:t>
      "1. Утвердить прилагаемые Правила оказания государственной услуги "Государственная регистрация прав (обременений прав) на недвижимое имущество".";</w:t>
      </w:r>
    </w:p>
    <w:bookmarkEnd w:id="26"/>
    <w:bookmarkStart w:name="z4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прав (обременений прав) на недвижимое имущество", утвержденных указанным приказом:</w:t>
      </w:r>
    </w:p>
    <w:bookmarkEnd w:id="27"/>
    <w:bookmarkStart w:name="z44" w:id="2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8"/>
    <w:bookmarkStart w:name="z45" w:id="29"/>
    <w:p>
      <w:pPr>
        <w:spacing w:after="0"/>
        <w:ind w:left="0"/>
        <w:jc w:val="both"/>
      </w:pPr>
      <w:r>
        <w:rPr>
          <w:rFonts w:ascii="Times New Roman"/>
          <w:b w:val="false"/>
          <w:i w:val="false"/>
          <w:color w:val="000000"/>
          <w:sz w:val="28"/>
        </w:rPr>
        <w:t>
      "В случае расхождения адресных сведений объекта недвижимости, указанных в правоустанавливающем документе, с адресными сведениями, содержащимися в информационной системе единого государственного кадастра недвижимости, работник услугодателя уточняет адрес объекта недвижимости по регистрационному коду адреса.";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7" w:id="30"/>
    <w:p>
      <w:pPr>
        <w:spacing w:after="0"/>
        <w:ind w:left="0"/>
        <w:jc w:val="both"/>
      </w:pPr>
      <w:r>
        <w:rPr>
          <w:rFonts w:ascii="Times New Roman"/>
          <w:b w:val="false"/>
          <w:i w:val="false"/>
          <w:color w:val="000000"/>
          <w:sz w:val="28"/>
        </w:rPr>
        <w:t>
      "5. Срок оказания государственной услуги с момента поступления заявления услугодателю составляет три рабочих дня, а в случае государственной регистрации по нотариально не удостоверенной сделке государственная услуга оказывается в течение одного рабочего дня с момента поступления заявления услугодателю.</w:t>
      </w:r>
    </w:p>
    <w:bookmarkEnd w:id="30"/>
    <w:bookmarkStart w:name="z48" w:id="31"/>
    <w:p>
      <w:pPr>
        <w:spacing w:after="0"/>
        <w:ind w:left="0"/>
        <w:jc w:val="both"/>
      </w:pPr>
      <w:r>
        <w:rPr>
          <w:rFonts w:ascii="Times New Roman"/>
          <w:b w:val="false"/>
          <w:i w:val="false"/>
          <w:color w:val="000000"/>
          <w:sz w:val="28"/>
        </w:rPr>
        <w:t>
      Электронная регистрация производится не позднее одного рабочего дня, следующего за днем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bookmarkEnd w:id="31"/>
    <w:bookmarkStart w:name="z49" w:id="32"/>
    <w:p>
      <w:pPr>
        <w:spacing w:after="0"/>
        <w:ind w:left="0"/>
        <w:jc w:val="both"/>
      </w:pPr>
      <w:r>
        <w:rPr>
          <w:rFonts w:ascii="Times New Roman"/>
          <w:b w:val="false"/>
          <w:i w:val="false"/>
          <w:color w:val="000000"/>
          <w:sz w:val="28"/>
        </w:rPr>
        <w:t>
      Электронная регистрация в ускоренном порядке производится в течение двух часов, с момента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bookmarkEnd w:id="32"/>
    <w:bookmarkStart w:name="z50" w:id="33"/>
    <w:p>
      <w:pPr>
        <w:spacing w:after="0"/>
        <w:ind w:left="0"/>
        <w:jc w:val="both"/>
      </w:pPr>
      <w:r>
        <w:rPr>
          <w:rFonts w:ascii="Times New Roman"/>
          <w:b w:val="false"/>
          <w:i w:val="false"/>
          <w:color w:val="000000"/>
          <w:sz w:val="28"/>
        </w:rPr>
        <w:t>
      Электронная регистрация прав (обременений прав) в части возникновения, изменения, прекращения залога на недвижимое имущество с применением информационно-коммуникационных технологий производится в течение двух часов, с момента поступления через внешний шлюз "электронного правительства" в информационную систему единого государственного кадастра недвижимости электронной заявки, с прикрепленной электронной копией правоустанавливающего документа, удостоверенной электронной цифровой подписью услугополучателя, электронным чеком, подтверждающим оплату за государственную регистрацию.</w:t>
      </w:r>
    </w:p>
    <w:bookmarkEnd w:id="33"/>
    <w:bookmarkStart w:name="z51" w:id="34"/>
    <w:p>
      <w:pPr>
        <w:spacing w:after="0"/>
        <w:ind w:left="0"/>
        <w:jc w:val="both"/>
      </w:pPr>
      <w:r>
        <w:rPr>
          <w:rFonts w:ascii="Times New Roman"/>
          <w:b w:val="false"/>
          <w:i w:val="false"/>
          <w:color w:val="000000"/>
          <w:sz w:val="28"/>
        </w:rPr>
        <w:t>
      Государственная регистрация прекращения обременений, а также юридических притязаний производится в течение одного рабочего дня с момента поступления заявления в регистрирующий орган.</w:t>
      </w:r>
    </w:p>
    <w:bookmarkEnd w:id="34"/>
    <w:bookmarkStart w:name="z52" w:id="35"/>
    <w:p>
      <w:pPr>
        <w:spacing w:after="0"/>
        <w:ind w:left="0"/>
        <w:jc w:val="both"/>
      </w:pPr>
      <w:r>
        <w:rPr>
          <w:rFonts w:ascii="Times New Roman"/>
          <w:b w:val="false"/>
          <w:i w:val="false"/>
          <w:color w:val="000000"/>
          <w:sz w:val="28"/>
        </w:rPr>
        <w:t>
      День приема документов через услугодателя не входит в срок оказания государственной услуги.</w:t>
      </w:r>
    </w:p>
    <w:bookmarkEnd w:id="35"/>
    <w:bookmarkStart w:name="z53" w:id="36"/>
    <w:p>
      <w:pPr>
        <w:spacing w:after="0"/>
        <w:ind w:left="0"/>
        <w:jc w:val="both"/>
      </w:pPr>
      <w:r>
        <w:rPr>
          <w:rFonts w:ascii="Times New Roman"/>
          <w:b w:val="false"/>
          <w:i w:val="false"/>
          <w:color w:val="000000"/>
          <w:sz w:val="28"/>
        </w:rPr>
        <w:t>
      6. При электронной регистрации нотариусом услугополучателю выдается информация об уникальном номере правоустанавливающего документа, присвоенном в единой нотариальной информационной системе (далее-ЕНИС) и о сумме оплаты за государственную регистрацию прав на недвижимое имущество.</w:t>
      </w:r>
    </w:p>
    <w:bookmarkEnd w:id="36"/>
    <w:bookmarkStart w:name="z54" w:id="37"/>
    <w:p>
      <w:pPr>
        <w:spacing w:after="0"/>
        <w:ind w:left="0"/>
        <w:jc w:val="both"/>
      </w:pPr>
      <w:r>
        <w:rPr>
          <w:rFonts w:ascii="Times New Roman"/>
          <w:b w:val="false"/>
          <w:i w:val="false"/>
          <w:color w:val="000000"/>
          <w:sz w:val="28"/>
        </w:rPr>
        <w:t>
      После проведения услугополучателем оплаты за государственную услугу реквизиты чека направляются в информационную систему единого государственного кадастра недвижимости.</w:t>
      </w:r>
    </w:p>
    <w:bookmarkEnd w:id="37"/>
    <w:bookmarkStart w:name="z55" w:id="38"/>
    <w:p>
      <w:pPr>
        <w:spacing w:after="0"/>
        <w:ind w:left="0"/>
        <w:jc w:val="both"/>
      </w:pPr>
      <w:r>
        <w:rPr>
          <w:rFonts w:ascii="Times New Roman"/>
          <w:b w:val="false"/>
          <w:i w:val="false"/>
          <w:color w:val="000000"/>
          <w:sz w:val="28"/>
        </w:rPr>
        <w:t>
      В "личный кабинет" услугополучателя на веб-портале "электронного правительства" направляется уведомление-отчет о принятии запроса для оказания государственной услуги.</w:t>
      </w:r>
    </w:p>
    <w:bookmarkEnd w:id="38"/>
    <w:bookmarkStart w:name="z56" w:id="39"/>
    <w:p>
      <w:pPr>
        <w:spacing w:after="0"/>
        <w:ind w:left="0"/>
        <w:jc w:val="both"/>
      </w:pPr>
      <w:r>
        <w:rPr>
          <w:rFonts w:ascii="Times New Roman"/>
          <w:b w:val="false"/>
          <w:i w:val="false"/>
          <w:color w:val="000000"/>
          <w:sz w:val="28"/>
        </w:rPr>
        <w:t>
      Государственная услуга оказывается не позднее одного рабочего дня, следующего за днем поступления в информационную систему единого государственного кадастра недвижимости подтверждения об оплате.</w:t>
      </w:r>
    </w:p>
    <w:bookmarkEnd w:id="39"/>
    <w:bookmarkStart w:name="z57" w:id="40"/>
    <w:p>
      <w:pPr>
        <w:spacing w:after="0"/>
        <w:ind w:left="0"/>
        <w:jc w:val="both"/>
      </w:pPr>
      <w:r>
        <w:rPr>
          <w:rFonts w:ascii="Times New Roman"/>
          <w:b w:val="false"/>
          <w:i w:val="false"/>
          <w:color w:val="000000"/>
          <w:sz w:val="28"/>
        </w:rPr>
        <w:t>
      Услугодателем проводится правовой анализ документов, подтверждающих возникновение, изменение или прекращение прав (обременении прав) на недвижимое имущество и иных объектов государственной регистрации, которые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p>
    <w:bookmarkEnd w:id="40"/>
    <w:bookmarkStart w:name="z58" w:id="41"/>
    <w:p>
      <w:pPr>
        <w:spacing w:after="0"/>
        <w:ind w:left="0"/>
        <w:jc w:val="both"/>
      </w:pPr>
      <w:r>
        <w:rPr>
          <w:rFonts w:ascii="Times New Roman"/>
          <w:b w:val="false"/>
          <w:i w:val="false"/>
          <w:color w:val="000000"/>
          <w:sz w:val="28"/>
        </w:rPr>
        <w:t>
      Электронная регистрация прав (обременений прав) на недвижимое имущество может производиться с применением информационно-коммуникационных технологий с выдачей уведомления о регистрации.</w:t>
      </w:r>
    </w:p>
    <w:bookmarkEnd w:id="41"/>
    <w:bookmarkStart w:name="z59" w:id="42"/>
    <w:p>
      <w:pPr>
        <w:spacing w:after="0"/>
        <w:ind w:left="0"/>
        <w:jc w:val="both"/>
      </w:pPr>
      <w:r>
        <w:rPr>
          <w:rFonts w:ascii="Times New Roman"/>
          <w:b w:val="false"/>
          <w:i w:val="false"/>
          <w:color w:val="000000"/>
          <w:sz w:val="28"/>
        </w:rPr>
        <w:t>
      Электронная регистрация в правовом кадастре на основании заявки банка второго уровня, микрофинансовой организации, осуществляющей деятельность по предоставлению микрокредитов физическим и (или) юридическим лицам с обеспечением либо без обеспечения в размере, не превышающем двадцати тысячекратного размера месячного расчетного показателя, установленного на соответствующий финансовый год законом о республиканском бюджете, и кредитного товарищества (далее - финансовые организации) на возникновение, изменение, прекращение залога, поступившей посредством объектов информатизации (информационные системы финансовых организаций, использующие информационно-коммуникационные технологии для подачи электронной заявки на регистрацию возникновения, изменения, прекращения залога с получением результата оказания государственной услуги в автоматизированной форме), через внешний шлюз "электронного правительства" осуществляется в следующем порядке:</w:t>
      </w:r>
    </w:p>
    <w:bookmarkEnd w:id="42"/>
    <w:bookmarkStart w:name="z60" w:id="43"/>
    <w:p>
      <w:pPr>
        <w:spacing w:after="0"/>
        <w:ind w:left="0"/>
        <w:jc w:val="both"/>
      </w:pPr>
      <w:r>
        <w:rPr>
          <w:rFonts w:ascii="Times New Roman"/>
          <w:b w:val="false"/>
          <w:i w:val="false"/>
          <w:color w:val="000000"/>
          <w:sz w:val="28"/>
        </w:rPr>
        <w:t>
      1) финансовая организация инициирует в правовой кадастр электронную заявку на регистрацию возникновения, изменения, прекращения залога с прикреплением электронной копии правоустанавливающего документа, удостоверенного ЭЦП услугополучателя;</w:t>
      </w:r>
    </w:p>
    <w:bookmarkEnd w:id="43"/>
    <w:bookmarkStart w:name="z61" w:id="44"/>
    <w:p>
      <w:pPr>
        <w:spacing w:after="0"/>
        <w:ind w:left="0"/>
        <w:jc w:val="both"/>
      </w:pPr>
      <w:r>
        <w:rPr>
          <w:rFonts w:ascii="Times New Roman"/>
          <w:b w:val="false"/>
          <w:i w:val="false"/>
          <w:color w:val="000000"/>
          <w:sz w:val="28"/>
        </w:rPr>
        <w:t>
      2) услугополучатель (уполномоченный представитель заявителя) производит оплату за государственную регистрацию возникновения, изменения, прекращения залога через платежный шлюз "электронного правительства" (далее-ПШЭП) в соответствии с законодательством Республики Казахстан об информатизации, с обязательным указанием данных плательщика оплаты за государственную регистрацию возникновения, изменения, прекращения залога.</w:t>
      </w:r>
    </w:p>
    <w:bookmarkEnd w:id="44"/>
    <w:bookmarkStart w:name="z62" w:id="45"/>
    <w:p>
      <w:pPr>
        <w:spacing w:after="0"/>
        <w:ind w:left="0"/>
        <w:jc w:val="both"/>
      </w:pPr>
      <w:r>
        <w:rPr>
          <w:rFonts w:ascii="Times New Roman"/>
          <w:b w:val="false"/>
          <w:i w:val="false"/>
          <w:color w:val="000000"/>
          <w:sz w:val="28"/>
        </w:rPr>
        <w:t>
      После произведенной оплаты за государственную регистрацию возникновения, изменения, прекращения залога реквизиты электронного чека, подтверждающего оплату за государственную регистрацию (уникальный код заявки,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даты и время оплаты, код назначения платежа) сохраняются на ПШЭП в виде электронного чека и направляются в правовой кадастр.</w:t>
      </w:r>
    </w:p>
    <w:bookmarkEnd w:id="45"/>
    <w:bookmarkStart w:name="z63" w:id="46"/>
    <w:p>
      <w:pPr>
        <w:spacing w:after="0"/>
        <w:ind w:left="0"/>
        <w:jc w:val="both"/>
      </w:pPr>
      <w:r>
        <w:rPr>
          <w:rFonts w:ascii="Times New Roman"/>
          <w:b w:val="false"/>
          <w:i w:val="false"/>
          <w:color w:val="000000"/>
          <w:sz w:val="28"/>
        </w:rPr>
        <w:t>
      3) финансовая организация направляет электронную заявку, с прикрепленной электронной копией правоустанавливающего документа, удостоверенной электронной цифровой подписью услугополучателя, электронным чеком, подтверждающим оплату за государственную регистрацию, посредством информационной системы финансовых организаций через внешний шлюз "электронного правительства", в правовой кадастр;</w:t>
      </w:r>
    </w:p>
    <w:bookmarkEnd w:id="46"/>
    <w:bookmarkStart w:name="z64" w:id="47"/>
    <w:p>
      <w:pPr>
        <w:spacing w:after="0"/>
        <w:ind w:left="0"/>
        <w:jc w:val="both"/>
      </w:pPr>
      <w:r>
        <w:rPr>
          <w:rFonts w:ascii="Times New Roman"/>
          <w:b w:val="false"/>
          <w:i w:val="false"/>
          <w:color w:val="000000"/>
          <w:sz w:val="28"/>
        </w:rPr>
        <w:t>
      Проверка на наличие выполнения условий осуществляется посредством информационно-коммуникационных технологий (проверка на наличие факта заявки с заполненной информацией, оплаты, при наличии регистрации брака согласия супруга(и) с подтверждением электронного заявления на получение государственной услуги, удостоверенное ЭЦП, согласия собственника(ов) объекта недвижимости на сбор, обработку персональных данных, полученного посредством государственного сервиса контроля доступа к персональным данным, проверка ЭЦП, индивидуального идентификационного номера/бизнес идентификационного номера участников, отсутствия обременений, которые исключают государственную регистрацию, отсутствия в перечне лиц, связанных с финансированием терроризма и экстремизма).</w:t>
      </w:r>
    </w:p>
    <w:bookmarkEnd w:id="47"/>
    <w:bookmarkStart w:name="z65" w:id="48"/>
    <w:p>
      <w:pPr>
        <w:spacing w:after="0"/>
        <w:ind w:left="0"/>
        <w:jc w:val="both"/>
      </w:pPr>
      <w:r>
        <w:rPr>
          <w:rFonts w:ascii="Times New Roman"/>
          <w:b w:val="false"/>
          <w:i w:val="false"/>
          <w:color w:val="000000"/>
          <w:sz w:val="28"/>
        </w:rPr>
        <w:t>
      Сведения, необходимые для осуществления государственной регистрации возникновения, изменения, прекращения залога, правовой кадастр получает из соответствующей государственной информационной системы путем интеграционного взаимодействия.</w:t>
      </w:r>
    </w:p>
    <w:bookmarkEnd w:id="48"/>
    <w:bookmarkStart w:name="z66" w:id="49"/>
    <w:p>
      <w:pPr>
        <w:spacing w:after="0"/>
        <w:ind w:left="0"/>
        <w:jc w:val="both"/>
      </w:pPr>
      <w:r>
        <w:rPr>
          <w:rFonts w:ascii="Times New Roman"/>
          <w:b w:val="false"/>
          <w:i w:val="false"/>
          <w:color w:val="000000"/>
          <w:sz w:val="28"/>
        </w:rPr>
        <w:t>
      В случае успешного выполнения проверки условий, запись в регистрационный лист правового кадастра о произведенной регистрации вносится автоматически посредством информационно-коммуникационных технологий.</w:t>
      </w:r>
    </w:p>
    <w:bookmarkEnd w:id="49"/>
    <w:bookmarkStart w:name="z67" w:id="50"/>
    <w:p>
      <w:pPr>
        <w:spacing w:after="0"/>
        <w:ind w:left="0"/>
        <w:jc w:val="both"/>
      </w:pPr>
      <w:r>
        <w:rPr>
          <w:rFonts w:ascii="Times New Roman"/>
          <w:b w:val="false"/>
          <w:i w:val="false"/>
          <w:color w:val="000000"/>
          <w:sz w:val="28"/>
        </w:rPr>
        <w:t>
      Электронное уведомление о произведенной регистрации либо отказ или приостановление государственной регистрации, направляется из правового кадастра в "личный кабинет" услугополучателя на веб-портале "электронного правительства", а также в информационную систему финансовой организации, автоматически посредством информационно-коммуникационных технологий.</w:t>
      </w:r>
    </w:p>
    <w:bookmarkEnd w:id="50"/>
    <w:bookmarkStart w:name="z68" w:id="51"/>
    <w:p>
      <w:pPr>
        <w:spacing w:after="0"/>
        <w:ind w:left="0"/>
        <w:jc w:val="both"/>
      </w:pPr>
      <w:r>
        <w:rPr>
          <w:rFonts w:ascii="Times New Roman"/>
          <w:b w:val="false"/>
          <w:i w:val="false"/>
          <w:color w:val="000000"/>
          <w:sz w:val="28"/>
        </w:rPr>
        <w:t>
      При наличии расхождений в представленных финансовой организацией электронных документах со сведениями правового кадастра анализ проводится работником услугодателя в следующем порядке:</w:t>
      </w:r>
    </w:p>
    <w:bookmarkEnd w:id="51"/>
    <w:bookmarkStart w:name="z69" w:id="52"/>
    <w:p>
      <w:pPr>
        <w:spacing w:after="0"/>
        <w:ind w:left="0"/>
        <w:jc w:val="both"/>
      </w:pPr>
      <w:r>
        <w:rPr>
          <w:rFonts w:ascii="Times New Roman"/>
          <w:b w:val="false"/>
          <w:i w:val="false"/>
          <w:color w:val="000000"/>
          <w:sz w:val="28"/>
        </w:rPr>
        <w:t>
      1) осуществляет проверку выполнения условий (проверка на наличие факта заявки с заполненной информацией, оплаты, при наличии регистрации брака согласия супруга(и) с подтверждением электронного заявления на получение государственной услуги, удостоверенное ЭЦП, согласия собственника(ов) объекта недвижимости на сбор, обработку персональных данных, полученного посредством государственного сервиса контроля доступа к персональным данным, индивидуального идентификационного номера/бизнес идентификационного номера участников, отсутствия обременений, которые исключают государственную регистрацию, отсутствия в перечне лиц, связанных с финансированием терроризма и экстремизма).</w:t>
      </w:r>
    </w:p>
    <w:bookmarkEnd w:id="52"/>
    <w:bookmarkStart w:name="z70" w:id="53"/>
    <w:p>
      <w:pPr>
        <w:spacing w:after="0"/>
        <w:ind w:left="0"/>
        <w:jc w:val="both"/>
      </w:pPr>
      <w:r>
        <w:rPr>
          <w:rFonts w:ascii="Times New Roman"/>
          <w:b w:val="false"/>
          <w:i w:val="false"/>
          <w:color w:val="000000"/>
          <w:sz w:val="28"/>
        </w:rPr>
        <w:t>
      Сведения, необходимые для осуществления государственной регистрации возникновения, изменения, прекращения залога, получает из соответствующей государственной информационной системы, имеющей интеграционные взаимодействия с информационной системой единого государственного кадастра недвижимости;</w:t>
      </w:r>
    </w:p>
    <w:bookmarkEnd w:id="53"/>
    <w:bookmarkStart w:name="z71" w:id="54"/>
    <w:p>
      <w:pPr>
        <w:spacing w:after="0"/>
        <w:ind w:left="0"/>
        <w:jc w:val="both"/>
      </w:pPr>
      <w:r>
        <w:rPr>
          <w:rFonts w:ascii="Times New Roman"/>
          <w:b w:val="false"/>
          <w:i w:val="false"/>
          <w:color w:val="000000"/>
          <w:sz w:val="28"/>
        </w:rPr>
        <w:t>
      2) вносит запись в регистрационный лист о произведенной регистрации либо об отказе или приостановлении в государственной регистрации и направляет на подписание руководству.</w:t>
      </w:r>
    </w:p>
    <w:bookmarkEnd w:id="54"/>
    <w:bookmarkStart w:name="z72" w:id="55"/>
    <w:p>
      <w:pPr>
        <w:spacing w:after="0"/>
        <w:ind w:left="0"/>
        <w:jc w:val="both"/>
      </w:pPr>
      <w:r>
        <w:rPr>
          <w:rFonts w:ascii="Times New Roman"/>
          <w:b w:val="false"/>
          <w:i w:val="false"/>
          <w:color w:val="000000"/>
          <w:sz w:val="28"/>
        </w:rPr>
        <w:t>
      При отсутствии оснований для приостановлений и отказов в государственной регистрации работником услугодателя осуществляется государственная регистрация прав на недвижимое имущество.</w:t>
      </w:r>
    </w:p>
    <w:bookmarkEnd w:id="55"/>
    <w:bookmarkStart w:name="z73" w:id="56"/>
    <w:p>
      <w:pPr>
        <w:spacing w:after="0"/>
        <w:ind w:left="0"/>
        <w:jc w:val="both"/>
      </w:pPr>
      <w:r>
        <w:rPr>
          <w:rFonts w:ascii="Times New Roman"/>
          <w:b w:val="false"/>
          <w:i w:val="false"/>
          <w:color w:val="000000"/>
          <w:sz w:val="28"/>
        </w:rPr>
        <w:t>
      При наличии оснований для приостановлений и отказов в государственной регистрации работником услугодателя приостанавливается либо отказывается в государственной регистрации прав на недвижимое имущество.</w:t>
      </w:r>
    </w:p>
    <w:bookmarkEnd w:id="56"/>
    <w:bookmarkStart w:name="z74" w:id="57"/>
    <w:p>
      <w:pPr>
        <w:spacing w:after="0"/>
        <w:ind w:left="0"/>
        <w:jc w:val="both"/>
      </w:pPr>
      <w:r>
        <w:rPr>
          <w:rFonts w:ascii="Times New Roman"/>
          <w:b w:val="false"/>
          <w:i w:val="false"/>
          <w:color w:val="000000"/>
          <w:sz w:val="28"/>
        </w:rPr>
        <w:t>
      Электронное уведомление о произведенной регистрации либо отказ или приостановление государственной регистрации направляется из правового кадастра в "личный кабинет" услугополучателя на веб-портале "электронного правительства" и информационную систему финансовой организации.</w:t>
      </w:r>
    </w:p>
    <w:bookmarkEnd w:id="57"/>
    <w:bookmarkStart w:name="z75" w:id="58"/>
    <w:p>
      <w:pPr>
        <w:spacing w:after="0"/>
        <w:ind w:left="0"/>
        <w:jc w:val="both"/>
      </w:pPr>
      <w:r>
        <w:rPr>
          <w:rFonts w:ascii="Times New Roman"/>
          <w:b w:val="false"/>
          <w:i w:val="false"/>
          <w:color w:val="000000"/>
          <w:sz w:val="28"/>
        </w:rPr>
        <w:t>
      6-1. Порядок ведения и учета актов приемки объекта в эксплуатацию.</w:t>
      </w:r>
    </w:p>
    <w:bookmarkEnd w:id="58"/>
    <w:bookmarkStart w:name="z76" w:id="59"/>
    <w:p>
      <w:pPr>
        <w:spacing w:after="0"/>
        <w:ind w:left="0"/>
        <w:jc w:val="both"/>
      </w:pPr>
      <w:r>
        <w:rPr>
          <w:rFonts w:ascii="Times New Roman"/>
          <w:b w:val="false"/>
          <w:i w:val="false"/>
          <w:color w:val="000000"/>
          <w:sz w:val="28"/>
        </w:rPr>
        <w:t>
      Услугодатель в течение одного дня с момента получения от услугополучателя утвержденного акта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 декларации о соответствии, заключений о качестве строительно-монтажных работ и соответствии выполненных работ утвержденному проекту направляет одновременно:</w:t>
      </w:r>
    </w:p>
    <w:bookmarkEnd w:id="59"/>
    <w:bookmarkStart w:name="z77" w:id="60"/>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w:t>
      </w:r>
    </w:p>
    <w:bookmarkEnd w:id="60"/>
    <w:bookmarkStart w:name="z78" w:id="61"/>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строительно-монтажных работ и соответствии выполненных работ утвержденному проекту.</w:t>
      </w:r>
    </w:p>
    <w:bookmarkEnd w:id="61"/>
    <w:bookmarkStart w:name="z79" w:id="62"/>
    <w:p>
      <w:pPr>
        <w:spacing w:after="0"/>
        <w:ind w:left="0"/>
        <w:jc w:val="both"/>
      </w:pPr>
      <w:r>
        <w:rPr>
          <w:rFonts w:ascii="Times New Roman"/>
          <w:b w:val="false"/>
          <w:i w:val="false"/>
          <w:color w:val="000000"/>
          <w:sz w:val="28"/>
        </w:rPr>
        <w:t>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услугодателя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 посредством информационной системы государственного градостроительного кадастра.</w:t>
      </w:r>
    </w:p>
    <w:bookmarkEnd w:id="62"/>
    <w:bookmarkStart w:name="z80" w:id="63"/>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услугодателя письменно информируют об этом органы государственного архитектурно-строительного контроля и регистрирующий орган.</w:t>
      </w:r>
    </w:p>
    <w:bookmarkEnd w:id="63"/>
    <w:bookmarkStart w:name="z81" w:id="64"/>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услугодателя письменно информируют регистрирующий орган.</w:t>
      </w:r>
    </w:p>
    <w:bookmarkEnd w:id="64"/>
    <w:bookmarkStart w:name="z82" w:id="65"/>
    <w:p>
      <w:pPr>
        <w:spacing w:after="0"/>
        <w:ind w:left="0"/>
        <w:jc w:val="both"/>
      </w:pPr>
      <w:r>
        <w:rPr>
          <w:rFonts w:ascii="Times New Roman"/>
          <w:b w:val="false"/>
          <w:i w:val="false"/>
          <w:color w:val="000000"/>
          <w:sz w:val="28"/>
        </w:rPr>
        <w:t>
      Органы государственного архитектурно-строительного контроля до истечения одного рабочего дня с момента получения документов от услугодателя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w:t>
      </w:r>
    </w:p>
    <w:bookmarkEnd w:id="65"/>
    <w:bookmarkStart w:name="z83" w:id="66"/>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услугодателя письменно информируют об этом регистрирующий орган и применяют меры ответственности в соответствии с законодательством Республики Казахстан.</w:t>
      </w:r>
    </w:p>
    <w:bookmarkEnd w:id="66"/>
    <w:bookmarkStart w:name="z84" w:id="67"/>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услугодателя письменно информируют об этом регистрирующий орган.</w:t>
      </w:r>
    </w:p>
    <w:bookmarkEnd w:id="67"/>
    <w:bookmarkStart w:name="z85" w:id="68"/>
    <w:p>
      <w:pPr>
        <w:spacing w:after="0"/>
        <w:ind w:left="0"/>
        <w:jc w:val="both"/>
      </w:pPr>
      <w:r>
        <w:rPr>
          <w:rFonts w:ascii="Times New Roman"/>
          <w:b w:val="false"/>
          <w:i w:val="false"/>
          <w:color w:val="000000"/>
          <w:sz w:val="28"/>
        </w:rPr>
        <w:t>
      7. Приостановление государственной услуги осуществляется не более чем на один месяц по следующим основаниям:</w:t>
      </w:r>
    </w:p>
    <w:bookmarkEnd w:id="68"/>
    <w:bookmarkStart w:name="z86" w:id="69"/>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69"/>
    <w:bookmarkStart w:name="z87" w:id="70"/>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70"/>
    <w:bookmarkStart w:name="z88" w:id="71"/>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71"/>
    <w:bookmarkStart w:name="z89" w:id="72"/>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отсутствие необходимых документов не явилось основанием для отказа в приеме документов на регистрацию;</w:t>
      </w:r>
    </w:p>
    <w:bookmarkEnd w:id="72"/>
    <w:bookmarkStart w:name="z90" w:id="73"/>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73"/>
    <w:bookmarkStart w:name="z91" w:id="74"/>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74"/>
    <w:bookmarkStart w:name="z92" w:id="75"/>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bookmarkEnd w:id="75"/>
    <w:bookmarkStart w:name="z93" w:id="76"/>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единого государственного кадастра недвижимости не поступило подтверждение об оплате за государственную регистрацию прав на недвижимое имущество или об освобождении лица от оплаты.</w:t>
      </w:r>
    </w:p>
    <w:bookmarkEnd w:id="76"/>
    <w:bookmarkStart w:name="z94" w:id="77"/>
    <w:p>
      <w:pPr>
        <w:spacing w:after="0"/>
        <w:ind w:left="0"/>
        <w:jc w:val="both"/>
      </w:pPr>
      <w:r>
        <w:rPr>
          <w:rFonts w:ascii="Times New Roman"/>
          <w:b w:val="false"/>
          <w:i w:val="false"/>
          <w:color w:val="000000"/>
          <w:sz w:val="28"/>
        </w:rPr>
        <w:t>
      Электронная регистрация не приостанавливается по основаниям, указанным в подпунктах 4) и 6) настоящего пункта.</w:t>
      </w:r>
    </w:p>
    <w:bookmarkEnd w:id="77"/>
    <w:bookmarkStart w:name="z95" w:id="78"/>
    <w:p>
      <w:pPr>
        <w:spacing w:after="0"/>
        <w:ind w:left="0"/>
        <w:jc w:val="both"/>
      </w:pPr>
      <w:r>
        <w:rPr>
          <w:rFonts w:ascii="Times New Roman"/>
          <w:b w:val="false"/>
          <w:i w:val="false"/>
          <w:color w:val="000000"/>
          <w:sz w:val="28"/>
        </w:rPr>
        <w:t>
      При приостановлении оказания государственной услуги услугодатель направляет услугополучателю, уведомление с указанием причин и сроков приостановления, даты и регистрационного номера документа.</w:t>
      </w:r>
    </w:p>
    <w:bookmarkEnd w:id="78"/>
    <w:bookmarkStart w:name="z96" w:id="79"/>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79"/>
    <w:bookmarkStart w:name="z97" w:id="80"/>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приостановления в регистрации не устранены,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услуге, а также времени и месте проведения заслушиваниядля возможности выразить услугополучателю позицию по предварительному решению.</w:t>
      </w:r>
    </w:p>
    <w:bookmarkEnd w:id="80"/>
    <w:bookmarkStart w:name="z98" w:id="8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100" w:id="8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(зарегистрирован в Реестре государственной регистрации нормативных правовых актов № 4965) следующие изменения:</w:t>
      </w:r>
    </w:p>
    <w:bookmarkEnd w:id="82"/>
    <w:bookmarkStart w:name="z101"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объекта кондоминиума, утвержденных указанным приказом: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3" w:id="8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государственной регистрации прав на недвижимое имущество"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государственной регистрации объекта кондоминиума, а также порядок оказания государственной услуги "Государственная регистрация объекта кондоминиума".";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05" w:id="85"/>
    <w:p>
      <w:pPr>
        <w:spacing w:after="0"/>
        <w:ind w:left="0"/>
        <w:jc w:val="both"/>
      </w:pPr>
      <w:r>
        <w:rPr>
          <w:rFonts w:ascii="Times New Roman"/>
          <w:b w:val="false"/>
          <w:i w:val="false"/>
          <w:color w:val="000000"/>
          <w:sz w:val="28"/>
        </w:rPr>
        <w:t>
      "15. Приостановление государственной услуги осуществляется не более чем на один месяц по следующим основаниям:</w:t>
      </w:r>
    </w:p>
    <w:bookmarkEnd w:id="85"/>
    <w:bookmarkStart w:name="z106" w:id="86"/>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86"/>
    <w:bookmarkStart w:name="z107" w:id="87"/>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87"/>
    <w:bookmarkStart w:name="z108" w:id="88"/>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88"/>
    <w:bookmarkStart w:name="z109" w:id="89"/>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отсутствие необходимых документов не явилось основанием для отказа в приеме документов на регистрацию;</w:t>
      </w:r>
    </w:p>
    <w:bookmarkEnd w:id="89"/>
    <w:bookmarkStart w:name="z110" w:id="90"/>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90"/>
    <w:bookmarkStart w:name="z111" w:id="91"/>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91"/>
    <w:bookmarkStart w:name="z112" w:id="92"/>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bookmarkEnd w:id="92"/>
    <w:bookmarkStart w:name="z113" w:id="93"/>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End w:id="93"/>
    <w:bookmarkStart w:name="z114" w:id="94"/>
    <w:p>
      <w:pPr>
        <w:spacing w:after="0"/>
        <w:ind w:left="0"/>
        <w:jc w:val="both"/>
      </w:pPr>
      <w:r>
        <w:rPr>
          <w:rFonts w:ascii="Times New Roman"/>
          <w:b w:val="false"/>
          <w:i w:val="false"/>
          <w:color w:val="000000"/>
          <w:sz w:val="28"/>
        </w:rPr>
        <w:t>
      Электронная регистрация не приостанавливается по основаниям, указанным в подпунктах 4) и 6) настоящего пункта.</w:t>
      </w:r>
    </w:p>
    <w:bookmarkEnd w:id="94"/>
    <w:bookmarkStart w:name="z115" w:id="95"/>
    <w:p>
      <w:pPr>
        <w:spacing w:after="0"/>
        <w:ind w:left="0"/>
        <w:jc w:val="both"/>
      </w:pPr>
      <w:r>
        <w:rPr>
          <w:rFonts w:ascii="Times New Roman"/>
          <w:b w:val="false"/>
          <w:i w:val="false"/>
          <w:color w:val="000000"/>
          <w:sz w:val="28"/>
        </w:rPr>
        <w:t>
      При приостановлении оказания государственной услуги услугодатель направляет услугополучателю, уведомление с указанием причин и сроков приостановления, даты и регистрационного номера документа.</w:t>
      </w:r>
    </w:p>
    <w:bookmarkEnd w:id="95"/>
    <w:bookmarkStart w:name="z116" w:id="96"/>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96"/>
    <w:bookmarkStart w:name="z117" w:id="97"/>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приостановления в регистрации не устранены,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регистрации объекта кондоминиума, а также времени и месте проведения заслушивания для возможности выразить услугополучателю позицию по предварительному решению.</w:t>
      </w:r>
    </w:p>
    <w:bookmarkEnd w:id="97"/>
    <w:bookmarkStart w:name="z118" w:id="98"/>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объекта кондоминиума, либо формирует мотивированный отказ в государственной регистрации.";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bookmarkStart w:name="z120" w:id="9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16 октября 2023 года № 740 "Об утверждении Правил оказания государственной услуги "Актуализация (корректировка) сведений объектов недвижимости в информационной системе единого государственного кадастра недвижимости" (зарегистрирован в Реестре государственной регистрации нормативных правовых актов № 33595) следующие изменения: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следующей редакции:</w:t>
      </w:r>
    </w:p>
    <w:bookmarkStart w:name="z122" w:id="100"/>
    <w:p>
      <w:pPr>
        <w:spacing w:after="0"/>
        <w:ind w:left="0"/>
        <w:jc w:val="both"/>
      </w:pPr>
      <w:r>
        <w:rPr>
          <w:rFonts w:ascii="Times New Roman"/>
          <w:b w:val="false"/>
          <w:i w:val="false"/>
          <w:color w:val="000000"/>
          <w:sz w:val="28"/>
        </w:rPr>
        <w:t>
      "1. Утвердить прилагаемые Правила оказания государственной услуги "Актуализация (корректировка) сведений объектов недвижимости в информационной системе единого государственного кадастра недвижимости".";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"Актуализация (корректировка) сведений объектов недвижимости в информационной системе единого государственного кадастра недвижимости"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124" w:id="101"/>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февраля 2015 года № 110 "Об утверждении Правил проведения систематической регистрации прав на недвижимое имущество в правовом кадастре" (зарегистрирован в Реестре государственной регистрации нормативных правовых актов № 10539) следующие изменения: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новой редакции:</w:t>
      </w:r>
    </w:p>
    <w:bookmarkStart w:name="z126" w:id="10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систематической регистрации прав на недвижимое имущество в правовом кадастре.";</w:t>
      </w:r>
    </w:p>
    <w:bookmarkEnd w:id="102"/>
    <w:bookmarkStart w:name="z127"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систематической регистрации прав на недвижимое имущество в правовом кадастре, утвержденных указанным приказом: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9" w:id="104"/>
    <w:p>
      <w:pPr>
        <w:spacing w:after="0"/>
        <w:ind w:left="0"/>
        <w:jc w:val="both"/>
      </w:pPr>
      <w:r>
        <w:rPr>
          <w:rFonts w:ascii="Times New Roman"/>
          <w:b w:val="false"/>
          <w:i w:val="false"/>
          <w:color w:val="000000"/>
          <w:sz w:val="28"/>
        </w:rPr>
        <w:t xml:space="preserve">
      "1. Настоящие Правила проведения систематической регистрации прав на недвижимое имущество в правовом кадастре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57 Закона Республики Казахстан "О государственной регистрации прав на недвижимое имущество", которые определяют сроки и порядок проведения систематической регистрации прав (обременении прав) в целях пополнения правового кадастра сведениями о ранее возникших правах (обременениях прав) на недвижимое имущество и их учета.".</w:t>
      </w:r>
    </w:p>
    <w:bookmarkEnd w:id="104"/>
    <w:bookmarkStart w:name="z130" w:id="10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(зарегистрирован в Реестре государственной регистрации нормативных правовых актов № 4939) следующие изменения:</w:t>
      </w:r>
    </w:p>
    <w:bookmarkEnd w:id="105"/>
    <w:bookmarkStart w:name="z131"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дубликата и аннулирования подлинника (удостоверенной копии) утраченного или поврежденного правоустанавливающего документа, утвержденных указанным приказом: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3" w:id="107"/>
    <w:p>
      <w:pPr>
        <w:spacing w:after="0"/>
        <w:ind w:left="0"/>
        <w:jc w:val="both"/>
      </w:pPr>
      <w:r>
        <w:rPr>
          <w:rFonts w:ascii="Times New Roman"/>
          <w:b w:val="false"/>
          <w:i w:val="false"/>
          <w:color w:val="000000"/>
          <w:sz w:val="28"/>
        </w:rPr>
        <w:t xml:space="preserve">
      "1. Настоящие Правила выдачи дубликата и аннулирования подлинника (удостоверенной копии) утраченного или поврежденного правоустанавливающего документа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 Казахстан от 26 июля 2007 года № 310 "О государственной регистрации прав на недвижимое имущество",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"О государственных услугах" и определяют порядок выдачи дубликата и аннулирования подлинника (удостоверенной копии) утраченного или поврежденного правоустанавливающего документа, а также порядок оказания государственной услуги "Выдача дубликата правоустанавливающего документа на недвижимое имущество".";</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5" w:id="108"/>
    <w:p>
      <w:pPr>
        <w:spacing w:after="0"/>
        <w:ind w:left="0"/>
        <w:jc w:val="both"/>
      </w:pPr>
      <w:r>
        <w:rPr>
          <w:rFonts w:ascii="Times New Roman"/>
          <w:b w:val="false"/>
          <w:i w:val="false"/>
          <w:color w:val="000000"/>
          <w:sz w:val="28"/>
        </w:rPr>
        <w:t>
      "3. Государственная услуга "Выдача дубликата правоустанавливающего документа на недвижимое имущество" (далее – государственная услуга) оказывается филиалами НАО "Государственная корпорация "Правительство для граждан" по месту нахождения объекта недвижимого имущества (далее – услугодатель).";</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p>
      <w:pPr>
        <w:spacing w:after="0"/>
        <w:ind w:left="0"/>
        <w:jc w:val="both"/>
      </w:pPr>
      <w:bookmarkStart w:name="z139" w:id="109"/>
      <w:r>
        <w:rPr>
          <w:rFonts w:ascii="Times New Roman"/>
          <w:b w:val="false"/>
          <w:i w:val="false"/>
          <w:color w:val="000000"/>
          <w:sz w:val="28"/>
        </w:rPr>
        <w:t>
      (___________________________________________________________________</w:t>
      </w:r>
    </w:p>
    <w:bookmarkEnd w:id="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p>
      <w:pPr>
        <w:spacing w:after="0"/>
        <w:ind w:left="0"/>
        <w:jc w:val="both"/>
      </w:pPr>
      <w:bookmarkStart w:name="z140" w:id="110"/>
      <w:r>
        <w:rPr>
          <w:rFonts w:ascii="Times New Roman"/>
          <w:b w:val="false"/>
          <w:i w:val="false"/>
          <w:color w:val="000000"/>
          <w:sz w:val="28"/>
        </w:rPr>
        <w:t>
      Запрос № на получение информации о государственной регистрации прав</w:t>
      </w:r>
    </w:p>
    <w:bookmarkEnd w:id="110"/>
    <w:p>
      <w:pPr>
        <w:spacing w:after="0"/>
        <w:ind w:left="0"/>
        <w:jc w:val="both"/>
      </w:pPr>
      <w:r>
        <w:rPr>
          <w:rFonts w:ascii="Times New Roman"/>
          <w:b w:val="false"/>
          <w:i w:val="false"/>
          <w:color w:val="000000"/>
          <w:sz w:val="28"/>
        </w:rPr>
        <w:t>(обременений прав) на недвижимое имущество физическим и юридическим лицам</w:t>
      </w:r>
    </w:p>
    <w:p>
      <w:pPr>
        <w:spacing w:after="0"/>
        <w:ind w:left="0"/>
        <w:jc w:val="both"/>
      </w:pPr>
      <w:r>
        <w:rPr>
          <w:rFonts w:ascii="Times New Roman"/>
          <w:b w:val="false"/>
          <w:i w:val="false"/>
          <w:color w:val="000000"/>
          <w:sz w:val="28"/>
        </w:rPr>
        <w:t>из правового кадастра</w:t>
      </w:r>
    </w:p>
    <w:p>
      <w:pPr>
        <w:spacing w:after="0"/>
        <w:ind w:left="0"/>
        <w:jc w:val="both"/>
      </w:pPr>
      <w:bookmarkStart w:name="z141" w:id="111"/>
      <w:r>
        <w:rPr>
          <w:rFonts w:ascii="Times New Roman"/>
          <w:b w:val="false"/>
          <w:i w:val="false"/>
          <w:color w:val="000000"/>
          <w:sz w:val="28"/>
        </w:rPr>
        <w:t>
      Я, __________________________________________________________________</w:t>
      </w:r>
    </w:p>
    <w:bookmarkEnd w:id="111"/>
    <w:p>
      <w:pPr>
        <w:spacing w:after="0"/>
        <w:ind w:left="0"/>
        <w:jc w:val="both"/>
      </w:pPr>
      <w:r>
        <w:rPr>
          <w:rFonts w:ascii="Times New Roman"/>
          <w:b w:val="false"/>
          <w:i w:val="false"/>
          <w:color w:val="000000"/>
          <w:sz w:val="28"/>
        </w:rPr>
        <w:t>(Ф.И.О. (при его наличии) (далее – Ф.И.О.) паспортные данные (данные</w:t>
      </w:r>
    </w:p>
    <w:p>
      <w:pPr>
        <w:spacing w:after="0"/>
        <w:ind w:left="0"/>
        <w:jc w:val="both"/>
      </w:pPr>
      <w:r>
        <w:rPr>
          <w:rFonts w:ascii="Times New Roman"/>
          <w:b w:val="false"/>
          <w:i w:val="false"/>
          <w:color w:val="000000"/>
          <w:sz w:val="28"/>
        </w:rPr>
        <w:t>удостоверения личности) и место жительства физического лица, наименование</w:t>
      </w:r>
    </w:p>
    <w:p>
      <w:pPr>
        <w:spacing w:after="0"/>
        <w:ind w:left="0"/>
        <w:jc w:val="both"/>
      </w:pPr>
      <w:r>
        <w:rPr>
          <w:rFonts w:ascii="Times New Roman"/>
          <w:b w:val="false"/>
          <w:i w:val="false"/>
          <w:color w:val="000000"/>
          <w:sz w:val="28"/>
        </w:rPr>
        <w:t>и реквизиты юридического лица)</w:t>
      </w:r>
    </w:p>
    <w:p>
      <w:pPr>
        <w:spacing w:after="0"/>
        <w:ind w:left="0"/>
        <w:jc w:val="both"/>
      </w:pPr>
      <w:r>
        <w:rPr>
          <w:rFonts w:ascii="Times New Roman"/>
          <w:b w:val="false"/>
          <w:i w:val="false"/>
          <w:color w:val="000000"/>
          <w:sz w:val="28"/>
        </w:rPr>
        <w:t>Действующий от имени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 xml:space="preserve">Прошу предоставить мне: нужное отметить </w:t>
      </w:r>
    </w:p>
    <w:p>
      <w:pPr>
        <w:spacing w:after="0"/>
        <w:ind w:left="0"/>
        <w:jc w:val="both"/>
      </w:pPr>
      <w:r>
        <w:rPr>
          <w:rFonts w:ascii="Times New Roman"/>
          <w:b w:val="false"/>
          <w:i w:val="false"/>
          <w:color w:val="000000"/>
          <w:sz w:val="28"/>
        </w:rPr>
        <w:t>- сведения о зарегистрированных правах (обременениях) на недвижимое имущество</w:t>
      </w:r>
    </w:p>
    <w:p>
      <w:pPr>
        <w:spacing w:after="0"/>
        <w:ind w:left="0"/>
        <w:jc w:val="both"/>
      </w:pPr>
      <w:r>
        <w:rPr>
          <w:rFonts w:ascii="Times New Roman"/>
          <w:b w:val="false"/>
          <w:i w:val="false"/>
          <w:color w:val="000000"/>
          <w:sz w:val="28"/>
        </w:rPr>
        <w:t>и его технических характеристиках;</w:t>
      </w:r>
    </w:p>
    <w:p>
      <w:pPr>
        <w:spacing w:after="0"/>
        <w:ind w:left="0"/>
        <w:jc w:val="both"/>
      </w:pPr>
      <w:r>
        <w:rPr>
          <w:rFonts w:ascii="Times New Roman"/>
          <w:b w:val="false"/>
          <w:i w:val="false"/>
          <w:color w:val="000000"/>
          <w:sz w:val="28"/>
        </w:rPr>
        <w:t>- сведения об отсутствии (наличии) недвижимого имущества;</w:t>
      </w:r>
    </w:p>
    <w:p>
      <w:pPr>
        <w:spacing w:after="0"/>
        <w:ind w:left="0"/>
        <w:jc w:val="both"/>
      </w:pPr>
      <w:r>
        <w:rPr>
          <w:rFonts w:ascii="Times New Roman"/>
          <w:b w:val="false"/>
          <w:i w:val="false"/>
          <w:color w:val="000000"/>
          <w:sz w:val="28"/>
        </w:rPr>
        <w:t>- сведений о зарегистрированных обременениях прав, юридических притязаниях</w:t>
      </w:r>
    </w:p>
    <w:p>
      <w:pPr>
        <w:spacing w:after="0"/>
        <w:ind w:left="0"/>
        <w:jc w:val="both"/>
      </w:pPr>
      <w:r>
        <w:rPr>
          <w:rFonts w:ascii="Times New Roman"/>
          <w:b w:val="false"/>
          <w:i w:val="false"/>
          <w:color w:val="000000"/>
          <w:sz w:val="28"/>
        </w:rPr>
        <w:t>на объект недвижимости;</w:t>
      </w:r>
    </w:p>
    <w:p>
      <w:pPr>
        <w:spacing w:after="0"/>
        <w:ind w:left="0"/>
        <w:jc w:val="both"/>
      </w:pPr>
      <w:r>
        <w:rPr>
          <w:rFonts w:ascii="Times New Roman"/>
          <w:b w:val="false"/>
          <w:i w:val="false"/>
          <w:color w:val="000000"/>
          <w:sz w:val="28"/>
        </w:rPr>
        <w:t>- копии документов регистрационного дела, заверенных регистрирующим органом,</w:t>
      </w:r>
    </w:p>
    <w:p>
      <w:pPr>
        <w:spacing w:after="0"/>
        <w:ind w:left="0"/>
        <w:jc w:val="both"/>
      </w:pPr>
      <w:r>
        <w:rPr>
          <w:rFonts w:ascii="Times New Roman"/>
          <w:b w:val="false"/>
          <w:i w:val="false"/>
          <w:color w:val="000000"/>
          <w:sz w:val="28"/>
        </w:rPr>
        <w:t>включая план (схемы)</w:t>
      </w:r>
    </w:p>
    <w:p>
      <w:pPr>
        <w:spacing w:after="0"/>
        <w:ind w:left="0"/>
        <w:jc w:val="both"/>
      </w:pPr>
      <w:r>
        <w:rPr>
          <w:rFonts w:ascii="Times New Roman"/>
          <w:b w:val="false"/>
          <w:i w:val="false"/>
          <w:color w:val="000000"/>
          <w:sz w:val="28"/>
        </w:rPr>
        <w:t>объектов недвижимости.</w:t>
      </w:r>
    </w:p>
    <w:p>
      <w:pPr>
        <w:spacing w:after="0"/>
        <w:ind w:left="0"/>
        <w:jc w:val="both"/>
      </w:pPr>
      <w:r>
        <w:rPr>
          <w:rFonts w:ascii="Times New Roman"/>
          <w:b w:val="false"/>
          <w:i w:val="false"/>
          <w:color w:val="000000"/>
          <w:sz w:val="28"/>
        </w:rPr>
        <w:t>Вид объекта недвижимости _______________________________________________</w:t>
      </w:r>
    </w:p>
    <w:p>
      <w:pPr>
        <w:spacing w:after="0"/>
        <w:ind w:left="0"/>
        <w:jc w:val="both"/>
      </w:pPr>
      <w:r>
        <w:rPr>
          <w:rFonts w:ascii="Times New Roman"/>
          <w:b w:val="false"/>
          <w:i w:val="false"/>
          <w:color w:val="000000"/>
          <w:sz w:val="28"/>
        </w:rPr>
        <w:t>Место нахождения объекта _______________________________________________</w:t>
      </w:r>
    </w:p>
    <w:p>
      <w:pPr>
        <w:spacing w:after="0"/>
        <w:ind w:left="0"/>
        <w:jc w:val="both"/>
      </w:pPr>
      <w:r>
        <w:rPr>
          <w:rFonts w:ascii="Times New Roman"/>
          <w:b w:val="false"/>
          <w:i w:val="false"/>
          <w:color w:val="000000"/>
          <w:sz w:val="28"/>
        </w:rPr>
        <w:t>Прилагаю следующие документы: _________________________________________</w:t>
      </w:r>
    </w:p>
    <w:p>
      <w:pPr>
        <w:spacing w:after="0"/>
        <w:ind w:left="0"/>
        <w:jc w:val="both"/>
      </w:pPr>
      <w:r>
        <w:rPr>
          <w:rFonts w:ascii="Times New Roman"/>
          <w:b w:val="false"/>
          <w:i w:val="false"/>
          <w:color w:val="000000"/>
          <w:sz w:val="28"/>
        </w:rPr>
        <w:t>Дата.___________, ____________/__________________________________________</w:t>
      </w:r>
    </w:p>
    <w:p>
      <w:pPr>
        <w:spacing w:after="0"/>
        <w:ind w:left="0"/>
        <w:jc w:val="both"/>
      </w:pPr>
      <w:r>
        <w:rPr>
          <w:rFonts w:ascii="Times New Roman"/>
          <w:b w:val="false"/>
          <w:i w:val="false"/>
          <w:color w:val="000000"/>
          <w:sz w:val="28"/>
        </w:rPr>
        <w:t>(Ф.И.О. (при его наличии) и подпись заявителя/уполномоченного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Результат выполнения/рассмотрения/ запроса: _______ проверено: дата _______ 20 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работника филиала услугодателя)</w:t>
      </w:r>
    </w:p>
    <w:p>
      <w:pPr>
        <w:spacing w:after="0"/>
        <w:ind w:left="0"/>
        <w:jc w:val="both"/>
      </w:pPr>
      <w:bookmarkStart w:name="z142" w:id="112"/>
      <w:r>
        <w:rPr>
          <w:rFonts w:ascii="Times New Roman"/>
          <w:b w:val="false"/>
          <w:i w:val="false"/>
          <w:color w:val="000000"/>
          <w:sz w:val="28"/>
        </w:rPr>
        <w:t>
      Примечание: В Запросе указываются данные заявителя (фамилия, имя, отчество, дата рождения, индивидуальный идентификационный номер, данные документа, удостоверяющего личность, и место жительства физического лица, наименование, бизнес идентификационный номер и реквизиты юридического лица, вид запрашиваемой информации, вид объекта недвижимости, адрес, кадастровый номер для/получения информации на конкретный объект недвижимости.</w:t>
      </w:r>
    </w:p>
    <w:bookmarkEnd w:id="112"/>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 ________ 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145" w:id="113"/>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зарегистрированных правах (обременениях) на недвижимое имущество и его технических характеристиках"</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 зарегистрированных правах (обременениях) на недвижимое имущество и его технических характеристиках"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 Максимально допустимое время ожидания и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правах (обременениях) на недвижимое имущество и его технических характеристиках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согласно приложению,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148" w:id="114"/>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об отсутствии (наличии) недвижимого имущества"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об отсутствии (наличии)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недвижимого имущества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w:t>
            </w:r>
          </w:p>
          <w:p>
            <w:pPr>
              <w:spacing w:after="20"/>
              <w:ind w:left="20"/>
              <w:jc w:val="both"/>
            </w:pPr>
            <w:r>
              <w:rPr>
                <w:rFonts w:ascii="Times New Roman"/>
                <w:b w:val="false"/>
                <w:i w:val="false"/>
                <w:color w:val="000000"/>
                <w:sz w:val="20"/>
              </w:rPr>
              <w:t>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151" w:id="115"/>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зарегистрированных обременениях прав, юридических притязаниях на объект недвижимости"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 зарегистрированных обременениях прав, юридических притязаниях на объект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обременениях прав, юридических притязаниях на объект недвижимости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электронный запрос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w:t>
            </w:r>
          </w:p>
          <w:p>
            <w:pPr>
              <w:spacing w:after="20"/>
              <w:ind w:left="20"/>
              <w:jc w:val="both"/>
            </w:pPr>
            <w:r>
              <w:rPr>
                <w:rFonts w:ascii="Times New Roman"/>
                <w:b w:val="false"/>
                <w:i w:val="false"/>
                <w:color w:val="000000"/>
                <w:sz w:val="20"/>
              </w:rPr>
              <w:t>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154" w:id="11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2)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трех рабочих дней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"Правительство для граждан - копий документов регистрационного дела, заверенных регистрирующим органом, включая план (схемы) объектов недвижимости;</w:t>
            </w:r>
          </w:p>
          <w:p>
            <w:pPr>
              <w:spacing w:after="20"/>
              <w:ind w:left="20"/>
              <w:jc w:val="both"/>
            </w:pPr>
            <w:r>
              <w:rPr>
                <w:rFonts w:ascii="Times New Roman"/>
                <w:b w:val="false"/>
                <w:i w:val="false"/>
                <w:color w:val="000000"/>
                <w:sz w:val="20"/>
              </w:rPr>
              <w:t>на портале – "в личный кабинет" услугополучателю в личный кабинет направляется уведомление о готовности результата государственной услуги с указанием места и даты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w:t>
            </w:r>
          </w:p>
          <w:p>
            <w:pPr>
              <w:spacing w:after="20"/>
              <w:ind w:left="20"/>
              <w:jc w:val="both"/>
            </w:pP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портала www.egov.kz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запрос на получение копии правоустанавливающих документов, находящихся в регистрационном деле, заверенные регистрирующим органом, включая план (схемы) объектов недвижимости из правового кадастра по форме, согласно приложению 5 к настоящим Правилам;</w:t>
            </w:r>
          </w:p>
          <w:p>
            <w:pPr>
              <w:spacing w:after="20"/>
              <w:ind w:left="20"/>
              <w:jc w:val="both"/>
            </w:pPr>
            <w:r>
              <w:rPr>
                <w:rFonts w:ascii="Times New Roman"/>
                <w:b w:val="false"/>
                <w:i w:val="false"/>
                <w:color w:val="000000"/>
                <w:sz w:val="20"/>
              </w:rPr>
              <w:t>документ, удостоверяющий личность услугополучателя (оригинал предоставляется для идентификации личности услугополучателя);</w:t>
            </w:r>
          </w:p>
          <w:p>
            <w:pPr>
              <w:spacing w:after="20"/>
              <w:ind w:left="20"/>
              <w:jc w:val="both"/>
            </w:pPr>
            <w:r>
              <w:rPr>
                <w:rFonts w:ascii="Times New Roman"/>
                <w:b w:val="false"/>
                <w:i w:val="false"/>
                <w:color w:val="000000"/>
                <w:sz w:val="20"/>
              </w:rPr>
              <w:t>2) на портале:</w:t>
            </w:r>
          </w:p>
          <w:p>
            <w:pPr>
              <w:spacing w:after="20"/>
              <w:ind w:left="20"/>
              <w:jc w:val="both"/>
            </w:pPr>
            <w:r>
              <w:rPr>
                <w:rFonts w:ascii="Times New Roman"/>
                <w:b w:val="false"/>
                <w:i w:val="false"/>
                <w:color w:val="000000"/>
                <w:sz w:val="20"/>
              </w:rPr>
              <w:t>запрос на получение копий правоустанавливающих документов, находящихся в регистрационном деле, заверенных регистрирующим органом, включая план (схемы) объектов недвижимости из правового кадастра в форме электронного документа, удостоверенный ЭЦП или одноразовым паролем, в случае регистрации и подключения абонентского номера услугополучателя, по форме согласно приложению 5 к настоящим Правилам;</w:t>
            </w:r>
          </w:p>
          <w:p>
            <w:pPr>
              <w:spacing w:after="20"/>
              <w:ind w:left="20"/>
              <w:jc w:val="both"/>
            </w:pPr>
            <w:r>
              <w:rPr>
                <w:rFonts w:ascii="Times New Roman"/>
                <w:b w:val="false"/>
                <w:i w:val="false"/>
                <w:color w:val="000000"/>
                <w:sz w:val="20"/>
              </w:rPr>
              <w:t>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59" w:id="117"/>
    <w:p>
      <w:pPr>
        <w:spacing w:after="0"/>
        <w:ind w:left="0"/>
        <w:jc w:val="left"/>
      </w:pPr>
      <w:r>
        <w:rPr>
          <w:rFonts w:ascii="Times New Roman"/>
          <w:b/>
          <w:i w:val="false"/>
          <w:color w:val="000000"/>
        </w:rPr>
        <w:t xml:space="preserve"> Расписка об отказе в приеме документов</w:t>
      </w:r>
    </w:p>
    <w:bookmarkEnd w:id="117"/>
    <w:p>
      <w:pPr>
        <w:spacing w:after="0"/>
        <w:ind w:left="0"/>
        <w:jc w:val="both"/>
      </w:pPr>
      <w:bookmarkStart w:name="z160" w:id="11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118"/>
    <w:p>
      <w:pPr>
        <w:spacing w:after="0"/>
        <w:ind w:left="0"/>
        <w:jc w:val="both"/>
      </w:pPr>
      <w:r>
        <w:rPr>
          <w:rFonts w:ascii="Times New Roman"/>
          <w:b w:val="false"/>
          <w:i w:val="false"/>
          <w:color w:val="000000"/>
          <w:sz w:val="28"/>
        </w:rPr>
        <w:t>      Государственной корпорации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Ф.И.О.(при его наличии)_____________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/____/ подпись услугополучателя</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их составляющих на вновь</w:t>
            </w:r>
            <w:r>
              <w:br/>
            </w:r>
            <w:r>
              <w:rPr>
                <w:rFonts w:ascii="Times New Roman"/>
                <w:b w:val="false"/>
                <w:i w:val="false"/>
                <w:color w:val="000000"/>
                <w:sz w:val="20"/>
              </w:rPr>
              <w:t>созданное 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bl>
    <w:bookmarkStart w:name="z163" w:id="119"/>
    <w:p>
      <w:pPr>
        <w:spacing w:after="0"/>
        <w:ind w:left="0"/>
        <w:jc w:val="left"/>
      </w:pPr>
      <w:r>
        <w:rPr>
          <w:rFonts w:ascii="Times New Roman"/>
          <w:b/>
          <w:i w:val="false"/>
          <w:color w:val="000000"/>
        </w:rPr>
        <w:t xml:space="preserve"> Перечень основных требований к оказанию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 один рабочий день.</w:t>
            </w:r>
          </w:p>
          <w:p>
            <w:pPr>
              <w:spacing w:after="20"/>
              <w:ind w:left="20"/>
              <w:jc w:val="both"/>
            </w:pPr>
            <w:r>
              <w:rPr>
                <w:rFonts w:ascii="Times New Roman"/>
                <w:b w:val="false"/>
                <w:i w:val="false"/>
                <w:color w:val="000000"/>
                <w:sz w:val="20"/>
              </w:rPr>
              <w:t>
Выдача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 зависимости от вида объекта недвижимости:</w:t>
            </w:r>
          </w:p>
          <w:p>
            <w:pPr>
              <w:spacing w:after="20"/>
              <w:ind w:left="20"/>
              <w:jc w:val="both"/>
            </w:pPr>
            <w:r>
              <w:rPr>
                <w:rFonts w:ascii="Times New Roman"/>
                <w:b w:val="false"/>
                <w:i w:val="false"/>
                <w:color w:val="000000"/>
                <w:sz w:val="20"/>
              </w:rPr>
              <w:t>квартиры, комнаты в общежитиях выдается на третий рабочий день;</w:t>
            </w:r>
          </w:p>
          <w:p>
            <w:pPr>
              <w:spacing w:after="20"/>
              <w:ind w:left="20"/>
              <w:jc w:val="both"/>
            </w:pPr>
            <w:r>
              <w:rPr>
                <w:rFonts w:ascii="Times New Roman"/>
                <w:b w:val="false"/>
                <w:i w:val="false"/>
                <w:color w:val="000000"/>
                <w:sz w:val="20"/>
              </w:rPr>
              <w:t>индивидуальные жилые дома, индивидуальные гаражи, дачные строения выдается на пятый рабочий день;</w:t>
            </w:r>
          </w:p>
          <w:p>
            <w:pPr>
              <w:spacing w:after="20"/>
              <w:ind w:left="20"/>
              <w:jc w:val="both"/>
            </w:pPr>
            <w:r>
              <w:rPr>
                <w:rFonts w:ascii="Times New Roman"/>
                <w:b w:val="false"/>
                <w:i w:val="false"/>
                <w:color w:val="000000"/>
                <w:sz w:val="20"/>
              </w:rPr>
              <w:t>остальные объекты недвижимости общей площадью до 1000 квадратных метров выдается на седьмой рабочий день;</w:t>
            </w:r>
          </w:p>
          <w:p>
            <w:pPr>
              <w:spacing w:after="20"/>
              <w:ind w:left="20"/>
              <w:jc w:val="both"/>
            </w:pPr>
            <w:r>
              <w:rPr>
                <w:rFonts w:ascii="Times New Roman"/>
                <w:b w:val="false"/>
                <w:i w:val="false"/>
                <w:color w:val="000000"/>
                <w:sz w:val="20"/>
              </w:rPr>
              <w:t>объекты общей площадью более 1000 квадратных метров выдается на десятый рабочий день;</w:t>
            </w:r>
          </w:p>
          <w:p>
            <w:pPr>
              <w:spacing w:after="20"/>
              <w:ind w:left="20"/>
              <w:jc w:val="both"/>
            </w:pPr>
            <w:r>
              <w:rPr>
                <w:rFonts w:ascii="Times New Roman"/>
                <w:b w:val="false"/>
                <w:i w:val="false"/>
                <w:color w:val="000000"/>
                <w:sz w:val="20"/>
              </w:rPr>
              <w:t>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20"/>
              <w:ind w:left="20"/>
              <w:jc w:val="both"/>
            </w:pPr>
            <w:r>
              <w:rPr>
                <w:rFonts w:ascii="Times New Roman"/>
                <w:b w:val="false"/>
                <w:i w:val="false"/>
                <w:color w:val="000000"/>
                <w:sz w:val="20"/>
              </w:rPr>
              <w:t>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1) к услугодателю:</w:t>
            </w:r>
          </w:p>
          <w:p>
            <w:pPr>
              <w:spacing w:after="20"/>
              <w:ind w:left="20"/>
              <w:jc w:val="both"/>
            </w:pPr>
            <w:r>
              <w:rPr>
                <w:rFonts w:ascii="Times New Roman"/>
                <w:b w:val="false"/>
                <w:i w:val="false"/>
                <w:color w:val="000000"/>
                <w:sz w:val="20"/>
              </w:rPr>
              <w:t>акт приемки объекта недвижимости в эксплуатацию с отметкой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кадастровый паспорт объекта недвижимости;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w:t>
            </w:r>
          </w:p>
          <w:p>
            <w:pPr>
              <w:spacing w:after="20"/>
              <w:ind w:left="20"/>
              <w:jc w:val="both"/>
            </w:pPr>
            <w:r>
              <w:rPr>
                <w:rFonts w:ascii="Times New Roman"/>
                <w:b w:val="false"/>
                <w:i w:val="false"/>
                <w:color w:val="000000"/>
                <w:sz w:val="20"/>
              </w:rPr>
              <w:t>письменный мотивированный ответ об отказе в оказании государственной услуги, по основаниям, предусмотренным пунктом 9 Перечня № 1.</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при оказании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услугополучателю в личный кабинет направляется уведомление о внесении сведений в единый государственный кадастр недвижимости либо об отказе в оказании государственной услуги;</w:t>
            </w:r>
          </w:p>
          <w:p>
            <w:pPr>
              <w:spacing w:after="20"/>
              <w:ind w:left="20"/>
              <w:jc w:val="both"/>
            </w:pPr>
            <w:r>
              <w:rPr>
                <w:rFonts w:ascii="Times New Roman"/>
                <w:b w:val="false"/>
                <w:i w:val="false"/>
                <w:color w:val="000000"/>
                <w:sz w:val="20"/>
              </w:rPr>
              <w:t>кадастровый паспорт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приложению 3 к настоящим Правилам.</w:t>
            </w:r>
          </w:p>
          <w:p>
            <w:pPr>
              <w:spacing w:after="20"/>
              <w:ind w:left="20"/>
              <w:jc w:val="both"/>
            </w:pPr>
            <w:r>
              <w:rPr>
                <w:rFonts w:ascii="Times New Roman"/>
                <w:b w:val="false"/>
                <w:i w:val="false"/>
                <w:color w:val="000000"/>
                <w:sz w:val="20"/>
              </w:rPr>
              <w:t>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выдается услугодателем документа подтверждающего доплату за выдачу заключения с приложением кадастрового паспорта объекта недвижимости, а при заключении договора на оказание услуг с юридическими лицами, дополнительно предоставляется подписанный им акт выполненных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Плата за государственную услугу определяется в соответствии с Ценами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21/НҚ (далее – Цены на товары (работы, услуги).</w:t>
            </w:r>
          </w:p>
          <w:p>
            <w:pPr>
              <w:spacing w:after="20"/>
              <w:ind w:left="20"/>
              <w:jc w:val="both"/>
            </w:pPr>
            <w:r>
              <w:rPr>
                <w:rFonts w:ascii="Times New Roman"/>
                <w:b w:val="false"/>
                <w:i w:val="false"/>
                <w:color w:val="000000"/>
                <w:sz w:val="20"/>
              </w:rPr>
              <w:t>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для физического лица по нотариально заверенной доверенности:</w:t>
            </w:r>
          </w:p>
          <w:p>
            <w:pPr>
              <w:spacing w:after="20"/>
              <w:ind w:left="20"/>
              <w:jc w:val="both"/>
            </w:pPr>
            <w:r>
              <w:rPr>
                <w:rFonts w:ascii="Times New Roman"/>
                <w:b w:val="false"/>
                <w:i w:val="false"/>
                <w:color w:val="000000"/>
                <w:sz w:val="20"/>
              </w:rPr>
              <w:t>при обращении:</w:t>
            </w:r>
          </w:p>
          <w:p>
            <w:pPr>
              <w:spacing w:after="20"/>
              <w:ind w:left="20"/>
              <w:jc w:val="both"/>
            </w:pPr>
            <w:r>
              <w:rPr>
                <w:rFonts w:ascii="Times New Roman"/>
                <w:b w:val="false"/>
                <w:i w:val="false"/>
                <w:color w:val="000000"/>
                <w:sz w:val="20"/>
              </w:rPr>
              <w:t>1) к услугодателю:</w:t>
            </w:r>
          </w:p>
          <w:p>
            <w:pPr>
              <w:spacing w:after="20"/>
              <w:ind w:left="20"/>
              <w:jc w:val="both"/>
            </w:pPr>
            <w:r>
              <w:rPr>
                <w:rFonts w:ascii="Times New Roman"/>
                <w:b w:val="false"/>
                <w:i w:val="false"/>
                <w:color w:val="000000"/>
                <w:sz w:val="20"/>
              </w:rPr>
              <w:t>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по форме, согласно приложению 4 к настоящим Правилам;</w:t>
            </w:r>
          </w:p>
          <w:p>
            <w:pPr>
              <w:spacing w:after="20"/>
              <w:ind w:left="20"/>
              <w:jc w:val="both"/>
            </w:pP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акт приемки объекта недвижимости в эксплуатацию на вновь возведенный объект недвижимости и идентификационный документ на земельный участок;</w:t>
            </w:r>
          </w:p>
          <w:p>
            <w:pPr>
              <w:spacing w:after="20"/>
              <w:ind w:left="20"/>
              <w:jc w:val="both"/>
            </w:pPr>
            <w:r>
              <w:rPr>
                <w:rFonts w:ascii="Times New Roman"/>
                <w:b w:val="false"/>
                <w:i w:val="false"/>
                <w:color w:val="000000"/>
                <w:sz w:val="20"/>
              </w:rPr>
              <w:t>документ, подтверждающий оплату согласно Цен на товары (работы, услуги)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заявление на получение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по форме, согласно приложению 5 к настоящим Правилам;</w:t>
            </w:r>
          </w:p>
          <w:p>
            <w:pPr>
              <w:spacing w:after="20"/>
              <w:ind w:left="20"/>
              <w:jc w:val="both"/>
            </w:pP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правоустанавливающий документ на объект недвижимости с приложением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документ, подтверждающий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В случае обращения за техническим обследованием квартиры, комнат в общежитиях и встроенного помещения идентификационный документ на земельный участок не представляется.</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электронная копия акта приемки объекта недвижимости в эксплуатацию и идентификационного документа на земельный участок;</w:t>
            </w:r>
          </w:p>
          <w:p>
            <w:pPr>
              <w:spacing w:after="20"/>
              <w:ind w:left="20"/>
              <w:jc w:val="both"/>
            </w:pPr>
            <w:r>
              <w:rPr>
                <w:rFonts w:ascii="Times New Roman"/>
                <w:b w:val="false"/>
                <w:i w:val="false"/>
                <w:color w:val="000000"/>
                <w:sz w:val="20"/>
              </w:rPr>
              <w:t>электронная копия документа, подтверждающая оплату, за исключением оплаты, произведенной через ПШЭП;</w:t>
            </w:r>
          </w:p>
          <w:p>
            <w:pPr>
              <w:spacing w:after="20"/>
              <w:ind w:left="20"/>
              <w:jc w:val="both"/>
            </w:pPr>
            <w:r>
              <w:rPr>
                <w:rFonts w:ascii="Times New Roman"/>
                <w:b w:val="false"/>
                <w:i w:val="false"/>
                <w:color w:val="000000"/>
                <w:sz w:val="20"/>
              </w:rPr>
              <w:t>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электронная копия документа, подтверждающая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перейти в раздел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их составляющих на вновь</w:t>
            </w:r>
            <w:r>
              <w:br/>
            </w:r>
            <w:r>
              <w:rPr>
                <w:rFonts w:ascii="Times New Roman"/>
                <w:b w:val="false"/>
                <w:i w:val="false"/>
                <w:color w:val="000000"/>
                <w:sz w:val="20"/>
              </w:rPr>
              <w:t>созданное 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bl>
    <w:bookmarkStart w:name="z169" w:id="120"/>
    <w:p>
      <w:pPr>
        <w:spacing w:after="0"/>
        <w:ind w:left="0"/>
        <w:jc w:val="left"/>
      </w:pPr>
      <w:r>
        <w:rPr>
          <w:rFonts w:ascii="Times New Roman"/>
          <w:b/>
          <w:i w:val="false"/>
          <w:color w:val="000000"/>
        </w:rPr>
        <w:t xml:space="preserve"> Перечень основных требований к оказанию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 один рабочий день.</w:t>
            </w:r>
          </w:p>
          <w:p>
            <w:pPr>
              <w:spacing w:after="20"/>
              <w:ind w:left="20"/>
              <w:jc w:val="both"/>
            </w:pPr>
            <w:r>
              <w:rPr>
                <w:rFonts w:ascii="Times New Roman"/>
                <w:b w:val="false"/>
                <w:i w:val="false"/>
                <w:color w:val="000000"/>
                <w:sz w:val="20"/>
              </w:rPr>
              <w:t>
Выдача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 зависимости от вида объекта недвижимости:</w:t>
            </w:r>
          </w:p>
          <w:p>
            <w:pPr>
              <w:spacing w:after="20"/>
              <w:ind w:left="20"/>
              <w:jc w:val="both"/>
            </w:pPr>
            <w:r>
              <w:rPr>
                <w:rFonts w:ascii="Times New Roman"/>
                <w:b w:val="false"/>
                <w:i w:val="false"/>
                <w:color w:val="000000"/>
                <w:sz w:val="20"/>
              </w:rPr>
              <w:t>квартиры, комнаты в общежитиях выдается на третий рабочий день;</w:t>
            </w:r>
          </w:p>
          <w:p>
            <w:pPr>
              <w:spacing w:after="20"/>
              <w:ind w:left="20"/>
              <w:jc w:val="both"/>
            </w:pPr>
            <w:r>
              <w:rPr>
                <w:rFonts w:ascii="Times New Roman"/>
                <w:b w:val="false"/>
                <w:i w:val="false"/>
                <w:color w:val="000000"/>
                <w:sz w:val="20"/>
              </w:rPr>
              <w:t>индивидуальные жилые дома, индивидуальные гаражи, дачные строения выдается на пятый рабочий день;</w:t>
            </w:r>
          </w:p>
          <w:p>
            <w:pPr>
              <w:spacing w:after="20"/>
              <w:ind w:left="20"/>
              <w:jc w:val="both"/>
            </w:pPr>
            <w:r>
              <w:rPr>
                <w:rFonts w:ascii="Times New Roman"/>
                <w:b w:val="false"/>
                <w:i w:val="false"/>
                <w:color w:val="000000"/>
                <w:sz w:val="20"/>
              </w:rPr>
              <w:t>остальные объекты недвижимости общей площадью до 1000 квадратных метров выдается на седьмой рабочий день;</w:t>
            </w:r>
          </w:p>
          <w:p>
            <w:pPr>
              <w:spacing w:after="20"/>
              <w:ind w:left="20"/>
              <w:jc w:val="both"/>
            </w:pPr>
            <w:r>
              <w:rPr>
                <w:rFonts w:ascii="Times New Roman"/>
                <w:b w:val="false"/>
                <w:i w:val="false"/>
                <w:color w:val="000000"/>
                <w:sz w:val="20"/>
              </w:rPr>
              <w:t>объекты общей площадью более 1000 квадратных метров выдается на десятый рабочий день;</w:t>
            </w:r>
          </w:p>
          <w:p>
            <w:pPr>
              <w:spacing w:after="20"/>
              <w:ind w:left="20"/>
              <w:jc w:val="both"/>
            </w:pPr>
            <w:r>
              <w:rPr>
                <w:rFonts w:ascii="Times New Roman"/>
                <w:b w:val="false"/>
                <w:i w:val="false"/>
                <w:color w:val="000000"/>
                <w:sz w:val="20"/>
              </w:rPr>
              <w:t>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20"/>
              <w:ind w:left="20"/>
              <w:jc w:val="both"/>
            </w:pPr>
            <w:r>
              <w:rPr>
                <w:rFonts w:ascii="Times New Roman"/>
                <w:b w:val="false"/>
                <w:i w:val="false"/>
                <w:color w:val="000000"/>
                <w:sz w:val="20"/>
              </w:rPr>
              <w:t>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1) к услугодателю:</w:t>
            </w:r>
          </w:p>
          <w:p>
            <w:pPr>
              <w:spacing w:after="20"/>
              <w:ind w:left="20"/>
              <w:jc w:val="both"/>
            </w:pPr>
            <w:r>
              <w:rPr>
                <w:rFonts w:ascii="Times New Roman"/>
                <w:b w:val="false"/>
                <w:i w:val="false"/>
                <w:color w:val="000000"/>
                <w:sz w:val="20"/>
              </w:rPr>
              <w:t>акт приемки объекта недвижимости в эксплуатацию с отметкой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кадастровый паспорт объекта недвижимости;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w:t>
            </w:r>
          </w:p>
          <w:p>
            <w:pPr>
              <w:spacing w:after="20"/>
              <w:ind w:left="20"/>
              <w:jc w:val="both"/>
            </w:pPr>
            <w:r>
              <w:rPr>
                <w:rFonts w:ascii="Times New Roman"/>
                <w:b w:val="false"/>
                <w:i w:val="false"/>
                <w:color w:val="000000"/>
                <w:sz w:val="20"/>
              </w:rPr>
              <w:t>письменный мотивированный ответ об отказе в оказании государственной услуги, по основаниям, предусмотренным пунктом 9 Перечня № 1.</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при оказании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услугополучателю в личный кабинет направляется уведомление о внесении сведений в единый государственный кадастр недвижимости либо об отказе в оказании государственной услуги;</w:t>
            </w:r>
          </w:p>
          <w:p>
            <w:pPr>
              <w:spacing w:after="20"/>
              <w:ind w:left="20"/>
              <w:jc w:val="both"/>
            </w:pPr>
            <w:r>
              <w:rPr>
                <w:rFonts w:ascii="Times New Roman"/>
                <w:b w:val="false"/>
                <w:i w:val="false"/>
                <w:color w:val="000000"/>
                <w:sz w:val="20"/>
              </w:rPr>
              <w:t>кадастровый паспорт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приложению 3 к настоящим Правилам.</w:t>
            </w:r>
          </w:p>
          <w:p>
            <w:pPr>
              <w:spacing w:after="20"/>
              <w:ind w:left="20"/>
              <w:jc w:val="both"/>
            </w:pPr>
            <w:r>
              <w:rPr>
                <w:rFonts w:ascii="Times New Roman"/>
                <w:b w:val="false"/>
                <w:i w:val="false"/>
                <w:color w:val="000000"/>
                <w:sz w:val="20"/>
              </w:rPr>
              <w:t>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выдается услугодателем документа подтверждающего доплату за выдачу заключения с приложением кадастрового паспорта объекта недвижимости, а при заключении договора на оказание услуг с юридическими лицами, дополнительно предоставляется подписанный им акт выполненных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Плата за государственную услугу определяется в соответствии с Ценами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21/НҚ (далее – Цены на товары (работы, услуги).</w:t>
            </w:r>
          </w:p>
          <w:p>
            <w:pPr>
              <w:spacing w:after="20"/>
              <w:ind w:left="20"/>
              <w:jc w:val="both"/>
            </w:pPr>
            <w:r>
              <w:rPr>
                <w:rFonts w:ascii="Times New Roman"/>
                <w:b w:val="false"/>
                <w:i w:val="false"/>
                <w:color w:val="000000"/>
                <w:sz w:val="20"/>
              </w:rPr>
              <w:t>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
для физического лица по нотариально заверенной доверенности:</w:t>
            </w:r>
          </w:p>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по форме, согласно приложению 4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акт приемки объекта недвижимости в эксплуатацию на вновь возведенный объект недвижимости и идентификационный документ на земельный участок;</w:t>
            </w:r>
          </w:p>
          <w:p>
            <w:pPr>
              <w:spacing w:after="20"/>
              <w:ind w:left="20"/>
              <w:jc w:val="both"/>
            </w:pPr>
            <w:r>
              <w:rPr>
                <w:rFonts w:ascii="Times New Roman"/>
                <w:b w:val="false"/>
                <w:i w:val="false"/>
                <w:color w:val="000000"/>
                <w:sz w:val="20"/>
              </w:rPr>
              <w:t>
документ, подтверждающий оплату согласно Цен на товары (работы, услуги)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заявление на получение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по форме, согласно приложению 5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правоустанавливающий документ на объект недвижимости с приложением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документ, подтверждающий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В случае обращения за техническим обследованием квартиры, комнат в общежитиях и встроенного помещения идентификационный документ на земельный участок не представляется.</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акта приемки объекта недвижимости в эксплуатацию 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исключением оплаты, произведенной через ПШЭП;</w:t>
            </w:r>
          </w:p>
          <w:p>
            <w:pPr>
              <w:spacing w:after="20"/>
              <w:ind w:left="20"/>
              <w:jc w:val="both"/>
            </w:pPr>
            <w:r>
              <w:rPr>
                <w:rFonts w:ascii="Times New Roman"/>
                <w:b w:val="false"/>
                <w:i w:val="false"/>
                <w:color w:val="000000"/>
                <w:sz w:val="20"/>
              </w:rPr>
              <w:t>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перейти в раздел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bl>
    <w:bookmarkStart w:name="z208" w:id="121"/>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прав (обременений) на недвижимое имущество"</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прав (обременений) на недвижимое имущество"</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через:</w:t>
            </w:r>
          </w:p>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веб-портал "электронного правительства";</w:t>
            </w:r>
          </w:p>
          <w:p>
            <w:pPr>
              <w:spacing w:after="20"/>
              <w:ind w:left="20"/>
              <w:jc w:val="both"/>
            </w:pPr>
            <w:r>
              <w:rPr>
                <w:rFonts w:ascii="Times New Roman"/>
                <w:b w:val="false"/>
                <w:i w:val="false"/>
                <w:color w:val="000000"/>
                <w:sz w:val="20"/>
              </w:rPr>
              <w:t>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по государственной регистрации возникновения, изменения или прекращения прав (обременений прав) на недвижимое имущество и иных объектов государственной регистрации, за исключением нотариально не удостоверенных сделок, а также регистрации прекращения обременений и юридических притязаний – в течение трех рабочих дней с момента поступления заявления услугодателю.</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 при этом результат оказания государственной услуги предоставляет за день до окончания срока оказания;</w:t>
            </w:r>
          </w:p>
          <w:p>
            <w:pPr>
              <w:spacing w:after="20"/>
              <w:ind w:left="20"/>
              <w:jc w:val="both"/>
            </w:pPr>
            <w:r>
              <w:rPr>
                <w:rFonts w:ascii="Times New Roman"/>
                <w:b w:val="false"/>
                <w:i w:val="false"/>
                <w:color w:val="000000"/>
                <w:sz w:val="20"/>
              </w:rPr>
              <w:t>
по государственной регистрации по нотариально не удостоверенной сделке, а также прекращения обременений и юридических притязаний – в течение одного рабочего дня с момента поступления заявления к услугодателю.</w:t>
            </w:r>
          </w:p>
          <w:p>
            <w:pPr>
              <w:spacing w:after="20"/>
              <w:ind w:left="20"/>
              <w:jc w:val="both"/>
            </w:pPr>
            <w:r>
              <w:rPr>
                <w:rFonts w:ascii="Times New Roman"/>
                <w:b w:val="false"/>
                <w:i w:val="false"/>
                <w:color w:val="000000"/>
                <w:sz w:val="20"/>
              </w:rPr>
              <w:t>
В случае обращения услугополучателя к услугодателю через Портал указанный срок в течении одного рабочего дня исчисляется с момента подтверждения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регистрация в ускоренном порядке производится в течение двух часов, с момента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p>
            <w:pPr>
              <w:spacing w:after="20"/>
              <w:ind w:left="20"/>
              <w:jc w:val="both"/>
            </w:pPr>
            <w:r>
              <w:rPr>
                <w:rFonts w:ascii="Times New Roman"/>
                <w:b w:val="false"/>
                <w:i w:val="false"/>
                <w:color w:val="000000"/>
                <w:sz w:val="20"/>
              </w:rPr>
              <w:t>
Электронная регистрация прав (обременений прав) в части возникновения, изменения, прекращения залога на недвижимое имущество с применением информационно-коммуникационных технологий производится в течение двух часов, с момента поступления в информационную систему правового кадастра электронной заявки.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p>
            <w:pPr>
              <w:spacing w:after="20"/>
              <w:ind w:left="20"/>
              <w:jc w:val="both"/>
            </w:pPr>
            <w:r>
              <w:rPr>
                <w:rFonts w:ascii="Times New Roman"/>
                <w:b w:val="false"/>
                <w:i w:val="false"/>
                <w:color w:val="000000"/>
                <w:sz w:val="20"/>
              </w:rPr>
              <w:t>
Государственная услуга приостанавливается не более чем на один месяц в следующих случаях:</w:t>
            </w:r>
          </w:p>
          <w:p>
            <w:pPr>
              <w:spacing w:after="20"/>
              <w:ind w:left="20"/>
              <w:jc w:val="both"/>
            </w:pPr>
            <w:r>
              <w:rPr>
                <w:rFonts w:ascii="Times New Roman"/>
                <w:b w:val="false"/>
                <w:i w:val="false"/>
                <w:color w:val="000000"/>
                <w:sz w:val="20"/>
              </w:rPr>
              <w:t>
1) по постановлению (определению) суда на основании исковых и иных заявлений (жалоб), поданных в суд;</w:t>
            </w:r>
          </w:p>
          <w:p>
            <w:pPr>
              <w:spacing w:after="20"/>
              <w:ind w:left="20"/>
              <w:jc w:val="both"/>
            </w:pPr>
            <w:r>
              <w:rPr>
                <w:rFonts w:ascii="Times New Roman"/>
                <w:b w:val="false"/>
                <w:i w:val="false"/>
                <w:color w:val="000000"/>
                <w:sz w:val="20"/>
              </w:rPr>
              <w:t>
2) в соответствии с актами прокурорского надзора до устранения нарушения закона;</w:t>
            </w:r>
          </w:p>
          <w:p>
            <w:pPr>
              <w:spacing w:after="20"/>
              <w:ind w:left="20"/>
              <w:jc w:val="both"/>
            </w:pPr>
            <w:r>
              <w:rPr>
                <w:rFonts w:ascii="Times New Roman"/>
                <w:b w:val="false"/>
                <w:i w:val="false"/>
                <w:color w:val="000000"/>
                <w:sz w:val="20"/>
              </w:rPr>
              <w:t xml:space="preserve">
3)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незаконным путем, и финансированию терроризма";</w:t>
            </w:r>
          </w:p>
          <w:p>
            <w:pPr>
              <w:spacing w:after="20"/>
              <w:ind w:left="20"/>
              <w:jc w:val="both"/>
            </w:pPr>
            <w:r>
              <w:rPr>
                <w:rFonts w:ascii="Times New Roman"/>
                <w:b w:val="false"/>
                <w:i w:val="false"/>
                <w:color w:val="000000"/>
                <w:sz w:val="20"/>
              </w:rPr>
              <w:t>
4) для представления заявителем документов, необходимых для государственной регистрации, если отсутствие необходимых документов не явилось основанием для отказа в приеме документов на регистрацию;</w:t>
            </w:r>
          </w:p>
          <w:p>
            <w:pPr>
              <w:spacing w:after="20"/>
              <w:ind w:left="20"/>
              <w:jc w:val="both"/>
            </w:pPr>
            <w:r>
              <w:rPr>
                <w:rFonts w:ascii="Times New Roman"/>
                <w:b w:val="false"/>
                <w:i w:val="false"/>
                <w:color w:val="000000"/>
                <w:sz w:val="20"/>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20"/>
              <w:ind w:left="20"/>
              <w:jc w:val="both"/>
            </w:pPr>
            <w:r>
              <w:rPr>
                <w:rFonts w:ascii="Times New Roman"/>
                <w:b w:val="false"/>
                <w:i w:val="false"/>
                <w:color w:val="000000"/>
                <w:sz w:val="20"/>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20"/>
              <w:ind w:left="20"/>
              <w:jc w:val="both"/>
            </w:pPr>
            <w:r>
              <w:rPr>
                <w:rFonts w:ascii="Times New Roman"/>
                <w:b w:val="false"/>
                <w:i w:val="false"/>
                <w:color w:val="000000"/>
                <w:sz w:val="20"/>
              </w:rPr>
              <w:t>
7) при неполной оплате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p>
            <w:pPr>
              <w:spacing w:after="20"/>
              <w:ind w:left="20"/>
              <w:jc w:val="both"/>
            </w:pPr>
            <w:r>
              <w:rPr>
                <w:rFonts w:ascii="Times New Roman"/>
                <w:b w:val="false"/>
                <w:i w:val="false"/>
                <w:color w:val="000000"/>
                <w:sz w:val="20"/>
              </w:rPr>
              <w:t>
Электронная регистрация не приостанавливается по основаниям, указанным в подпунктах 4) и 6) пункта 3 настоящего Перечня государственной услуги.</w:t>
            </w:r>
          </w:p>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правоустанавливающий документ с отметкой о произведенной государственной регистрации прав (обременений) на недвижимое имущество/ уведомление о произведенной регистрации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При обращении посредством ПЭП/ЕНИС/объекты информатизации:</w:t>
            </w:r>
          </w:p>
          <w:p>
            <w:pPr>
              <w:spacing w:after="20"/>
              <w:ind w:left="20"/>
              <w:jc w:val="both"/>
            </w:pPr>
            <w:r>
              <w:rPr>
                <w:rFonts w:ascii="Times New Roman"/>
                <w:b w:val="false"/>
                <w:i w:val="false"/>
                <w:color w:val="000000"/>
                <w:sz w:val="20"/>
              </w:rPr>
              <w:t>
1) уведомление о произведенной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При электронной регистрации посредством ЕНИС согласно графику работы нотариуса;</w:t>
            </w:r>
          </w:p>
          <w:p>
            <w:pPr>
              <w:spacing w:after="20"/>
              <w:ind w:left="20"/>
              <w:jc w:val="both"/>
            </w:pPr>
            <w:r>
              <w:rPr>
                <w:rFonts w:ascii="Times New Roman"/>
                <w:b w:val="false"/>
                <w:i w:val="false"/>
                <w:color w:val="000000"/>
                <w:sz w:val="20"/>
              </w:rPr>
              <w:t>
4) портала/объектов информатизации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(исчерпывающий перечень документов необходимых для оказания государственной услуги), а также подвидов услуг:</w:t>
            </w:r>
          </w:p>
          <w:p>
            <w:pPr>
              <w:spacing w:after="20"/>
              <w:ind w:left="20"/>
              <w:jc w:val="both"/>
            </w:pPr>
            <w:r>
              <w:rPr>
                <w:rFonts w:ascii="Times New Roman"/>
                <w:b w:val="false"/>
                <w:i w:val="false"/>
                <w:color w:val="000000"/>
                <w:sz w:val="20"/>
              </w:rPr>
              <w:t>
- в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1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w:t>
            </w:r>
          </w:p>
          <w:p>
            <w:pPr>
              <w:spacing w:after="20"/>
              <w:ind w:left="20"/>
              <w:jc w:val="both"/>
            </w:pPr>
            <w:r>
              <w:rPr>
                <w:rFonts w:ascii="Times New Roman"/>
                <w:b w:val="false"/>
                <w:i w:val="false"/>
                <w:color w:val="000000"/>
                <w:sz w:val="20"/>
              </w:rPr>
              <w:t>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2) Правоустанавливающий документ, подтверждающий право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p>
            <w:pPr>
              <w:spacing w:after="20"/>
              <w:ind w:left="20"/>
              <w:jc w:val="both"/>
            </w:pPr>
            <w:r>
              <w:rPr>
                <w:rFonts w:ascii="Times New Roman"/>
                <w:b w:val="false"/>
                <w:i w:val="false"/>
                <w:color w:val="000000"/>
                <w:sz w:val="20"/>
              </w:rPr>
              <w:t>
1) Заявление о государственной регистрации прав при реорганизации юридического лица, по форме, согласно приложению и (или) к Правилам;</w:t>
            </w:r>
          </w:p>
          <w:p>
            <w:pPr>
              <w:spacing w:after="20"/>
              <w:ind w:left="20"/>
              <w:jc w:val="both"/>
            </w:pPr>
            <w:r>
              <w:rPr>
                <w:rFonts w:ascii="Times New Roman"/>
                <w:b w:val="false"/>
                <w:i w:val="false"/>
                <w:color w:val="000000"/>
                <w:sz w:val="20"/>
              </w:rPr>
              <w:t>
2) Передаточный акт или разделительный баланс.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 через веб-портал "электронное правительство"/объекты информатизации:</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необходимых документов: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Электронное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Электронное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6. Государственная регистрация прав при реорганизации юридического лица.</w:t>
            </w:r>
          </w:p>
          <w:p>
            <w:pPr>
              <w:spacing w:after="20"/>
              <w:ind w:left="20"/>
              <w:jc w:val="both"/>
            </w:pPr>
            <w:r>
              <w:rPr>
                <w:rFonts w:ascii="Times New Roman"/>
                <w:b w:val="false"/>
                <w:i w:val="false"/>
                <w:color w:val="000000"/>
                <w:sz w:val="20"/>
              </w:rPr>
              <w:t>
1) Электронное заявление о государственной регистрации прав при реорганизации юридического лица, по форме, согласно приложению и (или) к Правилам;</w:t>
            </w:r>
          </w:p>
          <w:p>
            <w:pPr>
              <w:spacing w:after="20"/>
              <w:ind w:left="20"/>
              <w:jc w:val="both"/>
            </w:pPr>
            <w:r>
              <w:rPr>
                <w:rFonts w:ascii="Times New Roman"/>
                <w:b w:val="false"/>
                <w:i w:val="false"/>
                <w:color w:val="000000"/>
                <w:sz w:val="20"/>
              </w:rPr>
              <w:t>
2) Электронная копия передаточного акта или разделительного баланса.</w:t>
            </w:r>
          </w:p>
          <w:p>
            <w:pPr>
              <w:spacing w:after="20"/>
              <w:ind w:left="20"/>
              <w:jc w:val="both"/>
            </w:pPr>
            <w:r>
              <w:rPr>
                <w:rFonts w:ascii="Times New Roman"/>
                <w:b w:val="false"/>
                <w:i w:val="false"/>
                <w:color w:val="000000"/>
                <w:sz w:val="20"/>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p>
          <w:p>
            <w:pPr>
              <w:spacing w:after="20"/>
              <w:ind w:left="20"/>
              <w:jc w:val="both"/>
            </w:pPr>
            <w:r>
              <w:rPr>
                <w:rFonts w:ascii="Times New Roman"/>
                <w:b w:val="false"/>
                <w:i w:val="false"/>
                <w:color w:val="000000"/>
                <w:sz w:val="20"/>
              </w:rPr>
              <w:t>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3) Платеж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4) при представлении заявителем неполного пакета документов, необходимых для государственной регистрации в соответствии с пунктом 8 настоящего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5)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w:t>
            </w:r>
          </w:p>
          <w:p>
            <w:pPr>
              <w:spacing w:after="20"/>
              <w:ind w:left="20"/>
              <w:jc w:val="both"/>
            </w:pPr>
            <w:r>
              <w:rPr>
                <w:rFonts w:ascii="Times New Roman"/>
                <w:b w:val="false"/>
                <w:i w:val="false"/>
                <w:color w:val="000000"/>
                <w:sz w:val="20"/>
              </w:rPr>
              <w:t>
7) на основании судебного акта, вступившего в законную силу;</w:t>
            </w:r>
          </w:p>
          <w:p>
            <w:pPr>
              <w:spacing w:after="20"/>
              <w:ind w:left="20"/>
              <w:jc w:val="both"/>
            </w:pPr>
            <w:r>
              <w:rPr>
                <w:rFonts w:ascii="Times New Roman"/>
                <w:b w:val="false"/>
                <w:i w:val="false"/>
                <w:color w:val="000000"/>
                <w:sz w:val="20"/>
              </w:rPr>
              <w:t>
8)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объекта</w:t>
            </w:r>
            <w:r>
              <w:br/>
            </w:r>
            <w:r>
              <w:rPr>
                <w:rFonts w:ascii="Times New Roman"/>
                <w:b w:val="false"/>
                <w:i w:val="false"/>
                <w:color w:val="000000"/>
                <w:sz w:val="20"/>
              </w:rPr>
              <w:t>кондоминиума</w:t>
            </w:r>
          </w:p>
        </w:tc>
      </w:tr>
    </w:tbl>
    <w:bookmarkStart w:name="z329" w:id="122"/>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объекта кондоминиума"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 услугополучателю в личный кабинет направляется уведомление о результате оказания услуги, подписанное ЭЦП услугодателя. При положительном результате к уведомлению прилагается расчет долей, согласно приложению 4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письменное 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по форме, согласно приложению 1 к настоящим Правилам;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 документ, подтверждающий оплату за государственную регистрацию объекта кондоминиума.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приложению 1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4)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5)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6) на основании судебного акта, вступившего в законную силу;</w:t>
            </w:r>
          </w:p>
          <w:p>
            <w:pPr>
              <w:spacing w:after="20"/>
              <w:ind w:left="20"/>
              <w:jc w:val="both"/>
            </w:pPr>
            <w:r>
              <w:rPr>
                <w:rFonts w:ascii="Times New Roman"/>
                <w:b w:val="false"/>
                <w:i w:val="false"/>
                <w:color w:val="000000"/>
                <w:sz w:val="20"/>
              </w:rPr>
              <w:t>
7)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8)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9)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объекта кондоминиума</w:t>
            </w:r>
          </w:p>
        </w:tc>
      </w:tr>
    </w:tbl>
    <w:bookmarkStart w:name="z352" w:id="123"/>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объекта кондоминиума"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 услугополучателю в личный кабинет направляется уведомление о результате оказания услуги, подписанное ЭЦП услугодателя. При положительном результате к уведомлению прилагается расчет долей, согласно приложению 4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письменное 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по форме, согласно приложению 1 к настоящим Правилам;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 документ, подтверждающий оплату за государственную регистрацию объекта кондоминиума.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приложению 1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4)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5)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6) на основании судебного акта, вступившего в законную силу;</w:t>
            </w:r>
          </w:p>
          <w:p>
            <w:pPr>
              <w:spacing w:after="20"/>
              <w:ind w:left="20"/>
              <w:jc w:val="both"/>
            </w:pPr>
            <w:r>
              <w:rPr>
                <w:rFonts w:ascii="Times New Roman"/>
                <w:b w:val="false"/>
                <w:i w:val="false"/>
                <w:color w:val="000000"/>
                <w:sz w:val="20"/>
              </w:rPr>
              <w:t>
7)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8)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9)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объекта кондоминиума</w:t>
            </w:r>
          </w:p>
        </w:tc>
      </w:tr>
    </w:tbl>
    <w:bookmarkStart w:name="z375" w:id="124"/>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объекта кондоминиума"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 услугополучателю в личный кабинет направляется уведомление о результате оказания услуги, подписанное ЭЦП услугодателя. При положительном результате к уведомлению прилагается расчет долей, согласно приложению 4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письменное 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по форме, согласно приложению 1 к настоящим Правилам;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 документ, подтверждающий оплату за государственную регистрацию объекта кондоминиума.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приложению 1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4)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5)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пунктом 1-1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6) на основании судебного акта, вступившего в законную силу;</w:t>
            </w:r>
          </w:p>
          <w:p>
            <w:pPr>
              <w:spacing w:after="20"/>
              <w:ind w:left="20"/>
              <w:jc w:val="both"/>
            </w:pPr>
            <w:r>
              <w:rPr>
                <w:rFonts w:ascii="Times New Roman"/>
                <w:b w:val="false"/>
                <w:i w:val="false"/>
                <w:color w:val="000000"/>
                <w:sz w:val="20"/>
              </w:rPr>
              <w:t>
7)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8)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9)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