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59dc" w14:textId="5e35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27 июня 2025 года № 105. Зарегистрирован в Министерстве юстиции Республики Казахстан 30 июня 2025 года № 36359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294 "Об утверждении Правил формирования единого календаря спортивно-массовых мероприятий" (зарегистрирован в Реестре государственной регистрации нормативных правовых актов под № 9674)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календаря спортивно-массовых мероприятий,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единого календаря спортивно-массовых мероприятий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формирования единого календаря спортивно-массовых мероприятий (далее – Правила) разработаны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формирования Единого календаря спортивно-массовых мероприятий (далее – Единый календарь).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календарь подразделяется на: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республиканский календарь спортивно-массовых мероприятий (далее – Единый республиканский календарь)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региональный календарь спортивно-массовых мероприятий (области, города республиканского значения, столицы) (далее – Единый региональный календарь)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республиканский календарь включает в себя календарь ежегодных спортивных соревнований международного и республиканского уровней, а также мероприятия по подготовке к спортивным соревнованиям в соответствии с перечнем видов соревнований, учебно-тренировочных сборов и их классификаций,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 (далее – Перечень видов соревнований, учебно-тренировочных сборов и их классификаций) и утверждается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уполномоченным органом в области физической культуры и спорта до 20 декабря текущего года.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региональный календарь включает в себя календарь ежегодных спортивных соревнований международного, республиканского и местного уровней, а также мероприятия по подготовке к спортивным соревнованиям в соответствии с Перечнем видов соревнований, учебно-тренировочных сборов и их классификаций и утверждается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соответствующим местным исполнительным органом до 25 декабря текущего года.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Международные и республиканские спортивные соревнования включаются в Единый региональный календарь на основании Единого республиканского календаря.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Единого республиканского календаря и Единого регионального календаря физкультурно-спортивные организации и организации образования, осуществляющие деятельность в области физической культуры и спорта, составляют свой календарь спортивно-массовых мероприятий.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Единый республиканский календарь и Единый региональный календарь спортивных соревнований международного, республиканского и местного уровней, а также мероприятия по подготовке к спортивным соревнованиям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Единый республиканский календарь и Единый региональный календарь включаются спортивные соревнования международного, республиканского и местного уровней, а также мероприятия по подготовке к спортивным соревнованиям в соответствии с Перечнем видов соревнований, учебно-тренировочных сборов и их классификаций, финансируемые как за счет средств государственного бюджета, так и за счет спортивных федераций.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республиканский календарь и Единый региональный календарь содержат следующую структуру: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место проведения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судей и иных специалистов в области физической культуры и спорта,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республиканский календарь и Единый региональный календарь содержат следующие разделы: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– комплексные международные и республиканские соревнования;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– физкультурно-массовые и оздоровительные мероприятия;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 – национальные виды спорта;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 – спортивные мероприятия среди лиц с инвалидностью;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– летние олимпийские виды спорта;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 – зимние олимпийские виды спорта;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 – не олимпийские виды спорта;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8 – военно-прикладные и служебно-прикладные, технические виды спорта;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9 – мероприятия, проводимые физкультурно-спортивными организациями и организациями образования, осуществляющие деятельность в области физической культуры и спорта.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для включения в Единый республиканский календарь на предстоящий год в разделы 3, 4, 5, 6, 7 и 8 пункта 9 настоящих Правил представляются в уполномоченный орган в области физической культуры и спорта до 1 декабря календарного года национальными аккредитованными спортивными федерациями по видам спорта, а в разделы 1, 2 и 9 пункта 9 настоящих Правил физкультурно-спортивными организациями и организациями образования, осуществляющие деятельность в области физической культуры и спорта.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 для включения в Единый региональный календарь на предстоящий год представляются в местный исполнительный орган в области физической культуры и спорта до 1 декабря календарного года местными аккредитованными спортивными федерациями по видам спорта.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включения спортивного мероприятия в Единый республиканский календарь и Единый региональный календарь представляются следующие документы: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национальной или местной аккредитованной спортивной федерации по виду (видам) спорта;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форме согласно приложениям 1 и 2 к настоящим Правилам.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дополнений в Единый республиканский календарь и Единый региональный календарь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и дополнения в Единый республиканский календарь и Единый региональный календарь вносятся в следующих случаях: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и (или) мест проведения, количества участников спортивных соревнований международного уровня, а также мероприятий по подготовке к спортивным соревнованиям, проводимых за пределами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сроков и (или) мест проведения, количества участников спортивных соревнований международного, республиканского и местного уровней, проводимых на территории Республики Казахстан, по согласованию с местным исполнительным органом;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сроков и (или) мест проведения мероприятий, количества участников по подготовке к спортивным соревнованиям, проводимых на территории Республики Казахстан, по предложениям национальных аккредитованных спортивных федераций в Единый республиканский календарь и по предложениям местных аккредитованных спортивных федераций в Единый региональный календарь;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национальной или местной аккредитованной спортивной федерации.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Спортивные соревнования международного, республиканского и местного уровней, а также мероприятия по подготовке к спортивным соревнованиям исключаются из Единого республиканского календаря и Единого регионального календаря в случае отказа от проведения международными спортивными федерациями и (или) национальными и местными аккредитованными спортивными федерациями на основании их ходатайств.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Единой республиканский календарь осуществляются по ходатайству национальных аккредитованных спортивных федераций, а также физкультурно-спортивных организаций и организаций образования, осуществляющие деятельность в области физической культуры и спорта.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в Единый республиканский календарь вносятся приказом уполномоченного органа в области физической культуры и спорта, не более одного раза в месяц.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в Единый региональный календарь вносятся приказом местного исполнительного органа в области физической культуры и спорта.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календарь спортивно-массовых мероприятий физкультурно-спортивных организаций и организаций образования, осуществляющие деятельность в области физической культуры и спорта вносятся приказом руководителя данной организации.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календаря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республиканский календарь спортивно-массовых мероприятий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судей и иных специалистов в области физической культуры и спорта, обслуживающих спортивное соревнование международного, республиканского уровней, а также мероприятие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Спортивные мероприятия среди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– Военно-прикладные и служебно-прикладные, технические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– Мероприятия, проводимые физкультурно-спортивными организациями и организациями образования, осуществляющие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календаря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региональный календарь спортивно-массовых мероприятий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судей и иных специалистов в области физической культуры и спорта,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Спортивные мероприятия среди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– Военно-прикладные и служебно-прикладные, технические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– Мероприятия, проводимые физкультурно-спортивными организациями и организациями образования, осуществляющие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