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be1" w14:textId="414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Министра внутренних дел Республики Казахстан от 27 мая 2024 года № 434 "Об утверждении Инструкции по назначению и осуществлению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июня 2025 года № 481. Зарегистрирован в Министерстве юстиции Республики Казахстан 30 июня 2025 года № 36357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мая 2024 года № 434 "Об утверждении Инструкции по назначению и осуществлению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34438)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за выслугу лет военнослужащим и сотрудникам, проходившим службу в органах внутренних дел,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пенсионные выплаты за выслугу лет – выплата денег военнослужащим, за исключением военнослужащих, проходящих воинскую службу в резерве,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обеспечения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инновации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