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7bf40" w14:textId="4a7bf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p>
      <w:pPr>
        <w:spacing w:after="0"/>
        <w:ind w:left="0"/>
        <w:jc w:val="both"/>
      </w:pPr>
      <w:r>
        <w:rPr>
          <w:rFonts w:ascii="Times New Roman"/>
          <w:b w:val="false"/>
          <w:i w:val="false"/>
          <w:color w:val="000000"/>
          <w:sz w:val="28"/>
        </w:rPr>
        <w:t>Приказ и.о. Министра водных ресурсов и ирригации Республики Казахстан от 26 июня 2025 года № 153-НҚ. Зарегистрирован в Министерстве юстиции Республики Казахстан 27 июня 2025 года № 36343.</w:t>
      </w:r>
    </w:p>
    <w:p>
      <w:pPr>
        <w:spacing w:after="0"/>
        <w:ind w:left="0"/>
        <w:jc w:val="both"/>
      </w:pPr>
      <w:bookmarkStart w:name="z4" w:id="0"/>
      <w:r>
        <w:rPr>
          <w:rFonts w:ascii="Times New Roman"/>
          <w:b w:val="false"/>
          <w:i w:val="false"/>
          <w:color w:val="000000"/>
          <w:sz w:val="28"/>
        </w:rPr>
        <w:t xml:space="preserve">
      В соответствии с третьим абзацем </w:t>
      </w:r>
      <w:r>
        <w:rPr>
          <w:rFonts w:ascii="Times New Roman"/>
          <w:b w:val="false"/>
          <w:i w:val="false"/>
          <w:color w:val="000000"/>
          <w:sz w:val="28"/>
        </w:rPr>
        <w:t>подпункта 35)</w:t>
      </w:r>
      <w:r>
        <w:rPr>
          <w:rFonts w:ascii="Times New Roman"/>
          <w:b w:val="false"/>
          <w:i w:val="false"/>
          <w:color w:val="000000"/>
          <w:sz w:val="28"/>
        </w:rPr>
        <w:t xml:space="preserve"> пункта 1 статьи 23 Водного кодекса Республики Казахстан,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исполняющего обязанности Министра водных ресурсов и ирригации Республики Казахстан от 28 мая 2025 года № 100-НҚ "Об утверждении Правил субсидирования по возмещению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(зарегистрирован в Реестре государственной регистрации нормативных правовых актов № 36209).</w:t>
      </w:r>
    </w:p>
    <w:bookmarkEnd w:id="2"/>
    <w:bookmarkStart w:name="z7" w:id="3"/>
    <w:p>
      <w:pPr>
        <w:spacing w:after="0"/>
        <w:ind w:left="0"/>
        <w:jc w:val="both"/>
      </w:pPr>
      <w:r>
        <w:rPr>
          <w:rFonts w:ascii="Times New Roman"/>
          <w:b w:val="false"/>
          <w:i w:val="false"/>
          <w:color w:val="000000"/>
          <w:sz w:val="28"/>
        </w:rPr>
        <w:t>
      3. Департаменту развития водосберегающих технологий Министерства водных ресурсов и ирригации Республики Казахстан в установленном законодательством порядке обеспечить:</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Министерства водных ресурсов и ирригации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Контроль за исполнением настоящего приказа возложить на курирующего вице-министра водных ресурсов и ирригации Республики Казахстан.</w:t>
      </w:r>
    </w:p>
    <w:bookmarkEnd w:id="6"/>
    <w:bookmarkStart w:name="z11" w:id="7"/>
    <w:p>
      <w:pPr>
        <w:spacing w:after="0"/>
        <w:ind w:left="0"/>
        <w:jc w:val="both"/>
      </w:pPr>
      <w:r>
        <w:rPr>
          <w:rFonts w:ascii="Times New Roman"/>
          <w:b w:val="false"/>
          <w:i w:val="false"/>
          <w:color w:val="000000"/>
          <w:sz w:val="28"/>
        </w:rPr>
        <w:t>
      5. Настоящий приказ вводится в действие со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И.о. Министра водных ресурсов и</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ирригации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Алдамжаров</w:t>
            </w:r>
            <w:r>
              <w:rPr>
                <w:rFonts w:ascii="Times New Roman"/>
                <w:b w:val="false"/>
                <w:i w:val="false"/>
                <w:color w:val="000000"/>
                <w:sz w:val="20"/>
              </w:rPr>
              <w:t>
</w:t>
            </w:r>
          </w:p>
        </w:tc>
      </w:tr>
    </w:tbl>
    <w:p>
      <w:pPr>
        <w:spacing w:after="0"/>
        <w:ind w:left="0"/>
        <w:jc w:val="both"/>
      </w:pPr>
      <w:bookmarkStart w:name="z13"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4"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финансов</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5"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промышленности и</w:t>
      </w:r>
    </w:p>
    <w:p>
      <w:pPr>
        <w:spacing w:after="0"/>
        <w:ind w:left="0"/>
        <w:jc w:val="both"/>
      </w:pPr>
      <w:r>
        <w:rPr>
          <w:rFonts w:ascii="Times New Roman"/>
          <w:b w:val="false"/>
          <w:i w:val="false"/>
          <w:color w:val="000000"/>
          <w:sz w:val="28"/>
        </w:rPr>
        <w:t>строительства Республики Казахстан</w:t>
      </w:r>
    </w:p>
    <w:p>
      <w:pPr>
        <w:spacing w:after="0"/>
        <w:ind w:left="0"/>
        <w:jc w:val="both"/>
      </w:pPr>
      <w:bookmarkStart w:name="z16"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национальной экономики</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7"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 Республики Казахстан</w:t>
      </w:r>
    </w:p>
    <w:p>
      <w:pPr>
        <w:spacing w:after="0"/>
        <w:ind w:left="0"/>
        <w:jc w:val="both"/>
      </w:pPr>
      <w:bookmarkStart w:name="z18"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Бюро национальной статистики</w:t>
      </w:r>
    </w:p>
    <w:p>
      <w:pPr>
        <w:spacing w:after="0"/>
        <w:ind w:left="0"/>
        <w:jc w:val="both"/>
      </w:pPr>
      <w:r>
        <w:rPr>
          <w:rFonts w:ascii="Times New Roman"/>
          <w:b w:val="false"/>
          <w:i w:val="false"/>
          <w:color w:val="000000"/>
          <w:sz w:val="28"/>
        </w:rPr>
        <w:t>Агентства по стратегическому</w:t>
      </w:r>
    </w:p>
    <w:p>
      <w:pPr>
        <w:spacing w:after="0"/>
        <w:ind w:left="0"/>
        <w:jc w:val="both"/>
      </w:pPr>
      <w:r>
        <w:rPr>
          <w:rFonts w:ascii="Times New Roman"/>
          <w:b w:val="false"/>
          <w:i w:val="false"/>
          <w:color w:val="000000"/>
          <w:sz w:val="28"/>
        </w:rPr>
        <w:t>планированию и реформам</w:t>
      </w:r>
    </w:p>
    <w:p>
      <w:pPr>
        <w:spacing w:after="0"/>
        <w:ind w:left="0"/>
        <w:jc w:val="both"/>
      </w:pPr>
      <w:r>
        <w:rPr>
          <w:rFonts w:ascii="Times New Roman"/>
          <w:b w:val="false"/>
          <w:i w:val="false"/>
          <w:color w:val="000000"/>
          <w:sz w:val="28"/>
        </w:rPr>
        <w:t>Республики Казахстан</w:t>
      </w:r>
    </w:p>
    <w:p>
      <w:pPr>
        <w:spacing w:after="0"/>
        <w:ind w:left="0"/>
        <w:jc w:val="both"/>
      </w:pPr>
      <w:bookmarkStart w:name="z19"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Агентство по защите и</w:t>
      </w:r>
    </w:p>
    <w:p>
      <w:pPr>
        <w:spacing w:after="0"/>
        <w:ind w:left="0"/>
        <w:jc w:val="both"/>
      </w:pPr>
      <w:r>
        <w:rPr>
          <w:rFonts w:ascii="Times New Roman"/>
          <w:b w:val="false"/>
          <w:i w:val="false"/>
          <w:color w:val="000000"/>
          <w:sz w:val="28"/>
        </w:rPr>
        <w:t>развитию конкуренции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И.о. Министра водных</w:t>
            </w:r>
            <w:r>
              <w:br/>
            </w:r>
            <w:r>
              <w:rPr>
                <w:rFonts w:ascii="Times New Roman"/>
                <w:b w:val="false"/>
                <w:i w:val="false"/>
                <w:color w:val="000000"/>
                <w:sz w:val="20"/>
              </w:rPr>
              <w:t>ресурсов и ирригации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26 июня 2025 года № 153-НҚ</w:t>
            </w:r>
          </w:p>
        </w:tc>
      </w:tr>
    </w:tbl>
    <w:bookmarkStart w:name="z21" w:id="15"/>
    <w:p>
      <w:pPr>
        <w:spacing w:after="0"/>
        <w:ind w:left="0"/>
        <w:jc w:val="left"/>
      </w:pPr>
      <w:r>
        <w:rPr>
          <w:rFonts w:ascii="Times New Roman"/>
          <w:b/>
          <w:i w:val="false"/>
          <w:color w:val="000000"/>
        </w:rPr>
        <w:t xml:space="preserve"> Правила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15"/>
    <w:bookmarkStart w:name="z22" w:id="16"/>
    <w:p>
      <w:pPr>
        <w:spacing w:after="0"/>
        <w:ind w:left="0"/>
        <w:jc w:val="left"/>
      </w:pPr>
      <w:r>
        <w:rPr>
          <w:rFonts w:ascii="Times New Roman"/>
          <w:b/>
          <w:i w:val="false"/>
          <w:color w:val="000000"/>
        </w:rPr>
        <w:t xml:space="preserve"> Глава 1. Общие положения</w:t>
      </w:r>
    </w:p>
    <w:bookmarkEnd w:id="16"/>
    <w:bookmarkStart w:name="z23" w:id="17"/>
    <w:p>
      <w:pPr>
        <w:spacing w:after="0"/>
        <w:ind w:left="0"/>
        <w:jc w:val="both"/>
      </w:pPr>
      <w:r>
        <w:rPr>
          <w:rFonts w:ascii="Times New Roman"/>
          <w:b w:val="false"/>
          <w:i w:val="false"/>
          <w:color w:val="000000"/>
          <w:sz w:val="28"/>
        </w:rPr>
        <w:t xml:space="preserve">
      1. Настоящие Правила субсидирования части расходов, понесенных сельскохозяйственным товаропроизводителем (далее – СХТП) при инвестиционных вложениях, направленных на внедрение водосберегающих технологий орошения (далее – Правила) разработаны в соответствии с абзацем третьим </w:t>
      </w:r>
      <w:r>
        <w:rPr>
          <w:rFonts w:ascii="Times New Roman"/>
          <w:b w:val="false"/>
          <w:i w:val="false"/>
          <w:color w:val="000000"/>
          <w:sz w:val="28"/>
        </w:rPr>
        <w:t>подпункта 35)</w:t>
      </w:r>
      <w:r>
        <w:rPr>
          <w:rFonts w:ascii="Times New Roman"/>
          <w:b w:val="false"/>
          <w:i w:val="false"/>
          <w:color w:val="000000"/>
          <w:sz w:val="28"/>
        </w:rPr>
        <w:t xml:space="preserve"> пункта 1 статьи 23 Водного кодекса Республики Казахстан (далее – Кодекс), </w:t>
      </w:r>
      <w:r>
        <w:rPr>
          <w:rFonts w:ascii="Times New Roman"/>
          <w:b w:val="false"/>
          <w:i w:val="false"/>
          <w:color w:val="000000"/>
          <w:sz w:val="28"/>
        </w:rPr>
        <w:t>подпунктом 2)</w:t>
      </w:r>
      <w:r>
        <w:rPr>
          <w:rFonts w:ascii="Times New Roman"/>
          <w:b w:val="false"/>
          <w:i w:val="false"/>
          <w:color w:val="000000"/>
          <w:sz w:val="28"/>
        </w:rPr>
        <w:t xml:space="preserve"> пункта 3 статьи 16 Закона Республики Казахстан "О государственной статистике" и </w:t>
      </w:r>
      <w:r>
        <w:rPr>
          <w:rFonts w:ascii="Times New Roman"/>
          <w:b w:val="false"/>
          <w:i w:val="false"/>
          <w:color w:val="000000"/>
          <w:sz w:val="28"/>
        </w:rPr>
        <w:t>подпунктом 1)</w:t>
      </w:r>
      <w:r>
        <w:rPr>
          <w:rFonts w:ascii="Times New Roman"/>
          <w:b w:val="false"/>
          <w:i w:val="false"/>
          <w:color w:val="000000"/>
          <w:sz w:val="28"/>
        </w:rPr>
        <w:t xml:space="preserve"> статьи 10 Закона Республики Казахстан "О государственных и социально ответственных услугах" (далее – Закон о государственных и социально ответственных услугах) и определяют порядок оказания государственной услуги "Субсидирование части расходов, понесенных СХТП при инвестиционных вложениях, направленных на внедрение водосберегающих технологий орошения".</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Основной целью субсидирования части расходов, понесенных СХТП, при инвестиционных вложениях на внедрение водосберегающих технологий орошения является повышение доступности товаров, работ и услуг в рамках реализации инвестиционных проектов путем снижения капиталоемкости и повышения окупаемости вложенных инвестиций.</w:t>
      </w:r>
    </w:p>
    <w:bookmarkStart w:name="z25" w:id="18"/>
    <w:p>
      <w:pPr>
        <w:spacing w:after="0"/>
        <w:ind w:left="0"/>
        <w:jc w:val="both"/>
      </w:pPr>
      <w:r>
        <w:rPr>
          <w:rFonts w:ascii="Times New Roman"/>
          <w:b w:val="false"/>
          <w:i w:val="false"/>
          <w:color w:val="000000"/>
          <w:sz w:val="28"/>
        </w:rPr>
        <w:t>
      3. В настоящих Правилах используются следующие термины и определения:</w:t>
      </w:r>
    </w:p>
    <w:bookmarkEnd w:id="18"/>
    <w:bookmarkStart w:name="z26" w:id="19"/>
    <w:p>
      <w:pPr>
        <w:spacing w:after="0"/>
        <w:ind w:left="0"/>
        <w:jc w:val="both"/>
      </w:pPr>
      <w:r>
        <w:rPr>
          <w:rFonts w:ascii="Times New Roman"/>
          <w:b w:val="false"/>
          <w:i w:val="false"/>
          <w:color w:val="000000"/>
          <w:sz w:val="28"/>
        </w:rPr>
        <w:t>
      1) инвестиционный проект в агропромышленном комплексе в части внедрение водосберегающих технологий (далее – инвестиционной проект) – комплекс мероприятий, предусматривающий инвестиционные вложения на создание новых, расширение инфраструктуры для забора и подачи воды, приобретения оборудования в соответствии с паспортом проекта в целях рационального эффективного использование водных ресурсов;</w:t>
      </w:r>
    </w:p>
    <w:bookmarkEnd w:id="19"/>
    <w:bookmarkStart w:name="z27" w:id="20"/>
    <w:p>
      <w:pPr>
        <w:spacing w:after="0"/>
        <w:ind w:left="0"/>
        <w:jc w:val="both"/>
      </w:pPr>
      <w:r>
        <w:rPr>
          <w:rFonts w:ascii="Times New Roman"/>
          <w:b w:val="false"/>
          <w:i w:val="false"/>
          <w:color w:val="000000"/>
          <w:sz w:val="28"/>
        </w:rPr>
        <w:t xml:space="preserve">
      2) инвестор в агропромышленном комплексе (далее – инвестор (услугополучатель) – СХТП, осуществляющий инвестиционные вложения и занимающийся производством сельскохозяйственной продукции, основной или вторичный вид деятельности которого относится к разделам общего классификатора видов экономической деятельности (далее – ОКЭД) согласно перечню основного или вторичного вида деятельности для субъекта предпринимательства, осуществляющего инвестиционные вложения и занимающийся производством сельскохозяйственной продукции, предусмотренному </w:t>
      </w:r>
      <w:r>
        <w:rPr>
          <w:rFonts w:ascii="Times New Roman"/>
          <w:b w:val="false"/>
          <w:i w:val="false"/>
          <w:color w:val="000000"/>
          <w:sz w:val="28"/>
        </w:rPr>
        <w:t>приложением 1</w:t>
      </w:r>
      <w:r>
        <w:rPr>
          <w:rFonts w:ascii="Times New Roman"/>
          <w:b w:val="false"/>
          <w:i w:val="false"/>
          <w:color w:val="000000"/>
          <w:sz w:val="28"/>
        </w:rPr>
        <w:t xml:space="preserve"> к настоящим Правилам;</w:t>
      </w:r>
    </w:p>
    <w:bookmarkEnd w:id="20"/>
    <w:bookmarkStart w:name="z28" w:id="21"/>
    <w:p>
      <w:pPr>
        <w:spacing w:after="0"/>
        <w:ind w:left="0"/>
        <w:jc w:val="both"/>
      </w:pPr>
      <w:r>
        <w:rPr>
          <w:rFonts w:ascii="Times New Roman"/>
          <w:b w:val="false"/>
          <w:i w:val="false"/>
          <w:color w:val="000000"/>
          <w:sz w:val="28"/>
        </w:rPr>
        <w:t xml:space="preserve">
      3) специальный счет – счет финансового института в банке второго уровня, на который зачисляются суммы инвестиционных субсидий в соответствии с условиями </w:t>
      </w:r>
      <w:r>
        <w:rPr>
          <w:rFonts w:ascii="Times New Roman"/>
          <w:b w:val="false"/>
          <w:i w:val="false"/>
          <w:color w:val="000000"/>
          <w:sz w:val="28"/>
        </w:rPr>
        <w:t>главы 4</w:t>
      </w:r>
      <w:r>
        <w:rPr>
          <w:rFonts w:ascii="Times New Roman"/>
          <w:b w:val="false"/>
          <w:i w:val="false"/>
          <w:color w:val="000000"/>
          <w:sz w:val="28"/>
        </w:rPr>
        <w:t xml:space="preserve"> настоящих Правил;</w:t>
      </w:r>
    </w:p>
    <w:bookmarkEnd w:id="21"/>
    <w:bookmarkStart w:name="z29" w:id="22"/>
    <w:p>
      <w:pPr>
        <w:spacing w:after="0"/>
        <w:ind w:left="0"/>
        <w:jc w:val="both"/>
      </w:pPr>
      <w:r>
        <w:rPr>
          <w:rFonts w:ascii="Times New Roman"/>
          <w:b w:val="false"/>
          <w:i w:val="false"/>
          <w:color w:val="000000"/>
          <w:sz w:val="28"/>
        </w:rPr>
        <w:t>
      4) сельскохозяйственное оборудование (далее – оборудование) – оборудование, предназначенное для механизации, электрификации и автоматизации сельскохозяйственных работ, для которой в силу специфики ее эксплуатации характерна неподвижность базовых и корпусных элементов конструкции, относительно опорной поверхности, во время выполнения технологических процессов;</w:t>
      </w:r>
    </w:p>
    <w:bookmarkEnd w:id="22"/>
    <w:bookmarkStart w:name="z30" w:id="23"/>
    <w:p>
      <w:pPr>
        <w:spacing w:after="0"/>
        <w:ind w:left="0"/>
        <w:jc w:val="both"/>
      </w:pPr>
      <w:r>
        <w:rPr>
          <w:rFonts w:ascii="Times New Roman"/>
          <w:b w:val="false"/>
          <w:i w:val="false"/>
          <w:color w:val="000000"/>
          <w:sz w:val="28"/>
        </w:rPr>
        <w:t>
      5) администратор бюджетной программы (далее – администратор) – местные исполнительные органы областей, городов республиканского значения, столицы;</w:t>
      </w:r>
    </w:p>
    <w:bookmarkEnd w:id="23"/>
    <w:bookmarkStart w:name="z31" w:id="24"/>
    <w:p>
      <w:pPr>
        <w:spacing w:after="0"/>
        <w:ind w:left="0"/>
        <w:jc w:val="both"/>
      </w:pPr>
      <w:r>
        <w:rPr>
          <w:rFonts w:ascii="Times New Roman"/>
          <w:b w:val="false"/>
          <w:i w:val="false"/>
          <w:color w:val="000000"/>
          <w:sz w:val="28"/>
        </w:rPr>
        <w:t>
      6) лицевой счет – совокупность записей, содержащихся в реестре, позволяющих идентифицировать зарегистрированное лицо с целью регистрации заявок на субсидирование и учета операций по ним;</w:t>
      </w:r>
    </w:p>
    <w:bookmarkEnd w:id="24"/>
    <w:bookmarkStart w:name="z32" w:id="25"/>
    <w:p>
      <w:pPr>
        <w:spacing w:after="0"/>
        <w:ind w:left="0"/>
        <w:jc w:val="both"/>
      </w:pPr>
      <w:r>
        <w:rPr>
          <w:rFonts w:ascii="Times New Roman"/>
          <w:b w:val="false"/>
          <w:i w:val="false"/>
          <w:color w:val="000000"/>
          <w:sz w:val="28"/>
        </w:rPr>
        <w:t xml:space="preserve">
      7) паспорт проекта – наименование оборудования и доля возмещения инвестиционных вложений на создание новых, расширений инфраструктуры для забора и подачи воды, приобретения новых, ранее неиспользованных оборудования и других основных средств, работ и услуг, подлежащих инвестиционному субсидированию, указанных в </w:t>
      </w:r>
      <w:r>
        <w:rPr>
          <w:rFonts w:ascii="Times New Roman"/>
          <w:b w:val="false"/>
          <w:i w:val="false"/>
          <w:color w:val="000000"/>
          <w:sz w:val="28"/>
        </w:rPr>
        <w:t>приложениях 2</w:t>
      </w:r>
      <w:r>
        <w:rPr>
          <w:rFonts w:ascii="Times New Roman"/>
          <w:b w:val="false"/>
          <w:i w:val="false"/>
          <w:color w:val="000000"/>
          <w:sz w:val="28"/>
        </w:rPr>
        <w:t xml:space="preserve"> к настоящим Правилам;</w:t>
      </w:r>
    </w:p>
    <w:bookmarkEnd w:id="25"/>
    <w:bookmarkStart w:name="z33" w:id="26"/>
    <w:p>
      <w:pPr>
        <w:spacing w:after="0"/>
        <w:ind w:left="0"/>
        <w:jc w:val="both"/>
      </w:pPr>
      <w:r>
        <w:rPr>
          <w:rFonts w:ascii="Times New Roman"/>
          <w:b w:val="false"/>
          <w:i w:val="false"/>
          <w:color w:val="000000"/>
          <w:sz w:val="28"/>
        </w:rPr>
        <w:t>
      8) инвестиционные вложения – затраты, направленные на создание новых или расширение действующей инфраструктуры для забора и подачи воды;</w:t>
      </w:r>
    </w:p>
    <w:bookmarkEnd w:id="26"/>
    <w:bookmarkStart w:name="z34" w:id="27"/>
    <w:p>
      <w:pPr>
        <w:spacing w:after="0"/>
        <w:ind w:left="0"/>
        <w:jc w:val="both"/>
      </w:pPr>
      <w:r>
        <w:rPr>
          <w:rFonts w:ascii="Times New Roman"/>
          <w:b w:val="false"/>
          <w:i w:val="false"/>
          <w:color w:val="000000"/>
          <w:sz w:val="28"/>
        </w:rPr>
        <w:t>
      9) инвестиционное субсидирование − возмещение части расходов, понесенных инвестором (услугополучателем) при инвестиционных вложениях, направленных на внедрение водосберегающих технологий орошения;</w:t>
      </w:r>
    </w:p>
    <w:bookmarkEnd w:id="27"/>
    <w:bookmarkStart w:name="z35" w:id="28"/>
    <w:p>
      <w:pPr>
        <w:spacing w:after="0"/>
        <w:ind w:left="0"/>
        <w:jc w:val="both"/>
      </w:pPr>
      <w:r>
        <w:rPr>
          <w:rFonts w:ascii="Times New Roman"/>
          <w:b w:val="false"/>
          <w:i w:val="false"/>
          <w:color w:val="000000"/>
          <w:sz w:val="28"/>
        </w:rPr>
        <w:t>
      10) рабочий орган по вопросам инвестиционного субсидирования (далее – рабочий орган (услугодатель) – местный исполнительный орган областей, городов республиканского значения и столицы в области сельского хозяйства, уполномоченный на рассмотрение заявок инвесторов (услугополучателей) и принятия решений о выплате/отказе в предоставлении инвестиционных субсидий;</w:t>
      </w:r>
    </w:p>
    <w:bookmarkEnd w:id="28"/>
    <w:bookmarkStart w:name="z36" w:id="29"/>
    <w:p>
      <w:pPr>
        <w:spacing w:after="0"/>
        <w:ind w:left="0"/>
        <w:jc w:val="both"/>
      </w:pPr>
      <w:r>
        <w:rPr>
          <w:rFonts w:ascii="Times New Roman"/>
          <w:b w:val="false"/>
          <w:i w:val="false"/>
          <w:color w:val="000000"/>
          <w:sz w:val="28"/>
        </w:rPr>
        <w:t>
      11) договор инвестиционного субсидирования – соглашение, заключаемое между рабочим органом (услугодателем) и инвестором (услугополучателем), предусматривающее порядок и условия перечисления средств инвестиционных субсидий, хода мониторинга, ответственности сторон и иные условия;</w:t>
      </w:r>
    </w:p>
    <w:bookmarkEnd w:id="29"/>
    <w:bookmarkStart w:name="z37" w:id="30"/>
    <w:p>
      <w:pPr>
        <w:spacing w:after="0"/>
        <w:ind w:left="0"/>
        <w:jc w:val="both"/>
      </w:pPr>
      <w:r>
        <w:rPr>
          <w:rFonts w:ascii="Times New Roman"/>
          <w:b w:val="false"/>
          <w:i w:val="false"/>
          <w:color w:val="000000"/>
          <w:sz w:val="28"/>
        </w:rPr>
        <w:t>
      12) финансовые институты – банки второго уровня, микрофинансовые организации, социально-предпринимательские корпорации, кредитные организации, имеющие соответствующую лицензию на право осуществления банковских операций, лизинговые компании, кредитные товарищества, поверенные (агенты), определенные в соответствии с бюджетным законодательством;</w:t>
      </w:r>
    </w:p>
    <w:bookmarkEnd w:id="30"/>
    <w:bookmarkStart w:name="z38" w:id="31"/>
    <w:p>
      <w:pPr>
        <w:spacing w:after="0"/>
        <w:ind w:left="0"/>
        <w:jc w:val="both"/>
      </w:pPr>
      <w:r>
        <w:rPr>
          <w:rFonts w:ascii="Times New Roman"/>
          <w:b w:val="false"/>
          <w:i w:val="false"/>
          <w:color w:val="000000"/>
          <w:sz w:val="28"/>
        </w:rPr>
        <w:t>
      13) заявка – электронная заявка на получение инвесторами (услугополучателями) инвестиционных субсидий при инвестиционных вложениях по форме согласно приложениям 3 и 4 к настоящим Правилам;</w:t>
      </w:r>
    </w:p>
    <w:bookmarkEnd w:id="31"/>
    <w:bookmarkStart w:name="z39" w:id="32"/>
    <w:p>
      <w:pPr>
        <w:spacing w:after="0"/>
        <w:ind w:left="0"/>
        <w:jc w:val="both"/>
      </w:pPr>
      <w:r>
        <w:rPr>
          <w:rFonts w:ascii="Times New Roman"/>
          <w:b w:val="false"/>
          <w:i w:val="false"/>
          <w:color w:val="000000"/>
          <w:sz w:val="28"/>
        </w:rPr>
        <w:t xml:space="preserve">
      14) расширение инфраструктуры для забора и подачи воды – мероприятия, предусматривающие строительство дополнительных производственных мощностей на действующем объекте, оснащение действующих производственных мощностей недостающим или необходимым новыми, ранее неиспользованными оборудованиями орошения в соответствии с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w:t>
      </w:r>
    </w:p>
    <w:bookmarkEnd w:id="32"/>
    <w:bookmarkStart w:name="z40" w:id="33"/>
    <w:p>
      <w:pPr>
        <w:spacing w:after="0"/>
        <w:ind w:left="0"/>
        <w:jc w:val="both"/>
      </w:pPr>
      <w:r>
        <w:rPr>
          <w:rFonts w:ascii="Times New Roman"/>
          <w:b w:val="false"/>
          <w:i w:val="false"/>
          <w:color w:val="000000"/>
          <w:sz w:val="28"/>
        </w:rPr>
        <w:t>
      15) цифровой реестр заявок на субсидирование (далее – реестр) – совокупность сведений о заявках на субсидирование, поданных СХТП, а также о заемщиках, финансовых институтах, и иных сведений, отраженных в государственной цифровой системе субсидирования;</w:t>
      </w:r>
    </w:p>
    <w:bookmarkEnd w:id="33"/>
    <w:bookmarkStart w:name="z41" w:id="34"/>
    <w:p>
      <w:pPr>
        <w:spacing w:after="0"/>
        <w:ind w:left="0"/>
        <w:jc w:val="both"/>
      </w:pPr>
      <w:r>
        <w:rPr>
          <w:rFonts w:ascii="Times New Roman"/>
          <w:b w:val="false"/>
          <w:i w:val="false"/>
          <w:color w:val="000000"/>
          <w:sz w:val="28"/>
        </w:rPr>
        <w:t>
      16) государственная цифровая система субсидирования (далее – ГЦСС) – организационно-упорядоченная совокупность цифровых технологий, обслуживающего персонала и технической документации, предназначенная для оказания услуг по выполнению процессов субсидирования, предоставляющая возможность регистрации заявки на получение субсидий, а также ее обработки посредством автоматической проверки заявки на соответствие условиям субсидирования;</w:t>
      </w:r>
    </w:p>
    <w:bookmarkEnd w:id="34"/>
    <w:bookmarkStart w:name="z42" w:id="35"/>
    <w:p>
      <w:pPr>
        <w:spacing w:after="0"/>
        <w:ind w:left="0"/>
        <w:jc w:val="both"/>
      </w:pPr>
      <w:r>
        <w:rPr>
          <w:rFonts w:ascii="Times New Roman"/>
          <w:b w:val="false"/>
          <w:i w:val="false"/>
          <w:color w:val="000000"/>
          <w:sz w:val="28"/>
        </w:rPr>
        <w:t>
      17) веб-портал государственной цифровой системы субсидирования (далее – веб-портал) – интернет-ресурс, размещенный в сети Интернет, предоставляющий доступ к государственной цифровой системе субсидирования;</w:t>
      </w:r>
    </w:p>
    <w:bookmarkEnd w:id="35"/>
    <w:bookmarkStart w:name="z408" w:id="36"/>
    <w:p>
      <w:pPr>
        <w:spacing w:after="0"/>
        <w:ind w:left="0"/>
        <w:jc w:val="both"/>
      </w:pPr>
      <w:r>
        <w:rPr>
          <w:rFonts w:ascii="Times New Roman"/>
          <w:b w:val="false"/>
          <w:i w:val="false"/>
          <w:color w:val="000000"/>
          <w:sz w:val="28"/>
        </w:rPr>
        <w:t>
      17-1) регистраторская цифровая система (далее – система первого уровня) – система мониторинга мер государственной поддержки и их получателей, интегрированная с ГЦСС, содержащая эталонный электронный реестр заявок заявителей;</w:t>
      </w:r>
    </w:p>
    <w:bookmarkEnd w:id="36"/>
    <w:p>
      <w:pPr>
        <w:spacing w:after="0"/>
        <w:ind w:left="0"/>
        <w:jc w:val="both"/>
      </w:pPr>
      <w:r>
        <w:rPr>
          <w:rFonts w:ascii="Times New Roman"/>
          <w:b w:val="false"/>
          <w:i w:val="false"/>
          <w:color w:val="000000"/>
          <w:sz w:val="28"/>
        </w:rPr>
        <w:t>
      17-2) регистратор – юридическое лицо, единственным акционером которого является государство, определяемое центральным уполномоченным органом по исполнению бюджета, осуществляющее техническое сопровождение ведения реестра;</w:t>
      </w:r>
    </w:p>
    <w:bookmarkStart w:name="z43" w:id="37"/>
    <w:p>
      <w:pPr>
        <w:spacing w:after="0"/>
        <w:ind w:left="0"/>
        <w:jc w:val="both"/>
      </w:pPr>
      <w:r>
        <w:rPr>
          <w:rFonts w:ascii="Times New Roman"/>
          <w:b w:val="false"/>
          <w:i w:val="false"/>
          <w:color w:val="000000"/>
          <w:sz w:val="28"/>
        </w:rPr>
        <w:t>
      18) электронная цифровая подпись (далее – ЭЦП) – цифровая запись (набор цифровых данных), созданная с использованием закрытого ключа электронной цифровой подписи и средств электронной цифровой подписи, подтверждающая достоверность электронного документа, его принадлежность и неизменность содержания;</w:t>
      </w:r>
    </w:p>
    <w:bookmarkEnd w:id="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приказами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4" w:id="38"/>
    <w:p>
      <w:pPr>
        <w:spacing w:after="0"/>
        <w:ind w:left="0"/>
        <w:jc w:val="both"/>
      </w:pPr>
      <w:r>
        <w:rPr>
          <w:rFonts w:ascii="Times New Roman"/>
          <w:b w:val="false"/>
          <w:i w:val="false"/>
          <w:color w:val="000000"/>
          <w:sz w:val="28"/>
        </w:rPr>
        <w:t>
      4. Субсидирование затрат на создания новых или расширения инфраструктуры для забора и подачи воды допускается в соответствии с паспортом проекта, указанного в приложении 2 к настоящим Правилам.</w:t>
      </w:r>
    </w:p>
    <w:bookmarkEnd w:id="38"/>
    <w:bookmarkStart w:name="z45" w:id="39"/>
    <w:p>
      <w:pPr>
        <w:spacing w:after="0"/>
        <w:ind w:left="0"/>
        <w:jc w:val="both"/>
      </w:pPr>
      <w:r>
        <w:rPr>
          <w:rFonts w:ascii="Times New Roman"/>
          <w:b w:val="false"/>
          <w:i w:val="false"/>
          <w:color w:val="000000"/>
          <w:sz w:val="28"/>
        </w:rPr>
        <w:t>
      В случае, если инвестиционный проект предусматривает только приобретение и монтаж отдельных видов оборудования без разработки проектно-сметной документации, субсидированию подлежит приобретенное оборудование в пределах установленных максимальной допустимой стоимости для расчета субсидий на расширение инфраструктуры для подачи и забора воды на единицу измерения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w:t>
      </w:r>
    </w:p>
    <w:bookmarkEnd w:id="39"/>
    <w:bookmarkStart w:name="z409" w:id="40"/>
    <w:p>
      <w:pPr>
        <w:spacing w:after="0"/>
        <w:ind w:left="0"/>
        <w:jc w:val="both"/>
      </w:pPr>
      <w:r>
        <w:rPr>
          <w:rFonts w:ascii="Times New Roman"/>
          <w:b w:val="false"/>
          <w:i w:val="false"/>
          <w:color w:val="000000"/>
          <w:sz w:val="28"/>
        </w:rPr>
        <w:t>
      4-1. Субсидирование осуществляется в рамках двухуровневой системы государственной поддержки, включающей:</w:t>
      </w:r>
    </w:p>
    <w:bookmarkEnd w:id="40"/>
    <w:p>
      <w:pPr>
        <w:spacing w:after="0"/>
        <w:ind w:left="0"/>
        <w:jc w:val="both"/>
      </w:pPr>
      <w:r>
        <w:rPr>
          <w:rFonts w:ascii="Times New Roman"/>
          <w:b w:val="false"/>
          <w:i w:val="false"/>
          <w:color w:val="000000"/>
          <w:sz w:val="28"/>
        </w:rPr>
        <w:t>
      1) первый уровень – регистраторская цифровая система, интегрированная с системами второго уровня, содержащая эталонный цифровой реестр заявок получателей мер государственной поддержки, где посредством окончательного постформатно-логического контроля определяется соответствие получателя мер государственной поддержки требованиям настоящих Правил;</w:t>
      </w:r>
    </w:p>
    <w:p>
      <w:pPr>
        <w:spacing w:after="0"/>
        <w:ind w:left="0"/>
        <w:jc w:val="both"/>
      </w:pPr>
      <w:r>
        <w:rPr>
          <w:rFonts w:ascii="Times New Roman"/>
          <w:b w:val="false"/>
          <w:i w:val="false"/>
          <w:color w:val="000000"/>
          <w:sz w:val="28"/>
        </w:rPr>
        <w:t>
      2) второй уровень – отраслевые государственные или негосударственные цифровые системы, посредством которых осуществляется прием заявок от получателей мер государственной поддержки, их обработка с применением форматно-логического контроля и передача обработанных заявок на первый уровень.</w:t>
      </w:r>
    </w:p>
    <w:p>
      <w:pPr>
        <w:spacing w:after="0"/>
        <w:ind w:left="0"/>
        <w:jc w:val="both"/>
      </w:pPr>
      <w:r>
        <w:rPr>
          <w:rFonts w:ascii="Times New Roman"/>
          <w:b w:val="false"/>
          <w:i w:val="false"/>
          <w:color w:val="000000"/>
          <w:sz w:val="28"/>
        </w:rPr>
        <w:t>
      Цифровые системы второго уровня обеспечивают получение согласия от получателей мер государственной поддержки на использование сведений, составляющих охраняемую законом тайну, а также на сбор, обработку, хранение, выгрузку и использование персональных данных регистратором.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Правила дополнено пунктом 4-1 в соответствии с приказом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410" w:id="41"/>
    <w:p>
      <w:pPr>
        <w:spacing w:after="0"/>
        <w:ind w:left="0"/>
        <w:jc w:val="both"/>
      </w:pPr>
      <w:r>
        <w:rPr>
          <w:rFonts w:ascii="Times New Roman"/>
          <w:b w:val="false"/>
          <w:i w:val="false"/>
          <w:color w:val="000000"/>
          <w:sz w:val="28"/>
        </w:rPr>
        <w:t>
      5. Ежегодно до 1 февраля соответствующего года рабочий орган (услугодатель) создает и регистрирует в ГЦСС группу специалистов (далее – группа специалистов) из числа сотрудников рабочего органа (услугодателя), местных исполнительных органов (в том числе районных/городских) и других организаций, являющихся представителями общественных и неправительственных отраслевых организаций.</w:t>
      </w:r>
    </w:p>
    <w:bookmarkEnd w:id="41"/>
    <w:p>
      <w:pPr>
        <w:spacing w:after="0"/>
        <w:ind w:left="0"/>
        <w:jc w:val="both"/>
      </w:pPr>
      <w:r>
        <w:rPr>
          <w:rFonts w:ascii="Times New Roman"/>
          <w:b w:val="false"/>
          <w:i w:val="false"/>
          <w:color w:val="000000"/>
          <w:sz w:val="28"/>
        </w:rPr>
        <w:t>
      При осмотре объектов, предусматривающих создание новых, расширение инфраструктуры для забора и подачи воды, в группу специалистов включаются специалисты управления по вопросам строительства, градостроительства и архитектуры.</w:t>
      </w:r>
    </w:p>
    <w:p>
      <w:pPr>
        <w:spacing w:after="0"/>
        <w:ind w:left="0"/>
        <w:jc w:val="both"/>
      </w:pPr>
      <w:r>
        <w:rPr>
          <w:rFonts w:ascii="Times New Roman"/>
          <w:b w:val="false"/>
          <w:i w:val="false"/>
          <w:color w:val="000000"/>
          <w:sz w:val="28"/>
        </w:rPr>
        <w:t>
      Группа специалистов также осуществляет проверку документов, осмотр объекта инвестора (услугополучателя), приобретенного оборудования на соответствие условиям, предусмотренным в паспорте проекта, с приложением подтверждающих фото и видеоматериалов, также проверяет наличие установленного оборудования, работоспособность оборудования.</w:t>
      </w:r>
    </w:p>
    <w:p>
      <w:pPr>
        <w:spacing w:after="0"/>
        <w:ind w:left="0"/>
        <w:jc w:val="both"/>
      </w:pPr>
      <w:r>
        <w:rPr>
          <w:rFonts w:ascii="Times New Roman"/>
          <w:b w:val="false"/>
          <w:i w:val="false"/>
          <w:color w:val="000000"/>
          <w:sz w:val="28"/>
        </w:rPr>
        <w:t>
      На каждый объект направляется не менее 2 (два) специалистов, которые будут определяться рабочим органом (услугодателем).</w:t>
      </w:r>
    </w:p>
    <w:p>
      <w:pPr>
        <w:spacing w:after="0"/>
        <w:ind w:left="0"/>
        <w:jc w:val="both"/>
      </w:pPr>
      <w:r>
        <w:rPr>
          <w:rFonts w:ascii="Times New Roman"/>
          <w:b w:val="false"/>
          <w:i w:val="false"/>
          <w:color w:val="000000"/>
          <w:sz w:val="28"/>
        </w:rPr>
        <w:t>
      Осмотр осуществляется в присутствии инвестора (услугополучателя) или его доверенного лица и его результат оформляется актом осмотра объекта инвестора (услугополучателя), по форме согласно приложению 5 к настоящим Правилам (далее – акт осмотра объекта).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1" w:id="42"/>
    <w:p>
      <w:pPr>
        <w:spacing w:after="0"/>
        <w:ind w:left="0"/>
        <w:jc w:val="both"/>
      </w:pPr>
      <w:r>
        <w:rPr>
          <w:rFonts w:ascii="Times New Roman"/>
          <w:b w:val="false"/>
          <w:i w:val="false"/>
          <w:color w:val="000000"/>
          <w:sz w:val="28"/>
        </w:rPr>
        <w:t xml:space="preserve">
      6. Лица, входящие в состав группы специалистов согласно пункту 5 настоящих Правил, имеют постоянный доступ к ГЦСС, за исключением случаев, когда указанным лицам доступ к ГЦСС органичен в связи с нахождением в отпуске, командировке, в период временной нетрудоспособности, увольнением. Ограничение доступа к ГЦСС подтверждается уведомлением об ограничении доступа члена группы специалистов в государственной цифровой системе субсидирования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52" w:id="43"/>
    <w:p>
      <w:pPr>
        <w:spacing w:after="0"/>
        <w:ind w:left="0"/>
        <w:jc w:val="both"/>
      </w:pPr>
      <w:r>
        <w:rPr>
          <w:rFonts w:ascii="Times New Roman"/>
          <w:b w:val="false"/>
          <w:i w:val="false"/>
          <w:color w:val="000000"/>
          <w:sz w:val="28"/>
        </w:rPr>
        <w:t>
      7.К инвестиционному субсидированию не допускаются организации, пятьдесят и более процентов акций (долей участия в уставном капитале) которых принадлежат государству, национальному управляющему холдингу, национальному холдингу, национальной компании.</w:t>
      </w:r>
    </w:p>
    <w:bookmarkEnd w:id="43"/>
    <w:p>
      <w:pPr>
        <w:spacing w:after="0"/>
        <w:ind w:left="0"/>
        <w:jc w:val="both"/>
      </w:pPr>
      <w:r>
        <w:rPr>
          <w:rFonts w:ascii="Times New Roman"/>
          <w:b w:val="false"/>
          <w:i w:val="false"/>
          <w:color w:val="000000"/>
          <w:sz w:val="28"/>
        </w:rPr>
        <w:t>
      Требование настоящего пункта, не распространяется на случаи:</w:t>
      </w:r>
    </w:p>
    <w:p>
      <w:pPr>
        <w:spacing w:after="0"/>
        <w:ind w:left="0"/>
        <w:jc w:val="both"/>
      </w:pPr>
      <w:r>
        <w:rPr>
          <w:rFonts w:ascii="Times New Roman"/>
          <w:b w:val="false"/>
          <w:i w:val="false"/>
          <w:color w:val="000000"/>
          <w:sz w:val="28"/>
        </w:rPr>
        <w:t>
      1) при приобретении инвестором (услугополучателем) оборудования в лизинг с применением механизма перечисления инвестиционных субсидий авансовым платежом финансовому институту на специальный счет в соответствии с главой 4 настоящих Правил;</w:t>
      </w:r>
    </w:p>
    <w:p>
      <w:pPr>
        <w:spacing w:after="0"/>
        <w:ind w:left="0"/>
        <w:jc w:val="both"/>
      </w:pPr>
      <w:r>
        <w:rPr>
          <w:rFonts w:ascii="Times New Roman"/>
          <w:b w:val="false"/>
          <w:i w:val="false"/>
          <w:color w:val="000000"/>
          <w:sz w:val="28"/>
        </w:rPr>
        <w:t xml:space="preserve">
      2) при использовании земельных участков на основании договора о совместной деятельности в рамках Соглашения об инвестициях, заключаемого в соответствии со </w:t>
      </w:r>
      <w:r>
        <w:rPr>
          <w:rFonts w:ascii="Times New Roman"/>
          <w:b w:val="false"/>
          <w:i w:val="false"/>
          <w:color w:val="000000"/>
          <w:sz w:val="28"/>
        </w:rPr>
        <w:t>статьей 283-1</w:t>
      </w:r>
      <w:r>
        <w:rPr>
          <w:rFonts w:ascii="Times New Roman"/>
          <w:b w:val="false"/>
          <w:i w:val="false"/>
          <w:color w:val="000000"/>
          <w:sz w:val="28"/>
        </w:rPr>
        <w:t xml:space="preserve"> Предпринимательского кодекса Республики Казахстан.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8. Инвестиционные субсидии не предоставляются инвесторам (услугополучателям), в отношении которых начаты процедуры ликвидации, реабилитации или банкротства, а также деятельность, которых приостановлена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реабилитации и банкротстве" (далее – Закон о реабилитации и банкротстве).</w:t>
      </w:r>
    </w:p>
    <w:bookmarkStart w:name="z56" w:id="44"/>
    <w:p>
      <w:pPr>
        <w:spacing w:after="0"/>
        <w:ind w:left="0"/>
        <w:jc w:val="left"/>
      </w:pPr>
      <w:r>
        <w:rPr>
          <w:rFonts w:ascii="Times New Roman"/>
          <w:b/>
          <w:i w:val="false"/>
          <w:color w:val="000000"/>
        </w:rPr>
        <w:t xml:space="preserve"> Глава 2. Основные условия инвестиционного субсидирования</w:t>
      </w:r>
    </w:p>
    <w:bookmarkEnd w:id="44"/>
    <w:bookmarkStart w:name="z57" w:id="45"/>
    <w:p>
      <w:pPr>
        <w:spacing w:after="0"/>
        <w:ind w:left="0"/>
        <w:jc w:val="both"/>
      </w:pPr>
      <w:r>
        <w:rPr>
          <w:rFonts w:ascii="Times New Roman"/>
          <w:b w:val="false"/>
          <w:i w:val="false"/>
          <w:color w:val="000000"/>
          <w:sz w:val="28"/>
        </w:rPr>
        <w:t>
      9. Инвестиционное субсидирование производится по месту реализации инвестиционного проекта.</w:t>
      </w:r>
    </w:p>
    <w:bookmarkEnd w:id="45"/>
    <w:bookmarkStart w:name="z58" w:id="46"/>
    <w:p>
      <w:pPr>
        <w:spacing w:after="0"/>
        <w:ind w:left="0"/>
        <w:jc w:val="both"/>
      </w:pPr>
      <w:r>
        <w:rPr>
          <w:rFonts w:ascii="Times New Roman"/>
          <w:b w:val="false"/>
          <w:i w:val="false"/>
          <w:color w:val="000000"/>
          <w:sz w:val="28"/>
        </w:rPr>
        <w:t xml:space="preserve">
      Перечень основных требований к оказанию государственной услуги изложен в </w:t>
      </w:r>
      <w:r>
        <w:rPr>
          <w:rFonts w:ascii="Times New Roman"/>
          <w:b w:val="false"/>
          <w:i w:val="false"/>
          <w:color w:val="000000"/>
          <w:sz w:val="28"/>
        </w:rPr>
        <w:t>приложении 7</w:t>
      </w:r>
      <w:r>
        <w:rPr>
          <w:rFonts w:ascii="Times New Roman"/>
          <w:b w:val="false"/>
          <w:i w:val="false"/>
          <w:color w:val="000000"/>
          <w:sz w:val="28"/>
        </w:rPr>
        <w:t xml:space="preserve"> к настоящим Правилам (далее – Перечень основных требований к оказанию государственной услуги).</w:t>
      </w:r>
    </w:p>
    <w:bookmarkEnd w:id="46"/>
    <w:bookmarkStart w:name="z59" w:id="47"/>
    <w:p>
      <w:pPr>
        <w:spacing w:after="0"/>
        <w:ind w:left="0"/>
        <w:jc w:val="both"/>
      </w:pPr>
      <w:r>
        <w:rPr>
          <w:rFonts w:ascii="Times New Roman"/>
          <w:b w:val="false"/>
          <w:i w:val="false"/>
          <w:color w:val="000000"/>
          <w:sz w:val="28"/>
        </w:rPr>
        <w:t>
      10. Инвестиционные субсидии предоставляются по инвестиционным проектам, введенным в эксплуатацию не ранее трех лет до года подачи электронной заявки на субсидирование. При этом, субсидированию подлежит новая, ранее неиспользованное оборудование, годом выпуска не ранее трех лет до даты ввода инвестиционного проекта в эксплуатацию.</w:t>
      </w:r>
    </w:p>
    <w:bookmarkEnd w:id="47"/>
    <w:bookmarkStart w:name="z60" w:id="48"/>
    <w:p>
      <w:pPr>
        <w:spacing w:after="0"/>
        <w:ind w:left="0"/>
        <w:jc w:val="both"/>
      </w:pPr>
      <w:r>
        <w:rPr>
          <w:rFonts w:ascii="Times New Roman"/>
          <w:b w:val="false"/>
          <w:i w:val="false"/>
          <w:color w:val="000000"/>
          <w:sz w:val="28"/>
        </w:rPr>
        <w:t>
      Инвестор прикладывает к заявке на инвестиционное субсидирование акт ввода в эксплуатацию инвестиционного проекта, в рамках которого осуществлено приобретение оборудования.</w:t>
      </w:r>
    </w:p>
    <w:bookmarkEnd w:id="48"/>
    <w:bookmarkStart w:name="z61" w:id="49"/>
    <w:p>
      <w:pPr>
        <w:spacing w:after="0"/>
        <w:ind w:left="0"/>
        <w:jc w:val="both"/>
      </w:pPr>
      <w:r>
        <w:rPr>
          <w:rFonts w:ascii="Times New Roman"/>
          <w:b w:val="false"/>
          <w:i w:val="false"/>
          <w:color w:val="000000"/>
          <w:sz w:val="28"/>
        </w:rPr>
        <w:t>
      При расчете суммы инвестиционных субсидий применяется производственная мощность (орошаемая площадь) нового, ранее неиспользованного оборудования, соответствующего условиям настоящего пункта.</w:t>
      </w:r>
    </w:p>
    <w:bookmarkEnd w:id="49"/>
    <w:bookmarkStart w:name="z62" w:id="50"/>
    <w:p>
      <w:pPr>
        <w:spacing w:after="0"/>
        <w:ind w:left="0"/>
        <w:jc w:val="both"/>
      </w:pPr>
      <w:r>
        <w:rPr>
          <w:rFonts w:ascii="Times New Roman"/>
          <w:b w:val="false"/>
          <w:i w:val="false"/>
          <w:color w:val="000000"/>
          <w:sz w:val="28"/>
        </w:rPr>
        <w:t>
      11. Если по паспорту проекта предполагается приобретение исключительно оборудования, то субсидированию подлежат новое, ранее неиспользованное оборудование, годом выпуска и приобретенные не ранее 3 (трех) лет до года подачи заявки.</w:t>
      </w:r>
    </w:p>
    <w:bookmarkEnd w:id="50"/>
    <w:bookmarkStart w:name="z63" w:id="51"/>
    <w:p>
      <w:pPr>
        <w:spacing w:after="0"/>
        <w:ind w:left="0"/>
        <w:jc w:val="both"/>
      </w:pPr>
      <w:r>
        <w:rPr>
          <w:rFonts w:ascii="Times New Roman"/>
          <w:b w:val="false"/>
          <w:i w:val="false"/>
          <w:color w:val="000000"/>
          <w:sz w:val="28"/>
        </w:rPr>
        <w:t>
      12. Для получения субсидий необходимо наличие у инвестора (услугополучателя) земельного участка сельскохозяйственного назначения или земель сельскохозяйственного использования населенных пунктов на праве землепользования или частной собственности соответствующей площади, подтвержденное в результате цифрового взаимодействия ГЦСС с цифровой системой единого государственного кадастра недвижимости.</w:t>
      </w:r>
    </w:p>
    <w:bookmarkEnd w:id="51"/>
    <w:p>
      <w:pPr>
        <w:spacing w:after="0"/>
        <w:ind w:left="0"/>
        <w:jc w:val="both"/>
      </w:pPr>
      <w:r>
        <w:rPr>
          <w:rFonts w:ascii="Times New Roman"/>
          <w:b w:val="false"/>
          <w:i w:val="false"/>
          <w:color w:val="000000"/>
          <w:sz w:val="28"/>
        </w:rPr>
        <w:t>
      В случае подачи заявки от сельскохозяйственного кооператива учитывается совокупная площадь земельных участков сельскохозяйственного назначения, зарегистрированных у членов сельскохозяйственного кооператива.</w:t>
      </w:r>
    </w:p>
    <w:p>
      <w:pPr>
        <w:spacing w:after="0"/>
        <w:ind w:left="0"/>
        <w:jc w:val="both"/>
      </w:pPr>
      <w:r>
        <w:rPr>
          <w:rFonts w:ascii="Times New Roman"/>
          <w:b w:val="false"/>
          <w:i w:val="false"/>
          <w:color w:val="000000"/>
          <w:sz w:val="28"/>
        </w:rPr>
        <w:t>
      Членство в сельскохозяйственном кооперативе подтверждается путем цифрового взаимодействия ГЦСС с государственной базой данных "Юридические лица".</w:t>
      </w:r>
    </w:p>
    <w:p>
      <w:pPr>
        <w:spacing w:after="0"/>
        <w:ind w:left="0"/>
        <w:jc w:val="both"/>
      </w:pPr>
      <w:r>
        <w:rPr>
          <w:rFonts w:ascii="Times New Roman"/>
          <w:b w:val="false"/>
          <w:i w:val="false"/>
          <w:color w:val="000000"/>
          <w:sz w:val="28"/>
        </w:rPr>
        <w:t>
      В случае подачи заявки от крестьянского или фермерского хозяйства, осуществляющего деятельность в виде совместного предпринимательства, за членами которого зарегистрированы земельные участки, допускается предоставление субсидии на приобретенные оборудования, зарегистрированные на члена крестьянского или фермерского хозяйства.</w:t>
      </w:r>
    </w:p>
    <w:p>
      <w:pPr>
        <w:spacing w:after="0"/>
        <w:ind w:left="0"/>
        <w:jc w:val="both"/>
      </w:pPr>
      <w:r>
        <w:rPr>
          <w:rFonts w:ascii="Times New Roman"/>
          <w:b w:val="false"/>
          <w:i w:val="false"/>
          <w:color w:val="000000"/>
          <w:sz w:val="28"/>
        </w:rPr>
        <w:t>
      Членство в крестьянском или фермерском хозяйстве подтверждается путем сверки с данными Комитета государственных доходов Министерства финансов Республики Казахстан.</w:t>
      </w:r>
    </w:p>
    <w:p>
      <w:pPr>
        <w:spacing w:after="0"/>
        <w:ind w:left="0"/>
        <w:jc w:val="both"/>
      </w:pPr>
      <w:r>
        <w:rPr>
          <w:rFonts w:ascii="Times New Roman"/>
          <w:b w:val="false"/>
          <w:i w:val="false"/>
          <w:color w:val="000000"/>
          <w:sz w:val="28"/>
        </w:rPr>
        <w:t>
      В случае реализации инвестиционного проекта в рамках Соглашения об инвестициях на основании договора о совместной деятельности, инвестор (услугополучатель) указывает реквизиты земельных участков, используемых в соответствии с условиями договора о совместной деятельности. Право пользования на земельные участки подтверждается участником договора о совместной деятельности через цифровое взаимодействие ГЦСС с цифровой системой единого государственного кадастра недвижимости.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12 -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68" w:id="52"/>
    <w:p>
      <w:pPr>
        <w:spacing w:after="0"/>
        <w:ind w:left="0"/>
        <w:jc w:val="both"/>
      </w:pPr>
      <w:r>
        <w:rPr>
          <w:rFonts w:ascii="Times New Roman"/>
          <w:b w:val="false"/>
          <w:i w:val="false"/>
          <w:color w:val="000000"/>
          <w:sz w:val="28"/>
        </w:rPr>
        <w:t>
      13. Инвестиционное субсидирование осуществляется при соответствии заявки паспорту проекта, а также требованиям настоящих Правил.</w:t>
      </w:r>
    </w:p>
    <w:bookmarkEnd w:id="52"/>
    <w:bookmarkStart w:name="z69" w:id="53"/>
    <w:p>
      <w:pPr>
        <w:spacing w:after="0"/>
        <w:ind w:left="0"/>
        <w:jc w:val="both"/>
      </w:pPr>
      <w:r>
        <w:rPr>
          <w:rFonts w:ascii="Times New Roman"/>
          <w:b w:val="false"/>
          <w:i w:val="false"/>
          <w:color w:val="000000"/>
          <w:sz w:val="28"/>
        </w:rPr>
        <w:t xml:space="preserve">
      14. Подтверждение приобретенных товаров, работ и услуг электронными счет-фактурами осуществляется посредством цифровой системы электронных счет-фактур (за исключением приобретения товаров в финансовый лизинг). </w:t>
      </w:r>
    </w:p>
    <w:bookmarkEnd w:id="53"/>
    <w:p>
      <w:pPr>
        <w:spacing w:after="0"/>
        <w:ind w:left="0"/>
        <w:jc w:val="both"/>
      </w:pPr>
      <w:r>
        <w:rPr>
          <w:rFonts w:ascii="Times New Roman"/>
          <w:b w:val="false"/>
          <w:i w:val="false"/>
          <w:color w:val="000000"/>
          <w:sz w:val="28"/>
        </w:rPr>
        <w:t xml:space="preserve">
      При приобретении СХТП (сельскохозяйственным кооперативом) оборудования напрямую у иностранного производителя, не использующего цифровую систему электронных счетов-фактур, затраты на приобретение подтверждаются таможенной декларацией на товары (из третьих стран, не являющихся членами Евразийского экономического союза) или заявлением (заявлениями) о ввозе товаров и уплате косвенных налогов с отметкой налогового органа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530 Налогового Кодекса Республики Казахстан (далее – Налоговый кодекс) (с территории государств-членов Евразийского экономического союза).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14 -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1" w:id="54"/>
    <w:p>
      <w:pPr>
        <w:spacing w:after="0"/>
        <w:ind w:left="0"/>
        <w:jc w:val="both"/>
      </w:pPr>
      <w:r>
        <w:rPr>
          <w:rFonts w:ascii="Times New Roman"/>
          <w:b w:val="false"/>
          <w:i w:val="false"/>
          <w:color w:val="000000"/>
          <w:sz w:val="28"/>
        </w:rPr>
        <w:t>
      15. В случае неполучения инвестором (услугополучателем) субсидий (при неиспользовании электронной счет-фактуры для получения мер государственной поддержки), по обращению инвестора (услугополучателя) рабочим органом (услугодателем) посредством ГЦСС в течение 5 (пять) рабочих дней осуществляется разблокировка электронных счетов-фактур.</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72" w:id="55"/>
    <w:p>
      <w:pPr>
        <w:spacing w:after="0"/>
        <w:ind w:left="0"/>
        <w:jc w:val="both"/>
      </w:pPr>
      <w:r>
        <w:rPr>
          <w:rFonts w:ascii="Times New Roman"/>
          <w:b w:val="false"/>
          <w:i w:val="false"/>
          <w:color w:val="000000"/>
          <w:sz w:val="28"/>
        </w:rPr>
        <w:t xml:space="preserve">
      16. Инвестиционные субсидии выплачиваются после ввода в эксплуатацию при создании и расширении инфраструктуры для забора и подачи воды и/или приобретения оборудования, за исключением случаев, предусмотренных </w:t>
      </w:r>
      <w:r>
        <w:rPr>
          <w:rFonts w:ascii="Times New Roman"/>
          <w:b w:val="false"/>
          <w:i w:val="false"/>
          <w:color w:val="000000"/>
          <w:sz w:val="28"/>
        </w:rPr>
        <w:t>пунктом 33</w:t>
      </w:r>
      <w:r>
        <w:rPr>
          <w:rFonts w:ascii="Times New Roman"/>
          <w:b w:val="false"/>
          <w:i w:val="false"/>
          <w:color w:val="000000"/>
          <w:sz w:val="28"/>
        </w:rPr>
        <w:t xml:space="preserve"> настоящих Правил.</w:t>
      </w:r>
    </w:p>
    <w:bookmarkEnd w:id="55"/>
    <w:bookmarkStart w:name="z73" w:id="56"/>
    <w:p>
      <w:pPr>
        <w:spacing w:after="0"/>
        <w:ind w:left="0"/>
        <w:jc w:val="both"/>
      </w:pPr>
      <w:r>
        <w:rPr>
          <w:rFonts w:ascii="Times New Roman"/>
          <w:b w:val="false"/>
          <w:i w:val="false"/>
          <w:color w:val="000000"/>
          <w:sz w:val="28"/>
        </w:rPr>
        <w:t>
      17. Расчет инвестиционных субсидий осуществляется по фактически вложенным инвестициям. Процент (далее – %) возмещения затрат устанавливается в соответствии с долей возмещения, предусмотренной в паспорте проекта.</w:t>
      </w:r>
    </w:p>
    <w:bookmarkEnd w:id="56"/>
    <w:bookmarkStart w:name="z74" w:id="57"/>
    <w:p>
      <w:pPr>
        <w:spacing w:after="0"/>
        <w:ind w:left="0"/>
        <w:jc w:val="both"/>
      </w:pPr>
      <w:r>
        <w:rPr>
          <w:rFonts w:ascii="Times New Roman"/>
          <w:b w:val="false"/>
          <w:i w:val="false"/>
          <w:color w:val="000000"/>
          <w:sz w:val="28"/>
        </w:rPr>
        <w:t>
      18. По заявкам текущего финансового года на выплату инвестиционных субсидий в текущем финансовом году по решению администратора допустимо при наличии средств увеличение доли возмещения инвестиционных вложений за счет средств, доведенных в рамках трансфертов общего характера, а также местного бюджета, до 80 (восемьдесят) % включительно - для орошаемых земель, в том числе, переведенных из неорошаемых земель в орошаемые до 31 декабря 2028 года.</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75" w:id="58"/>
    <w:p>
      <w:pPr>
        <w:spacing w:after="0"/>
        <w:ind w:left="0"/>
        <w:jc w:val="both"/>
      </w:pPr>
      <w:r>
        <w:rPr>
          <w:rFonts w:ascii="Times New Roman"/>
          <w:b w:val="false"/>
          <w:i w:val="false"/>
          <w:color w:val="000000"/>
          <w:sz w:val="28"/>
        </w:rPr>
        <w:t>
      19. Размер инвестиционной субсидии определяется по следующей формуле:</w:t>
      </w:r>
    </w:p>
    <w:bookmarkEnd w:id="58"/>
    <w:bookmarkStart w:name="z76" w:id="59"/>
    <w:p>
      <w:pPr>
        <w:spacing w:after="0"/>
        <w:ind w:left="0"/>
        <w:jc w:val="both"/>
      </w:pPr>
      <w:r>
        <w:rPr>
          <w:rFonts w:ascii="Times New Roman"/>
          <w:b w:val="false"/>
          <w:i w:val="false"/>
          <w:color w:val="000000"/>
          <w:sz w:val="28"/>
        </w:rPr>
        <w:t>
      А = (Б х В) х Г,</w:t>
      </w:r>
    </w:p>
    <w:bookmarkEnd w:id="59"/>
    <w:bookmarkStart w:name="z77" w:id="60"/>
    <w:p>
      <w:pPr>
        <w:spacing w:after="0"/>
        <w:ind w:left="0"/>
        <w:jc w:val="both"/>
      </w:pPr>
      <w:r>
        <w:rPr>
          <w:rFonts w:ascii="Times New Roman"/>
          <w:b w:val="false"/>
          <w:i w:val="false"/>
          <w:color w:val="000000"/>
          <w:sz w:val="28"/>
        </w:rPr>
        <w:t>
      где:</w:t>
      </w:r>
    </w:p>
    <w:bookmarkEnd w:id="60"/>
    <w:bookmarkStart w:name="z78" w:id="61"/>
    <w:p>
      <w:pPr>
        <w:spacing w:after="0"/>
        <w:ind w:left="0"/>
        <w:jc w:val="both"/>
      </w:pPr>
      <w:r>
        <w:rPr>
          <w:rFonts w:ascii="Times New Roman"/>
          <w:b w:val="false"/>
          <w:i w:val="false"/>
          <w:color w:val="000000"/>
          <w:sz w:val="28"/>
        </w:rPr>
        <w:t>
      А – сумма инвестиционных субсидий;</w:t>
      </w:r>
    </w:p>
    <w:bookmarkEnd w:id="61"/>
    <w:bookmarkStart w:name="z79" w:id="62"/>
    <w:p>
      <w:pPr>
        <w:spacing w:after="0"/>
        <w:ind w:left="0"/>
        <w:jc w:val="both"/>
      </w:pPr>
      <w:r>
        <w:rPr>
          <w:rFonts w:ascii="Times New Roman"/>
          <w:b w:val="false"/>
          <w:i w:val="false"/>
          <w:color w:val="000000"/>
          <w:sz w:val="28"/>
        </w:rPr>
        <w:t>
      Б – сумма фактических инвестиционных вложений или максимально допустимая стоимость для расчета субсидий, указанная в паспорте проекте (если фактические инвестиционные вложения превышают максимальную допустимую стоимость для расчета субсидий);</w:t>
      </w:r>
    </w:p>
    <w:bookmarkEnd w:id="62"/>
    <w:bookmarkStart w:name="z80" w:id="63"/>
    <w:p>
      <w:pPr>
        <w:spacing w:after="0"/>
        <w:ind w:left="0"/>
        <w:jc w:val="both"/>
      </w:pPr>
      <w:r>
        <w:rPr>
          <w:rFonts w:ascii="Times New Roman"/>
          <w:b w:val="false"/>
          <w:i w:val="false"/>
          <w:color w:val="000000"/>
          <w:sz w:val="28"/>
        </w:rPr>
        <w:t>
      В – доля возмещения инвестиционных вложений в процентном выражении, указанная в паспортах проектов;</w:t>
      </w:r>
    </w:p>
    <w:bookmarkEnd w:id="63"/>
    <w:bookmarkStart w:name="z81" w:id="64"/>
    <w:p>
      <w:pPr>
        <w:spacing w:after="0"/>
        <w:ind w:left="0"/>
        <w:jc w:val="both"/>
      </w:pPr>
      <w:r>
        <w:rPr>
          <w:rFonts w:ascii="Times New Roman"/>
          <w:b w:val="false"/>
          <w:i w:val="false"/>
          <w:color w:val="000000"/>
          <w:sz w:val="28"/>
        </w:rPr>
        <w:t>
      Г – единица измерения согласно паспорту проекта (орошаемая площадь, га).</w:t>
      </w:r>
    </w:p>
    <w:bookmarkEnd w:id="64"/>
    <w:bookmarkStart w:name="z82" w:id="65"/>
    <w:p>
      <w:pPr>
        <w:spacing w:after="0"/>
        <w:ind w:left="0"/>
        <w:jc w:val="both"/>
      </w:pPr>
      <w:r>
        <w:rPr>
          <w:rFonts w:ascii="Times New Roman"/>
          <w:b w:val="false"/>
          <w:i w:val="false"/>
          <w:color w:val="000000"/>
          <w:sz w:val="28"/>
        </w:rPr>
        <w:t>
      Для СХТП, состоящих на регистрационном учете по налогу на добавленную стоимость (далее – НДС), расчет сумм субсидий производится исходя из суммы инвестиционных вложений, уменьшенных на сумму НДС, отнесенного в зачет по ним.</w:t>
      </w:r>
    </w:p>
    <w:bookmarkEnd w:id="65"/>
    <w:bookmarkStart w:name="z83" w:id="66"/>
    <w:p>
      <w:pPr>
        <w:spacing w:after="0"/>
        <w:ind w:left="0"/>
        <w:jc w:val="both"/>
      </w:pPr>
      <w:r>
        <w:rPr>
          <w:rFonts w:ascii="Times New Roman"/>
          <w:b w:val="false"/>
          <w:i w:val="false"/>
          <w:color w:val="000000"/>
          <w:sz w:val="28"/>
        </w:rPr>
        <w:t>
      20. Прием заявок осуществляется по месту реализации инвестиционного проекта с 1 февраля по 15 декабря (включительно) соответствующего года.</w:t>
      </w:r>
    </w:p>
    <w:bookmarkEnd w:id="66"/>
    <w:bookmarkStart w:name="z84" w:id="67"/>
    <w:p>
      <w:pPr>
        <w:spacing w:after="0"/>
        <w:ind w:left="0"/>
        <w:jc w:val="both"/>
      </w:pPr>
      <w:r>
        <w:rPr>
          <w:rFonts w:ascii="Times New Roman"/>
          <w:b w:val="false"/>
          <w:i w:val="false"/>
          <w:color w:val="000000"/>
          <w:sz w:val="28"/>
        </w:rPr>
        <w:t>
      Заявки рассматриваются по очередности согласно дате и времени поступления заявок.</w:t>
      </w:r>
    </w:p>
    <w:bookmarkEnd w:id="67"/>
    <w:bookmarkStart w:name="z85" w:id="68"/>
    <w:p>
      <w:pPr>
        <w:spacing w:after="0"/>
        <w:ind w:left="0"/>
        <w:jc w:val="both"/>
      </w:pPr>
      <w:r>
        <w:rPr>
          <w:rFonts w:ascii="Times New Roman"/>
          <w:b w:val="false"/>
          <w:i w:val="false"/>
          <w:color w:val="000000"/>
          <w:sz w:val="28"/>
        </w:rPr>
        <w:t>
      21. В случае использования инвестором (услугополучателем) собственных средств сумма инвестиционных субсидий перечисляется рабочим органом (услугодателем) на расчетный счет инвестора (услугополучателя).</w:t>
      </w:r>
    </w:p>
    <w:bookmarkEnd w:id="68"/>
    <w:p>
      <w:pPr>
        <w:spacing w:after="0"/>
        <w:ind w:left="0"/>
        <w:jc w:val="both"/>
      </w:pPr>
      <w:r>
        <w:rPr>
          <w:rFonts w:ascii="Times New Roman"/>
          <w:b w:val="false"/>
          <w:i w:val="false"/>
          <w:color w:val="000000"/>
          <w:sz w:val="28"/>
        </w:rPr>
        <w:t>
      При приобретении оборудования и создании расширении инфраструктуры для забора и подачи воды в кредит/лизинг инвестиционные субсидии перечисляются в финансовый институт в счет погашения основного долга инвестора (услугополучателя). При этом, в случае если сумма инвестиционных субсидий превышает сумму остатка основного долга инвестора (услугополучателя), то сумма разницы, превышающая сумму остатка основного долга, направляется на банковский счет инвестора (услугополучателя).</w:t>
      </w:r>
    </w:p>
    <w:p>
      <w:pPr>
        <w:spacing w:after="0"/>
        <w:ind w:left="0"/>
        <w:jc w:val="both"/>
      </w:pPr>
      <w:r>
        <w:rPr>
          <w:rFonts w:ascii="Times New Roman"/>
          <w:b w:val="false"/>
          <w:i w:val="false"/>
          <w:color w:val="000000"/>
          <w:sz w:val="28"/>
        </w:rPr>
        <w:t>
      Финансовый институт предоставляет рабочему органу справку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 В случае изменения реквизитов счета финансовым институтом предоставляется справка с указанием новых реквизитов.</w:t>
      </w:r>
    </w:p>
    <w:p>
      <w:pPr>
        <w:spacing w:after="0"/>
        <w:ind w:left="0"/>
        <w:jc w:val="both"/>
      </w:pPr>
      <w:r>
        <w:rPr>
          <w:rFonts w:ascii="Times New Roman"/>
          <w:b w:val="false"/>
          <w:i w:val="false"/>
          <w:color w:val="000000"/>
          <w:sz w:val="28"/>
        </w:rPr>
        <w:t xml:space="preserve">
      Для СХТП, получающих инвестиционные субсидии, встречным обязательством будет предоставление отчета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89" w:id="69"/>
    <w:p>
      <w:pPr>
        <w:spacing w:after="0"/>
        <w:ind w:left="0"/>
        <w:jc w:val="both"/>
      </w:pPr>
      <w:r>
        <w:rPr>
          <w:rFonts w:ascii="Times New Roman"/>
          <w:b w:val="false"/>
          <w:i w:val="false"/>
          <w:color w:val="000000"/>
          <w:sz w:val="28"/>
        </w:rPr>
        <w:t>
      22. Подача заявки на инвестиционное субсидирование осуществляется в электронном виде посредством веб-портала "цифрового правительства" и регистрируется в ГЦСС.</w:t>
      </w:r>
    </w:p>
    <w:bookmarkEnd w:id="69"/>
    <w:p>
      <w:pPr>
        <w:spacing w:after="0"/>
        <w:ind w:left="0"/>
        <w:jc w:val="both"/>
      </w:pPr>
      <w:r>
        <w:rPr>
          <w:rFonts w:ascii="Times New Roman"/>
          <w:b w:val="false"/>
          <w:i w:val="false"/>
          <w:color w:val="000000"/>
          <w:sz w:val="28"/>
        </w:rPr>
        <w:t>
      Цифровое взаимодействие веб-портала "цифрового правительства" и ГЦСС осуществляется в соответствии с цифровым законодательством Республики Казахстан.</w:t>
      </w:r>
    </w:p>
    <w:p>
      <w:pPr>
        <w:spacing w:after="0"/>
        <w:ind w:left="0"/>
        <w:jc w:val="both"/>
      </w:pPr>
      <w:r>
        <w:rPr>
          <w:rFonts w:ascii="Times New Roman"/>
          <w:b w:val="false"/>
          <w:i w:val="false"/>
          <w:color w:val="000000"/>
          <w:sz w:val="28"/>
        </w:rPr>
        <w:t>
      Наличие у инвестора (услугополучателя) лицевого счета в ГЦСС подтверждается в результате цифрового взаимодействия ГЦСС с государственными базами данных "Юридические лица" или "Физические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2" w:id="70"/>
    <w:p>
      <w:pPr>
        <w:spacing w:after="0"/>
        <w:ind w:left="0"/>
        <w:jc w:val="left"/>
      </w:pPr>
      <w:r>
        <w:rPr>
          <w:rFonts w:ascii="Times New Roman"/>
          <w:b/>
          <w:i w:val="false"/>
          <w:color w:val="000000"/>
        </w:rPr>
        <w:t xml:space="preserve"> Глава 3. Порядок приема и рассмотрения заявок на инвестиционное субсидирование в электронном виде</w:t>
      </w:r>
    </w:p>
    <w:bookmarkEnd w:id="70"/>
    <w:bookmarkStart w:name="z93" w:id="71"/>
    <w:p>
      <w:pPr>
        <w:spacing w:after="0"/>
        <w:ind w:left="0"/>
        <w:jc w:val="both"/>
      </w:pPr>
      <w:r>
        <w:rPr>
          <w:rFonts w:ascii="Times New Roman"/>
          <w:b w:val="false"/>
          <w:i w:val="false"/>
          <w:color w:val="000000"/>
          <w:sz w:val="28"/>
        </w:rPr>
        <w:t xml:space="preserve">
      23. Для получения решения рабочего органа (услугодателя) инвестор (услугополучатель) подает посредством веб-портала "цифрового правительства" электронную заявку на инвестиционное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подписанную ЭЦП инвестора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инвестора (услугополучателя) бумажного варианта).</w:t>
      </w:r>
    </w:p>
    <w:bookmarkEnd w:id="71"/>
    <w:p>
      <w:pPr>
        <w:spacing w:after="0"/>
        <w:ind w:left="0"/>
        <w:jc w:val="both"/>
      </w:pPr>
      <w:r>
        <w:rPr>
          <w:rFonts w:ascii="Times New Roman"/>
          <w:b w:val="false"/>
          <w:i w:val="false"/>
          <w:color w:val="000000"/>
          <w:sz w:val="28"/>
        </w:rPr>
        <w:t>
      Рабочий орган (услугодатель) принимает решение о соответствии/несоответствии инвестиционного проекта условиям настоящих Правил в течение 2 (два) рабочих дней со дня регистрации заявки.</w:t>
      </w:r>
    </w:p>
    <w:p>
      <w:pPr>
        <w:spacing w:after="0"/>
        <w:ind w:left="0"/>
        <w:jc w:val="both"/>
      </w:pPr>
      <w:r>
        <w:rPr>
          <w:rFonts w:ascii="Times New Roman"/>
          <w:b w:val="false"/>
          <w:i w:val="false"/>
          <w:color w:val="000000"/>
          <w:sz w:val="28"/>
        </w:rPr>
        <w:t xml:space="preserve">
      Инвестору (услугополучателю) направляется уведомление о решении рабочего органа (услугодателя) о соответствии/несоответствии инвестиционного проекта по форме согласно приложению 8 к настоящим Правилам и уведомление о решении рабочего органа (услугодателя) о выплате/отказе в выплате инвестиционных субсидий по паспорту проекта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настоящим Правилам в форме электронного документа, подписанного ЭЦП рабочего органа (услугодателя).</w:t>
      </w:r>
    </w:p>
    <w:p>
      <w:pPr>
        <w:spacing w:after="0"/>
        <w:ind w:left="0"/>
        <w:jc w:val="both"/>
      </w:pPr>
      <w:r>
        <w:rPr>
          <w:rFonts w:ascii="Times New Roman"/>
          <w:b w:val="false"/>
          <w:i w:val="false"/>
          <w:color w:val="000000"/>
          <w:sz w:val="28"/>
        </w:rPr>
        <w:t>
      Уведомление направляется в "личный кабинет" инвестора (услугополучателя) в ГЦСС.</w:t>
      </w:r>
    </w:p>
    <w:p>
      <w:pPr>
        <w:spacing w:after="0"/>
        <w:ind w:left="0"/>
        <w:jc w:val="both"/>
      </w:pPr>
      <w:r>
        <w:rPr>
          <w:rFonts w:ascii="Times New Roman"/>
          <w:b w:val="false"/>
          <w:i w:val="false"/>
          <w:color w:val="000000"/>
          <w:sz w:val="28"/>
        </w:rPr>
        <w:t xml:space="preserve">
      Рабочий орган (услугодатель) обеспечивает внесение данных в цифровую систему мониторинга оказания государственных услуг о стадии оказания государственной услуги согласно подпункту 11) пункта 2 </w:t>
      </w:r>
      <w:r>
        <w:rPr>
          <w:rFonts w:ascii="Times New Roman"/>
          <w:b w:val="false"/>
          <w:i w:val="false"/>
          <w:color w:val="000000"/>
          <w:sz w:val="28"/>
        </w:rPr>
        <w:t>статьи 5</w:t>
      </w:r>
      <w:r>
        <w:rPr>
          <w:rFonts w:ascii="Times New Roman"/>
          <w:b w:val="false"/>
          <w:i w:val="false"/>
          <w:color w:val="000000"/>
          <w:sz w:val="28"/>
        </w:rPr>
        <w:t xml:space="preserve"> Закона о государственных и социально ответственных услугах.</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23 -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98" w:id="72"/>
    <w:p>
      <w:pPr>
        <w:spacing w:after="0"/>
        <w:ind w:left="0"/>
        <w:jc w:val="both"/>
      </w:pPr>
      <w:r>
        <w:rPr>
          <w:rFonts w:ascii="Times New Roman"/>
          <w:b w:val="false"/>
          <w:i w:val="false"/>
          <w:color w:val="000000"/>
          <w:sz w:val="28"/>
        </w:rPr>
        <w:t xml:space="preserve">
      24. Для получения субсидий инвестор (услугополучатель) подает заявку на инвестиционное субсидирование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 с прикреплением к ней подтверждающих, правоустанавливающих и/или регистрационных документов в электронном формате "PDF (Portable Document Format" (сканированная копия подписанного и заверенного печатью (при наличии) инвестора (услугополучателя) бумажного варианта), указанных в пункте 9 </w:t>
      </w:r>
      <w:r>
        <w:rPr>
          <w:rFonts w:ascii="Times New Roman"/>
          <w:b w:val="false"/>
          <w:i w:val="false"/>
          <w:color w:val="000000"/>
          <w:sz w:val="28"/>
        </w:rPr>
        <w:t xml:space="preserve">Перечня </w:t>
      </w:r>
      <w:r>
        <w:rPr>
          <w:rFonts w:ascii="Times New Roman"/>
          <w:b w:val="false"/>
          <w:i w:val="false"/>
          <w:color w:val="000000"/>
          <w:sz w:val="28"/>
        </w:rPr>
        <w:t>основных требований к оказанию государственной услуги "Субсидирование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72"/>
    <w:bookmarkStart w:name="z99" w:id="73"/>
    <w:p>
      <w:pPr>
        <w:spacing w:after="0"/>
        <w:ind w:left="0"/>
        <w:jc w:val="both"/>
      </w:pPr>
      <w:r>
        <w:rPr>
          <w:rFonts w:ascii="Times New Roman"/>
          <w:b w:val="false"/>
          <w:i w:val="false"/>
          <w:color w:val="000000"/>
          <w:sz w:val="28"/>
        </w:rPr>
        <w:t>
      25. Рабочий орган (услугодатель) в течение 1 (один) рабочего дня с момента регистрации инвестором (услугополучателем) заявки подтверждает ее принятие путем подписания с использованием ЭЦП соответствующего уведомления. Данное уведомление становится доступным в личном кабинете инвестора (услугополучателя).</w:t>
      </w:r>
    </w:p>
    <w:bookmarkEnd w:id="73"/>
    <w:bookmarkStart w:name="z100" w:id="74"/>
    <w:p>
      <w:pPr>
        <w:spacing w:after="0"/>
        <w:ind w:left="0"/>
        <w:jc w:val="both"/>
      </w:pPr>
      <w:r>
        <w:rPr>
          <w:rFonts w:ascii="Times New Roman"/>
          <w:b w:val="false"/>
          <w:i w:val="false"/>
          <w:color w:val="000000"/>
          <w:sz w:val="28"/>
        </w:rPr>
        <w:t>
      26. В случае неполноты прикрепленных к заявке документов либо неполноты необходимых сведений, содержащихся в них, рабочий орган (услугодатель) в течение 1 (один) рабочего дня со дня регистрации заявки отказывает в приеме заявки с подробным описанием оснований.</w:t>
      </w:r>
    </w:p>
    <w:bookmarkEnd w:id="74"/>
    <w:bookmarkStart w:name="z101" w:id="75"/>
    <w:p>
      <w:pPr>
        <w:spacing w:after="0"/>
        <w:ind w:left="0"/>
        <w:jc w:val="both"/>
      </w:pPr>
      <w:r>
        <w:rPr>
          <w:rFonts w:ascii="Times New Roman"/>
          <w:b w:val="false"/>
          <w:i w:val="false"/>
          <w:color w:val="000000"/>
          <w:sz w:val="28"/>
        </w:rPr>
        <w:t>
      27. При подаче и регистрации заявки, заявка поступает в "личный кабинет" рабочего органа (услугодателя) или группе специалистов.</w:t>
      </w:r>
    </w:p>
    <w:bookmarkEnd w:id="75"/>
    <w:bookmarkStart w:name="z102" w:id="76"/>
    <w:p>
      <w:pPr>
        <w:spacing w:after="0"/>
        <w:ind w:left="0"/>
        <w:jc w:val="both"/>
      </w:pPr>
      <w:r>
        <w:rPr>
          <w:rFonts w:ascii="Times New Roman"/>
          <w:b w:val="false"/>
          <w:i w:val="false"/>
          <w:color w:val="000000"/>
          <w:sz w:val="28"/>
        </w:rPr>
        <w:t>
      Рабочий орган (услугодатель) при поступлении заявки от инвестора (услугополучателя) в течение 10 (десять) рабочих дней проводит работы в соответствии с пунктом 5 настоящих Правил.</w:t>
      </w:r>
    </w:p>
    <w:bookmarkEnd w:id="76"/>
    <w:bookmarkStart w:name="z103" w:id="77"/>
    <w:p>
      <w:pPr>
        <w:spacing w:after="0"/>
        <w:ind w:left="0"/>
        <w:jc w:val="both"/>
      </w:pPr>
      <w:r>
        <w:rPr>
          <w:rFonts w:ascii="Times New Roman"/>
          <w:b w:val="false"/>
          <w:i w:val="false"/>
          <w:color w:val="000000"/>
          <w:sz w:val="28"/>
        </w:rPr>
        <w:t>
      28. Отказ в оказании государственной услуги осуществляется по основаниям, указанным в пункте 10 Перечня основных требований к оказанию государственной услуги.</w:t>
      </w:r>
    </w:p>
    <w:bookmarkEnd w:id="77"/>
    <w:p>
      <w:pPr>
        <w:spacing w:after="0"/>
        <w:ind w:left="0"/>
        <w:jc w:val="both"/>
      </w:pPr>
      <w:r>
        <w:rPr>
          <w:rFonts w:ascii="Times New Roman"/>
          <w:b w:val="false"/>
          <w:i w:val="false"/>
          <w:color w:val="000000"/>
          <w:sz w:val="28"/>
        </w:rPr>
        <w:t>
      Решение об отказе в выплате инвестиционных субсидий принимается рабочим органом (услугодателем) в ГЦСС на основании акта осмотра группой специалистов или при выявлении несоответствия инвестиционного проекта и/или представленных материалов, объектов, данных и сведений, требованиям, установленные настоящими Правилами.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28 -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5" w:id="78"/>
    <w:p>
      <w:pPr>
        <w:spacing w:after="0"/>
        <w:ind w:left="0"/>
        <w:jc w:val="both"/>
      </w:pPr>
      <w:r>
        <w:rPr>
          <w:rFonts w:ascii="Times New Roman"/>
          <w:b w:val="false"/>
          <w:i w:val="false"/>
          <w:color w:val="000000"/>
          <w:sz w:val="28"/>
        </w:rPr>
        <w:t xml:space="preserve">
      29. В случае отказа в оказании государственной услуги проводится процедура заслушивания в соответствии со </w:t>
      </w:r>
      <w:r>
        <w:rPr>
          <w:rFonts w:ascii="Times New Roman"/>
          <w:b w:val="false"/>
          <w:i w:val="false"/>
          <w:color w:val="000000"/>
          <w:sz w:val="28"/>
        </w:rPr>
        <w:t>статьей 73</w:t>
      </w:r>
      <w:r>
        <w:rPr>
          <w:rFonts w:ascii="Times New Roman"/>
          <w:b w:val="false"/>
          <w:i w:val="false"/>
          <w:color w:val="000000"/>
          <w:sz w:val="28"/>
        </w:rPr>
        <w:t xml:space="preserve"> Административного процедурно-процессуального кодекса Республики Казахстан (далее – АППК РК).</w:t>
      </w:r>
    </w:p>
    <w:bookmarkEnd w:id="78"/>
    <w:bookmarkStart w:name="z411" w:id="79"/>
    <w:p>
      <w:pPr>
        <w:spacing w:after="0"/>
        <w:ind w:left="0"/>
        <w:jc w:val="both"/>
      </w:pPr>
      <w:r>
        <w:rPr>
          <w:rFonts w:ascii="Times New Roman"/>
          <w:b w:val="false"/>
          <w:i w:val="false"/>
          <w:color w:val="000000"/>
          <w:sz w:val="28"/>
        </w:rPr>
        <w:t>
      29-1. Приостановление срока оказания государственной услуги начинается со дня направления уведомления инвестору (услугополучателю) о решении рабочего органа (услугодателя) по приостановлению процесса оказания государственной услуги. Течение срока оказания государственной услуги возобновляется со дня вынесения решения рабочим органом (услугодателем) о возобновлении процесса оказания государственной услуги.</w:t>
      </w:r>
    </w:p>
    <w:bookmarkEnd w:id="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дополнено пунктом 29-1 в соответствии с приказом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bookmarkStart w:name="z412" w:id="80"/>
    <w:p>
      <w:pPr>
        <w:spacing w:after="0"/>
        <w:ind w:left="0"/>
        <w:jc w:val="both"/>
      </w:pPr>
      <w:r>
        <w:rPr>
          <w:rFonts w:ascii="Times New Roman"/>
          <w:b w:val="false"/>
          <w:i w:val="false"/>
          <w:color w:val="000000"/>
          <w:sz w:val="28"/>
        </w:rPr>
        <w:t>
      29-2. Рабочий орган (услугодатель) приостанавливает процесс оказания государственной услуги в случаях:</w:t>
      </w:r>
    </w:p>
    <w:bookmarkEnd w:id="80"/>
    <w:p>
      <w:pPr>
        <w:spacing w:after="0"/>
        <w:ind w:left="0"/>
        <w:jc w:val="both"/>
      </w:pPr>
      <w:r>
        <w:rPr>
          <w:rFonts w:ascii="Times New Roman"/>
          <w:b w:val="false"/>
          <w:i w:val="false"/>
          <w:color w:val="000000"/>
          <w:sz w:val="28"/>
        </w:rPr>
        <w:t>
      1) смерти гражданина (в том числе объявления умершим) или реорганизации, ликвидации юридического лица, если права инвесторов (услугополучателей) на получение соответствующих материальных или нематериальных благ допускает правопреемство;</w:t>
      </w:r>
    </w:p>
    <w:p>
      <w:pPr>
        <w:spacing w:after="0"/>
        <w:ind w:left="0"/>
        <w:jc w:val="both"/>
      </w:pPr>
      <w:r>
        <w:rPr>
          <w:rFonts w:ascii="Times New Roman"/>
          <w:b w:val="false"/>
          <w:i w:val="false"/>
          <w:color w:val="000000"/>
          <w:sz w:val="28"/>
        </w:rPr>
        <w:t>
      2) признания гражданина недееспособным и (или) ограниченно дееспособным в установленном законами Республики Казахстан порядке;</w:t>
      </w:r>
    </w:p>
    <w:p>
      <w:pPr>
        <w:spacing w:after="0"/>
        <w:ind w:left="0"/>
        <w:jc w:val="both"/>
      </w:pPr>
      <w:r>
        <w:rPr>
          <w:rFonts w:ascii="Times New Roman"/>
          <w:b w:val="false"/>
          <w:i w:val="false"/>
          <w:color w:val="000000"/>
          <w:sz w:val="28"/>
        </w:rPr>
        <w:t>
      3) невозможности оказания государственной услуги до разрешения вопросов, рассматриваемых государственными органами либо в судебном порядке.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дополнено пунктом 29-2 в соответствии с приказом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bookmarkStart w:name="z413" w:id="81"/>
    <w:p>
      <w:pPr>
        <w:spacing w:after="0"/>
        <w:ind w:left="0"/>
        <w:jc w:val="both"/>
      </w:pPr>
      <w:r>
        <w:rPr>
          <w:rFonts w:ascii="Times New Roman"/>
          <w:b w:val="false"/>
          <w:i w:val="false"/>
          <w:color w:val="000000"/>
          <w:sz w:val="28"/>
        </w:rPr>
        <w:t>
      29-3. Процесс оказания государственной услуги приостанавливается в случаях:</w:t>
      </w:r>
    </w:p>
    <w:bookmarkEnd w:id="81"/>
    <w:p>
      <w:pPr>
        <w:spacing w:after="0"/>
        <w:ind w:left="0"/>
        <w:jc w:val="both"/>
      </w:pPr>
      <w:r>
        <w:rPr>
          <w:rFonts w:ascii="Times New Roman"/>
          <w:b w:val="false"/>
          <w:i w:val="false"/>
          <w:color w:val="000000"/>
          <w:sz w:val="28"/>
        </w:rPr>
        <w:t>
      1) предусмотренных подпунктами 1) и 2) пункта 29-2 настоящих правил, – до определения правопреемника умершего лица или назначения недееспособному лицу опекуна;</w:t>
      </w:r>
    </w:p>
    <w:p>
      <w:pPr>
        <w:spacing w:after="0"/>
        <w:ind w:left="0"/>
        <w:jc w:val="both"/>
      </w:pPr>
      <w:r>
        <w:rPr>
          <w:rFonts w:ascii="Times New Roman"/>
          <w:b w:val="false"/>
          <w:i w:val="false"/>
          <w:color w:val="000000"/>
          <w:sz w:val="28"/>
        </w:rPr>
        <w:t>
      2) предусмотренных подпунктом 3) пункта 29-2 настоящих правил, – до определения позиции государственным органом или до вступления в законную силу судебного акта.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дополнено пунктом 29-3 в соответствии с приказом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p>
    <w:bookmarkStart w:name="z414" w:id="82"/>
    <w:p>
      <w:pPr>
        <w:spacing w:after="0"/>
        <w:ind w:left="0"/>
        <w:jc w:val="both"/>
      </w:pPr>
      <w:r>
        <w:rPr>
          <w:rFonts w:ascii="Times New Roman"/>
          <w:b w:val="false"/>
          <w:i w:val="false"/>
          <w:color w:val="000000"/>
          <w:sz w:val="28"/>
        </w:rPr>
        <w:t>
      29-4. Рабочий орган (услугодатель) по ходатайству инвестора (услугополучателя) или по своей инициативе приостанавливает процесс оказания государственной услуги в случаях:</w:t>
      </w:r>
    </w:p>
    <w:bookmarkEnd w:id="82"/>
    <w:p>
      <w:pPr>
        <w:spacing w:after="0"/>
        <w:ind w:left="0"/>
        <w:jc w:val="both"/>
      </w:pPr>
      <w:r>
        <w:rPr>
          <w:rFonts w:ascii="Times New Roman"/>
          <w:b w:val="false"/>
          <w:i w:val="false"/>
          <w:color w:val="000000"/>
          <w:sz w:val="28"/>
        </w:rPr>
        <w:t>
      1) действия непреодолимой силы, временно препятствующей дальнейшему процессу оказанию услуги. Под действиями непреодолимой силы, временно препятствующей дальнейшему процессу оказания государственной услуги, понимается введение чрезвычайного положения, угроза или возникновение чрезвычайной ситуации природного и техногенного характера;</w:t>
      </w:r>
    </w:p>
    <w:p>
      <w:pPr>
        <w:spacing w:after="0"/>
        <w:ind w:left="0"/>
        <w:jc w:val="both"/>
      </w:pPr>
      <w:r>
        <w:rPr>
          <w:rFonts w:ascii="Times New Roman"/>
          <w:b w:val="false"/>
          <w:i w:val="false"/>
          <w:color w:val="000000"/>
          <w:sz w:val="28"/>
        </w:rPr>
        <w:t>
      2) нахождения инвестора (услугополучателя) в служебной командировке, в медицинской организации на стационарном лечении, превышающих срок оказания государственной услуги, за исключением случаев получения услуги его законными представителями.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3 дополнено пунктом 29-4 в соответствии с приказом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  </w:t>
      </w:r>
      <w:r>
        <w:br/>
      </w:r>
      <w:r>
        <w:rPr>
          <w:rFonts w:ascii="Times New Roman"/>
          <w:b w:val="false"/>
          <w:i w:val="false"/>
          <w:color w:val="000000"/>
          <w:sz w:val="28"/>
        </w:rPr>
        <w:t>
</w:t>
      </w:r>
      <w:r>
        <w:br/>
      </w:r>
      <w:r>
        <w:rPr>
          <w:rFonts w:ascii="Times New Roman"/>
          <w:b w:val="false"/>
          <w:i w:val="false"/>
          <w:color w:val="000000"/>
          <w:sz w:val="28"/>
        </w:rPr>
        <w:t>
</w:t>
      </w:r>
    </w:p>
    <w:bookmarkStart w:name="z106" w:id="83"/>
    <w:p>
      <w:pPr>
        <w:spacing w:after="0"/>
        <w:ind w:left="0"/>
        <w:jc w:val="both"/>
      </w:pPr>
      <w:r>
        <w:rPr>
          <w:rFonts w:ascii="Times New Roman"/>
          <w:b w:val="false"/>
          <w:i w:val="false"/>
          <w:color w:val="000000"/>
          <w:sz w:val="28"/>
        </w:rPr>
        <w:t>
      30. Сведения о результатах рассмотрения заявки направляются в "личный кабинет" инвестора (услугополучателя) и отражаются на веб-портале.</w:t>
      </w:r>
    </w:p>
    <w:bookmarkEnd w:id="83"/>
    <w:p>
      <w:pPr>
        <w:spacing w:after="0"/>
        <w:ind w:left="0"/>
        <w:jc w:val="both"/>
      </w:pPr>
      <w:r>
        <w:rPr>
          <w:rFonts w:ascii="Times New Roman"/>
          <w:b w:val="false"/>
          <w:i w:val="false"/>
          <w:color w:val="000000"/>
          <w:sz w:val="28"/>
        </w:rPr>
        <w:t xml:space="preserve">
      В течение 1 (один) рабочего дня со дня принятия положительного решения рабочим органом (услугодателем), рабочим органом (услугодателем) посредством ГЦСС в электронной форме формируется и подписывается договор инвестиционного субсидирования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настоящим Правилам и соглашение о целевом использовании и не отчуждении приобретаемого оборудования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 в соответствии с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которые автоматически направляются для подписания инвестору (услугополучателю).</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08" w:id="84"/>
    <w:p>
      <w:pPr>
        <w:spacing w:after="0"/>
        <w:ind w:left="0"/>
        <w:jc w:val="both"/>
      </w:pPr>
      <w:r>
        <w:rPr>
          <w:rFonts w:ascii="Times New Roman"/>
          <w:b w:val="false"/>
          <w:i w:val="false"/>
          <w:color w:val="000000"/>
          <w:sz w:val="28"/>
        </w:rPr>
        <w:t xml:space="preserve">
      31. В случае вступления в права наследования наследником (-ами), наследник (-и) посредством ГЦСС направляет в рабочий орган (услугодателю) уведомление о внесении изменений в договор инвестиционного субсидирования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w:t>
      </w:r>
    </w:p>
    <w:bookmarkEnd w:id="84"/>
    <w:p>
      <w:pPr>
        <w:spacing w:after="0"/>
        <w:ind w:left="0"/>
        <w:jc w:val="both"/>
      </w:pPr>
      <w:r>
        <w:rPr>
          <w:rFonts w:ascii="Times New Roman"/>
          <w:b w:val="false"/>
          <w:i w:val="false"/>
          <w:color w:val="000000"/>
          <w:sz w:val="28"/>
        </w:rPr>
        <w:t>
      На основании полученного уведомления рабочий орган (услугодатель) в течение 2 (два) рабочих дней формирует дополнительное соглашение к договору инвестиционного субсидирования в части корректировки данных инвестора (услугополучателя). Дополнительное соглашение является основанием для возобновления субсидирования.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0" w:id="85"/>
    <w:p>
      <w:pPr>
        <w:spacing w:after="0"/>
        <w:ind w:left="0"/>
        <w:jc w:val="both"/>
      </w:pPr>
      <w:r>
        <w:rPr>
          <w:rFonts w:ascii="Times New Roman"/>
          <w:b w:val="false"/>
          <w:i w:val="false"/>
          <w:color w:val="000000"/>
          <w:sz w:val="28"/>
        </w:rPr>
        <w:t>
      32. Заключенные договоры инвестиционного субсидирования включаются в резерв (лист ожидания) и подлежат субсидированию по условиям и критериям, действующим на момент заключения договора инвестиционного субсидирования.</w:t>
      </w:r>
    </w:p>
    <w:bookmarkEnd w:id="85"/>
    <w:p>
      <w:pPr>
        <w:spacing w:after="0"/>
        <w:ind w:left="0"/>
        <w:jc w:val="both"/>
      </w:pPr>
      <w:r>
        <w:rPr>
          <w:rFonts w:ascii="Times New Roman"/>
          <w:b w:val="false"/>
          <w:i w:val="false"/>
          <w:color w:val="000000"/>
          <w:sz w:val="28"/>
        </w:rPr>
        <w:t>
      Договоры инвестиционного субсидирования включаются в резерв (лист ожидания) рабочим органом (услугодателем) по очередности согласно дате и времени поступления заявок.</w:t>
      </w:r>
    </w:p>
    <w:p>
      <w:pPr>
        <w:spacing w:after="0"/>
        <w:ind w:left="0"/>
        <w:jc w:val="both"/>
      </w:pPr>
      <w:r>
        <w:rPr>
          <w:rFonts w:ascii="Times New Roman"/>
          <w:b w:val="false"/>
          <w:i w:val="false"/>
          <w:color w:val="000000"/>
          <w:sz w:val="28"/>
        </w:rPr>
        <w:t>
      Информация о включении договора инвестиционного субсидирования в резерв (лист ожидания) отражается в ГЦСС.</w:t>
      </w:r>
    </w:p>
    <w:p>
      <w:pPr>
        <w:spacing w:after="0"/>
        <w:ind w:left="0"/>
        <w:jc w:val="both"/>
      </w:pPr>
      <w:r>
        <w:rPr>
          <w:rFonts w:ascii="Times New Roman"/>
          <w:b w:val="false"/>
          <w:i w:val="false"/>
          <w:color w:val="000000"/>
          <w:sz w:val="28"/>
        </w:rPr>
        <w:t>
      По договорам инвестиционного субсидирования, поступившим в резерв (лист ожидания), выплата субсидий осуществляется по очередности согласно дате и времени поступления договора инвестиционного субсидирования в резерв (лист ожидания) при выделении дополнительных бюджетных средств в текущем финансовом году. В случае отсутствия дополнительных бюджетных средств в текущем финансовом году, по договорам инвестиционного субсидирования, поступившим в резерв (лист ожидания), выплата субсидий осуществляется в следующем финансовом году.</w:t>
      </w:r>
    </w:p>
    <w:p>
      <w:pPr>
        <w:spacing w:after="0"/>
        <w:ind w:left="0"/>
        <w:jc w:val="both"/>
      </w:pPr>
      <w:r>
        <w:rPr>
          <w:rFonts w:ascii="Times New Roman"/>
          <w:b w:val="false"/>
          <w:i w:val="false"/>
          <w:color w:val="000000"/>
          <w:sz w:val="28"/>
        </w:rPr>
        <w:t>
      Уведомление о выделении дополнительных бюджетных средств в текущем финансовом году с указанием начала времени и даты начала оплаты заявок по договорам субсидирования, находящимся в листе ожидания, направляется на адрес электронной почты, указанный инвестором (услугополучателем) при регистрации в ГЦСС, а также в "личный кабинет" в ГЦСС.</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15" w:id="86"/>
    <w:p>
      <w:pPr>
        <w:spacing w:after="0"/>
        <w:ind w:left="0"/>
        <w:jc w:val="left"/>
      </w:pPr>
      <w:r>
        <w:rPr>
          <w:rFonts w:ascii="Times New Roman"/>
          <w:b/>
          <w:i w:val="false"/>
          <w:color w:val="000000"/>
        </w:rPr>
        <w:t xml:space="preserve"> Глава 4. Отдельные условия инвестиционного субсидирования по инвестиционным вложениям за счет привлеченных средств</w:t>
      </w:r>
    </w:p>
    <w:bookmarkEnd w:id="86"/>
    <w:bookmarkStart w:name="z116" w:id="87"/>
    <w:p>
      <w:pPr>
        <w:spacing w:after="0"/>
        <w:ind w:left="0"/>
        <w:jc w:val="both"/>
      </w:pPr>
      <w:r>
        <w:rPr>
          <w:rFonts w:ascii="Times New Roman"/>
          <w:b w:val="false"/>
          <w:i w:val="false"/>
          <w:color w:val="000000"/>
          <w:sz w:val="28"/>
        </w:rPr>
        <w:t xml:space="preserve">
      33. В случае приобретения инвестором (услугополучателем) оборудования в кредит/лизинг осуществляется перечисление инвестиционных субсидий авансовым платежом финансовому институту, имеющему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Республики Казахстан "О банках и банковской деятельности в Республике Казахстан" (далее – Закон о банках и банковской деятельности), или финансовому институту, имеющему лицензию на осуществление микрофинансовой деятельности, на специальный счет. Целесообразность применения механизма аванса определяется рабочим органом (услугодателем).</w:t>
      </w:r>
    </w:p>
    <w:bookmarkEnd w:id="87"/>
    <w:bookmarkStart w:name="z117" w:id="88"/>
    <w:p>
      <w:pPr>
        <w:spacing w:after="0"/>
        <w:ind w:left="0"/>
        <w:jc w:val="both"/>
      </w:pPr>
      <w:r>
        <w:rPr>
          <w:rFonts w:ascii="Times New Roman"/>
          <w:b w:val="false"/>
          <w:i w:val="false"/>
          <w:color w:val="000000"/>
          <w:sz w:val="28"/>
        </w:rPr>
        <w:t xml:space="preserve">
      34. Для получения инвестиционных субсидий на специальный счет, инвестор (услугополучатель) подает электронную заявку на инвестиционное субсидирование с применением механизма авансового платежа на специальный счет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дополнительно прикрепляет:</w:t>
      </w:r>
    </w:p>
    <w:bookmarkEnd w:id="88"/>
    <w:p>
      <w:pPr>
        <w:spacing w:after="0"/>
        <w:ind w:left="0"/>
        <w:jc w:val="both"/>
      </w:pPr>
      <w:r>
        <w:rPr>
          <w:rFonts w:ascii="Times New Roman"/>
          <w:b w:val="false"/>
          <w:i w:val="false"/>
          <w:color w:val="000000"/>
          <w:sz w:val="28"/>
        </w:rPr>
        <w:t xml:space="preserve">
      1) заверенную финансовым институтом/лизинговой компании,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копию положительного решения кредитного комитета финансового института, имеющего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финансового института/лизинговой компании, имеющих лицензию на осуществление микрофинансовой деятельности;</w:t>
      </w:r>
    </w:p>
    <w:p>
      <w:pPr>
        <w:spacing w:after="0"/>
        <w:ind w:left="0"/>
        <w:jc w:val="both"/>
      </w:pPr>
      <w:r>
        <w:rPr>
          <w:rFonts w:ascii="Times New Roman"/>
          <w:b w:val="false"/>
          <w:i w:val="false"/>
          <w:color w:val="000000"/>
          <w:sz w:val="28"/>
        </w:rPr>
        <w:t xml:space="preserve">
      2) документ подтверждающий право водопользования (разрешение на специальное водопользование или договор между водопользователем и водоподребителем). </w:t>
      </w:r>
    </w:p>
    <w:p>
      <w:pPr>
        <w:spacing w:after="0"/>
        <w:ind w:left="0"/>
        <w:jc w:val="both"/>
      </w:pPr>
      <w:r>
        <w:rPr>
          <w:rFonts w:ascii="Times New Roman"/>
          <w:b w:val="false"/>
          <w:i w:val="false"/>
          <w:color w:val="000000"/>
          <w:sz w:val="28"/>
        </w:rPr>
        <w:t xml:space="preserve">
      В течение 3 (три) рабочих дней с даты одобрения рабочим органом (услугодателем) заявки инвестора (услугополучателя), между рабочим органом (услугодателем), финансовым институтом/лизинговой компанией, имеющими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имеющими лицензию на осуществление микрофинансовой деятельности, и инвестором (услугополучателем) заключается трехсторонний договор и соглашение о неиспользовании финансовым институтом/лизинговой компанией, имеющими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инвестиционных субсидий на специальном счете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w:t>
      </w:r>
    </w:p>
    <w:p>
      <w:pPr>
        <w:spacing w:after="0"/>
        <w:ind w:left="0"/>
        <w:jc w:val="both"/>
      </w:pPr>
      <w:r>
        <w:rPr>
          <w:rFonts w:ascii="Times New Roman"/>
          <w:b w:val="false"/>
          <w:i w:val="false"/>
          <w:color w:val="000000"/>
          <w:sz w:val="28"/>
        </w:rPr>
        <w:t xml:space="preserve">
      При этом финансовый институт/лизинговая компания, имеющие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(далее – финансовый институт), не использует средства инвестиционных субсидий, полученных на специальный счет, до своевременного исполнения условий, указанных в пунктах 35 или 36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34 -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0" w:id="89"/>
    <w:p>
      <w:pPr>
        <w:spacing w:after="0"/>
        <w:ind w:left="0"/>
        <w:jc w:val="both"/>
      </w:pPr>
      <w:r>
        <w:rPr>
          <w:rFonts w:ascii="Times New Roman"/>
          <w:b w:val="false"/>
          <w:i w:val="false"/>
          <w:color w:val="000000"/>
          <w:sz w:val="28"/>
        </w:rPr>
        <w:t xml:space="preserve">
      35. В случае финансирования инвестора (услугополучателя) путем представления кредита/микрокредита,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течение 10 (десять) рабочих дней с даты получения инвестиционных субсидий на специальный счет осуществляет выдачу кредита/микрокредита инвестору (услугополучателю), и представляет подтверждающие документы, копию кредитного/микрокредитного договора рабочему органу (услугодателю).</w:t>
      </w:r>
    </w:p>
    <w:bookmarkEnd w:id="89"/>
    <w:bookmarkStart w:name="z121" w:id="9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срок не более 360 (триста шестьдесят) календарных дней со дня подписания трехстороннего договора и соглашения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имеющим лицензию на осуществление микрофинансовой деятельности, денег на специальном счете направляет в рабочий орган (услугодателю) письменное уведомление о завершении поставки и установки оборудования инвестору (услугополучателю) с приложением копии актов приема-передачи оборудования между покупателем и поставщиком, дополнительного соглашения к кредитному/микрокредитному договору (при наличии) и соглашение о целевом использовании и не отчуждении приобретаемого оборудования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p>
    <w:bookmarkEnd w:id="90"/>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не может использовать средства, находящиеся на специальном счете, до исполнения требований, предусмотренных частью второй настоящего пункта.</w:t>
      </w:r>
    </w:p>
    <w:bookmarkStart w:name="z123" w:id="91"/>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сумма по кредитному договору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(три) рабочих дней направляет уведомление в финансовый институт/компанию,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Республики Казахстан о банках и банковской деятельности, или финансовый институт,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91"/>
    <w:bookmarkStart w:name="z124" w:id="92"/>
    <w:p>
      <w:pPr>
        <w:spacing w:after="0"/>
        <w:ind w:left="0"/>
        <w:jc w:val="both"/>
      </w:pPr>
      <w:r>
        <w:rPr>
          <w:rFonts w:ascii="Times New Roman"/>
          <w:b w:val="false"/>
          <w:i w:val="false"/>
          <w:color w:val="000000"/>
          <w:sz w:val="28"/>
        </w:rPr>
        <w:t xml:space="preserve">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имеющий лицензию на осуществление микрофинансовой деятельности, в срок не более 3 (три)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92"/>
    <w:bookmarkStart w:name="z125" w:id="93"/>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сумма по кредитному договору фактически превышает максимально допустимую стоимость для расчета субсидий, перерасчет субсидий не осуществляется.</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35 с изменением, внесенным приказом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26" w:id="94"/>
    <w:p>
      <w:pPr>
        <w:spacing w:after="0"/>
        <w:ind w:left="0"/>
        <w:jc w:val="both"/>
      </w:pPr>
      <w:r>
        <w:rPr>
          <w:rFonts w:ascii="Times New Roman"/>
          <w:b w:val="false"/>
          <w:i w:val="false"/>
          <w:color w:val="000000"/>
          <w:sz w:val="28"/>
        </w:rPr>
        <w:t xml:space="preserve">
      36. В случае финансирования инвестора (услугополучателя), путем предоставления оборудования в лизинг,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в течение 10 (десять) рабочих дней с даты получения копии положительного решения рабочего органа (услугодателя) и средств на специальный счет перечисляет предусмотренные договором финансового лизинга средства на счет инвестора (услугополучателя), если иное не предусмотрено договором между инвестором (услугополучателем) 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и предоставляет подтверждающие документы рабочему органу (услугодателю), а также копию договора финансового лизинга.</w:t>
      </w:r>
    </w:p>
    <w:bookmarkEnd w:id="94"/>
    <w:bookmarkStart w:name="z127" w:id="9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в срок не более 180 (сто восемьдесят) календарных дней со дня получения средств на специальный счет направляет в рабочий орган (услугодателю) письменное уведомление о завершении поставки и установки оборудования инвестору (услугополучателю) с приложением акта приема-передачи предмета лизинга и дополнительного соглашения к договору лизинга по определению окончательной стоимости предмета лизинга.</w:t>
      </w:r>
    </w:p>
    <w:bookmarkEnd w:id="95"/>
    <w:p>
      <w:pPr>
        <w:spacing w:after="0"/>
        <w:ind w:left="0"/>
        <w:jc w:val="both"/>
      </w:pPr>
      <w:r>
        <w:rPr>
          <w:rFonts w:ascii="Times New Roman"/>
          <w:b w:val="false"/>
          <w:i w:val="false"/>
          <w:color w:val="000000"/>
          <w:sz w:val="28"/>
        </w:rPr>
        <w:t xml:space="preserve">
      При этом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финансовый институт, не может использовать средства, находящиеся на специальном счете, до исполнения требований, предусмотренных частью второй настоящего пункта.</w:t>
      </w:r>
    </w:p>
    <w:bookmarkStart w:name="z129" w:id="96"/>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оказалась меньше указанной в договоре субсидирования, рабочий орган (услугодатель) осуществляет перерасчет субсидий, выявляет сумму разницы (излишне перечисленных средств на специальный счет) и в срок не более 3 (три) рабочих дней направляет уведомление в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о необходимости восстановления суммы разницы (излишне перечисленных средств на специальный счет) на расчетный счет рабочего органа (услугодателя).</w:t>
      </w:r>
    </w:p>
    <w:bookmarkEnd w:id="96"/>
    <w:bookmarkStart w:name="z130" w:id="97"/>
    <w:p>
      <w:pPr>
        <w:spacing w:after="0"/>
        <w:ind w:left="0"/>
        <w:jc w:val="both"/>
      </w:pPr>
      <w:r>
        <w:rPr>
          <w:rFonts w:ascii="Times New Roman"/>
          <w:b w:val="false"/>
          <w:i w:val="false"/>
          <w:color w:val="000000"/>
          <w:sz w:val="28"/>
        </w:rPr>
        <w:t>
      Финансовый институт,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в срок не более 3 (три) рабочих дней со дня получения уведомления от рабочего органа (услугодателя) восстанавливает средства на расчетный счет рабочего органа (услугодателя) в размере, указанном в уведомлении.</w:t>
      </w:r>
    </w:p>
    <w:bookmarkEnd w:id="97"/>
    <w:bookmarkStart w:name="z131" w:id="98"/>
    <w:p>
      <w:pPr>
        <w:spacing w:after="0"/>
        <w:ind w:left="0"/>
        <w:jc w:val="both"/>
      </w:pPr>
      <w:r>
        <w:rPr>
          <w:rFonts w:ascii="Times New Roman"/>
          <w:b w:val="false"/>
          <w:i w:val="false"/>
          <w:color w:val="000000"/>
          <w:sz w:val="28"/>
        </w:rPr>
        <w:t>
      По заявкам инвесторов (услугополучателей), по которым окончательная стоимость предмета лизинга фактически превышает максимально допустимую стоимость для расчета субсидий, перерасчет субсидий не осуществляется.</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36 с изменением, внесенным приказом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32" w:id="99"/>
    <w:p>
      <w:pPr>
        <w:spacing w:after="0"/>
        <w:ind w:left="0"/>
        <w:jc w:val="both"/>
      </w:pPr>
      <w:r>
        <w:rPr>
          <w:rFonts w:ascii="Times New Roman"/>
          <w:b w:val="false"/>
          <w:i w:val="false"/>
          <w:color w:val="000000"/>
          <w:sz w:val="28"/>
        </w:rPr>
        <w:t xml:space="preserve">
      37. В случае, если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w:t>
      </w:r>
      <w:r>
        <w:rPr>
          <w:rFonts w:ascii="Times New Roman"/>
          <w:b w:val="false"/>
          <w:i w:val="false"/>
          <w:color w:val="000000"/>
          <w:sz w:val="28"/>
        </w:rPr>
        <w:t>Закону</w:t>
      </w:r>
      <w:r>
        <w:rPr>
          <w:rFonts w:ascii="Times New Roman"/>
          <w:b w:val="false"/>
          <w:i w:val="false"/>
          <w:color w:val="000000"/>
          <w:sz w:val="28"/>
        </w:rPr>
        <w:t xml:space="preserve"> о банках и банковской деятельности, или финансовым институтом, не выполняются условия, предусмотренные пунктом 35 настоящих Правил (при финансировании инвестора (услугополучателя) путем представления кредита) или пунктом 36 настоящих Правил (при финансировании инвестора (услугополучателя) путем представления оборудования в лизинг), то финансовый институт/лизинговая компания, имеющий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финансовый институт, в течение 3 (три) рабочих дней восстанавливает средства, перечисленные рабочим органом (услугодателем) на специальный счет в полном объеме. При этом,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99"/>
    <w:bookmarkStart w:name="z133" w:id="100"/>
    <w:p>
      <w:pPr>
        <w:spacing w:after="0"/>
        <w:ind w:left="0"/>
        <w:jc w:val="both"/>
      </w:pPr>
      <w:r>
        <w:rPr>
          <w:rFonts w:ascii="Times New Roman"/>
          <w:b w:val="false"/>
          <w:i w:val="false"/>
          <w:color w:val="000000"/>
          <w:sz w:val="28"/>
        </w:rPr>
        <w:t>
      38. Средства, перечисленные на специальный счет, зачисляются финансовым институтом/лизинговой компанией,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согласно Закону о банках и банковской деятельности, или финансовым институтом, в счет погашения основного долга инвестора (услугополучателя) по кредиту/лизингу, использованного на приобретение оборудования в рамках инвестиционного проекта на основании положительного решения рабочего органа (услугодателя) о предоставлении инвестору (услугополучателю) инвестиционной субсидии.</w:t>
      </w:r>
    </w:p>
    <w:bookmarkEnd w:id="100"/>
    <w:bookmarkStart w:name="z134" w:id="101"/>
    <w:p>
      <w:pPr>
        <w:spacing w:after="0"/>
        <w:ind w:left="0"/>
        <w:jc w:val="both"/>
      </w:pPr>
      <w:r>
        <w:rPr>
          <w:rFonts w:ascii="Times New Roman"/>
          <w:b w:val="false"/>
          <w:i w:val="false"/>
          <w:color w:val="000000"/>
          <w:sz w:val="28"/>
        </w:rPr>
        <w:t xml:space="preserve">
      39. Мониторинг инвестиционного субсидирования осуществляется в течение 3 (три) лет с момента субсидирования рабочим органом (услугодателем) в ГЦСС по следующим критериям: </w:t>
      </w:r>
    </w:p>
    <w:bookmarkEnd w:id="101"/>
    <w:p>
      <w:pPr>
        <w:spacing w:after="0"/>
        <w:ind w:left="0"/>
        <w:jc w:val="both"/>
      </w:pPr>
      <w:r>
        <w:rPr>
          <w:rFonts w:ascii="Times New Roman"/>
          <w:b w:val="false"/>
          <w:i w:val="false"/>
          <w:color w:val="000000"/>
          <w:sz w:val="28"/>
        </w:rPr>
        <w:t>
      1) ежеквартально на предмет не отчуждения и целевого использования инвестором (услугополучателем) инвестиционных проектов, по которым осуществлено субсидирование строительно-монтажных работ и приобретенного оборудования;</w:t>
      </w:r>
    </w:p>
    <w:p>
      <w:pPr>
        <w:spacing w:after="0"/>
        <w:ind w:left="0"/>
        <w:jc w:val="both"/>
      </w:pPr>
      <w:r>
        <w:rPr>
          <w:rFonts w:ascii="Times New Roman"/>
          <w:b w:val="false"/>
          <w:i w:val="false"/>
          <w:color w:val="000000"/>
          <w:sz w:val="28"/>
        </w:rPr>
        <w:t>
      2) не менее 1 (один) раза в год на предмет ввода в эксплуатацию (в сроки, указанные в бизнес плане), действия/бездействия, не отчуждения, целевого использования объектов, просубсидированных в рамках механизма по перечислению субсидий авансовым платежом на специальный счет;</w:t>
      </w:r>
    </w:p>
    <w:p>
      <w:pPr>
        <w:spacing w:after="0"/>
        <w:ind w:left="0"/>
        <w:jc w:val="both"/>
      </w:pPr>
      <w:r>
        <w:rPr>
          <w:rFonts w:ascii="Times New Roman"/>
          <w:b w:val="false"/>
          <w:i w:val="false"/>
          <w:color w:val="000000"/>
          <w:sz w:val="28"/>
        </w:rPr>
        <w:t>
      3) не менее 1 (один) раза в год после выплаты субсидий на предмет соответствия вида деятельности инвестора (услугополучателя) к производству сельскохозяйственной продукции, основной или вторичный вид деятельности, которого относится к разделам ОКЭД соответствующей деятельности.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38" w:id="102"/>
    <w:p>
      <w:pPr>
        <w:spacing w:after="0"/>
        <w:ind w:left="0"/>
        <w:jc w:val="both"/>
      </w:pPr>
      <w:r>
        <w:rPr>
          <w:rFonts w:ascii="Times New Roman"/>
          <w:b w:val="false"/>
          <w:i w:val="false"/>
          <w:color w:val="000000"/>
          <w:sz w:val="28"/>
        </w:rPr>
        <w:t xml:space="preserve">
      40. Для осуществления функций мониторинга рабочий орган (услугодатель) запрашивает у инвестора (услугополучателя) необходимую информацию для исполнения условий мониторинга, указанных в пункте 39 настоящих Правил, в том числе необходимую информацию для формирования отчета об освоении субсидий на возмещение части расходов, понесенных СХТП, при инвестиционных вложениях, направленных на внедрение водосберегающих технологий орошения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путем направления перечня запрашиваемой информации в ГЦСС.</w:t>
      </w:r>
    </w:p>
    <w:bookmarkEnd w:id="102"/>
    <w:p>
      <w:pPr>
        <w:spacing w:after="0"/>
        <w:ind w:left="0"/>
        <w:jc w:val="both"/>
      </w:pPr>
      <w:r>
        <w:rPr>
          <w:rFonts w:ascii="Times New Roman"/>
          <w:b w:val="false"/>
          <w:i w:val="false"/>
          <w:color w:val="000000"/>
          <w:sz w:val="28"/>
        </w:rPr>
        <w:t>
      Уведомление о запросе рабочим органом (услугодателем) перечня запрашиваемой информации направляется на адрес электронной почты, указанный инвестором (услугополучателем) при регистрации в ГЦСС, в "личный кабинет" в ГЦСС, а также дополнительно текстовым сообщением по абонентскому номеру сотовой связи, обеспечивающего фиксацию извещения.</w:t>
      </w:r>
    </w:p>
    <w:p>
      <w:pPr>
        <w:spacing w:after="0"/>
        <w:ind w:left="0"/>
        <w:jc w:val="both"/>
      </w:pPr>
      <w:r>
        <w:rPr>
          <w:rFonts w:ascii="Times New Roman"/>
          <w:b w:val="false"/>
          <w:i w:val="false"/>
          <w:color w:val="000000"/>
          <w:sz w:val="28"/>
        </w:rPr>
        <w:t>
      Инвестор (услугополучатель) в течение 15 (пятнадцать) рабочих дней представляет запрашиваемую информацию рабочему органу (услугодателю) путем ее размещения в ГЦСС.</w:t>
      </w:r>
    </w:p>
    <w:p>
      <w:pPr>
        <w:spacing w:after="0"/>
        <w:ind w:left="0"/>
        <w:jc w:val="both"/>
      </w:pPr>
      <w:r>
        <w:rPr>
          <w:rFonts w:ascii="Times New Roman"/>
          <w:b w:val="false"/>
          <w:i w:val="false"/>
          <w:color w:val="000000"/>
          <w:sz w:val="28"/>
        </w:rPr>
        <w:t>
      Непредставление инвестором (услугополучателем) в указанные сроки запрашиваемой информации рабочему органу (услугодателю) является основанием для принятия рабочим органом (услугодателем) решения о прекращении инвестиционного субсидирования и истребовании возврата выплаченных инвестиционных субсидий.</w:t>
      </w:r>
    </w:p>
    <w:p>
      <w:pPr>
        <w:spacing w:after="0"/>
        <w:ind w:left="0"/>
        <w:jc w:val="both"/>
      </w:pPr>
      <w:r>
        <w:rPr>
          <w:rFonts w:ascii="Times New Roman"/>
          <w:b w:val="false"/>
          <w:i w:val="false"/>
          <w:color w:val="000000"/>
          <w:sz w:val="28"/>
        </w:rPr>
        <w:t>
      При этом, возврат выплаченных инвестиционных субсидий осуществляется инвестором (услугополучателем).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3" w:id="103"/>
    <w:p>
      <w:pPr>
        <w:spacing w:after="0"/>
        <w:ind w:left="0"/>
        <w:jc w:val="both"/>
      </w:pPr>
      <w:r>
        <w:rPr>
          <w:rFonts w:ascii="Times New Roman"/>
          <w:b w:val="false"/>
          <w:i w:val="false"/>
          <w:color w:val="000000"/>
          <w:sz w:val="28"/>
        </w:rPr>
        <w:t>
      41. Анализ на основании данных мониторинга, сформированный цифровой системой субсидирования проверяется и согласуется рабочим органом (услугодателем).</w:t>
      </w:r>
    </w:p>
    <w:bookmarkEnd w:id="103"/>
    <w:p>
      <w:pPr>
        <w:spacing w:after="0"/>
        <w:ind w:left="0"/>
        <w:jc w:val="both"/>
      </w:pPr>
      <w:r>
        <w:rPr>
          <w:rFonts w:ascii="Times New Roman"/>
          <w:b w:val="false"/>
          <w:i w:val="false"/>
          <w:color w:val="000000"/>
          <w:sz w:val="28"/>
        </w:rPr>
        <w:t xml:space="preserve">
      В случае отчуждения и/или нецелевого использования инвестором (услугополучателем) приобретенного оборудования, бездействия объекта производства в течение трех календарных лет с момента ввода в эксплуатацию, а также установления несоответствия основного и вторичного вида деятельности инвестора (услугополучателя)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 установления факта процедуры ликвидации, реабилитации или банкротства в отношении инвестора (услугополучателя), приостановления деятельности инвестора (услугополучателя) в соответствии с </w:t>
      </w:r>
      <w:r>
        <w:rPr>
          <w:rFonts w:ascii="Times New Roman"/>
          <w:b w:val="false"/>
          <w:i w:val="false"/>
          <w:color w:val="000000"/>
          <w:sz w:val="28"/>
        </w:rPr>
        <w:t>Налоговым</w:t>
      </w:r>
      <w:r>
        <w:rPr>
          <w:rFonts w:ascii="Times New Roman"/>
          <w:b w:val="false"/>
          <w:i w:val="false"/>
          <w:color w:val="000000"/>
          <w:sz w:val="28"/>
        </w:rPr>
        <w:t xml:space="preserve"> кодексом, </w:t>
      </w:r>
      <w:r>
        <w:rPr>
          <w:rFonts w:ascii="Times New Roman"/>
          <w:b w:val="false"/>
          <w:i w:val="false"/>
          <w:color w:val="000000"/>
          <w:sz w:val="28"/>
        </w:rPr>
        <w:t>Гражданским</w:t>
      </w:r>
      <w:r>
        <w:rPr>
          <w:rFonts w:ascii="Times New Roman"/>
          <w:b w:val="false"/>
          <w:i w:val="false"/>
          <w:color w:val="000000"/>
          <w:sz w:val="28"/>
        </w:rPr>
        <w:t xml:space="preserve"> кодексом Республики Казахстан, </w:t>
      </w:r>
      <w:r>
        <w:rPr>
          <w:rFonts w:ascii="Times New Roman"/>
          <w:b w:val="false"/>
          <w:i w:val="false"/>
          <w:color w:val="000000"/>
          <w:sz w:val="28"/>
        </w:rPr>
        <w:t>Законом</w:t>
      </w:r>
      <w:r>
        <w:rPr>
          <w:rFonts w:ascii="Times New Roman"/>
          <w:b w:val="false"/>
          <w:i w:val="false"/>
          <w:color w:val="000000"/>
          <w:sz w:val="28"/>
        </w:rPr>
        <w:t xml:space="preserve"> о реабилитации и банкротстве, расторжения кредитного/лизингового договора из-за нарушения инвестором (услугополучателем) обязательств по кредитному/лизинговому договру и изъятия предмета лизинга, рабочий орган (услугодатель) в течение 30 (тридцать) календарных дней, с момента принятия решения о возврате инвестиционных субсидий, инициирует судебное разбирательство по возврату денежных средств.</w:t>
      </w:r>
    </w:p>
    <w:p>
      <w:pPr>
        <w:spacing w:after="0"/>
        <w:ind w:left="0"/>
        <w:jc w:val="both"/>
      </w:pPr>
      <w:r>
        <w:rPr>
          <w:rFonts w:ascii="Times New Roman"/>
          <w:b w:val="false"/>
          <w:i w:val="false"/>
          <w:color w:val="000000"/>
          <w:sz w:val="28"/>
        </w:rPr>
        <w:t>
      В случае расторжения кредитного/лизингового договора из-за нарушения инвестором (услугополучателем) обязательств по кредитному/лизинговому договору и изъятия предмета лизинга, финансовый институт в течение 5 (пять) рабочих дней информирует об этом рабочий орган (услугодателя) посредством ГЦСС.</w:t>
      </w:r>
    </w:p>
    <w:p>
      <w:pPr>
        <w:spacing w:after="0"/>
        <w:ind w:left="0"/>
        <w:jc w:val="both"/>
      </w:pPr>
      <w:r>
        <w:rPr>
          <w:rFonts w:ascii="Times New Roman"/>
          <w:b w:val="false"/>
          <w:i w:val="false"/>
          <w:color w:val="000000"/>
          <w:sz w:val="28"/>
        </w:rPr>
        <w:t>
      Рабочий орган (услугодатель) в течение 5 (пять) рабочих дней с момента принятия решения о прекращении инвестиционного субсидирования уведомляет письмом инвестора (услугополучателя) с указанием причины принятого решения.</w:t>
      </w:r>
    </w:p>
    <w:p>
      <w:pPr>
        <w:spacing w:after="0"/>
        <w:ind w:left="0"/>
        <w:jc w:val="both"/>
      </w:pPr>
      <w:r>
        <w:rPr>
          <w:rFonts w:ascii="Times New Roman"/>
          <w:b w:val="false"/>
          <w:i w:val="false"/>
          <w:color w:val="000000"/>
          <w:sz w:val="28"/>
        </w:rPr>
        <w:t>
      При этом рабочим органом (услугодателем) возврат платежей, произведенных в текущем финансовом году, осуществляется восстановлением кассовых расходов рабочего органа (услугодателя)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41 -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48" w:id="104"/>
    <w:p>
      <w:pPr>
        <w:spacing w:after="0"/>
        <w:ind w:left="0"/>
        <w:jc w:val="both"/>
      </w:pPr>
      <w:r>
        <w:rPr>
          <w:rFonts w:ascii="Times New Roman"/>
          <w:b w:val="false"/>
          <w:i w:val="false"/>
          <w:color w:val="000000"/>
          <w:sz w:val="28"/>
        </w:rPr>
        <w:t xml:space="preserve">
      42. Рабочий орган (услугодатель) ежеквартально, не позднее 5 числа месяца, следующего за отчетным, представляет в уполномоченный орган в области использования и охраны водного фонда, водоснабжения, водоотведения посредством ГЦСС отчет об освоении субсидий на возмещение части расходов, понесенных СХТП, при инвестиционных вложениях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w:t>
      </w:r>
    </w:p>
    <w:bookmarkEnd w:id="104"/>
    <w:p>
      <w:pPr>
        <w:spacing w:after="0"/>
        <w:ind w:left="0"/>
        <w:jc w:val="both"/>
      </w:pPr>
      <w:r>
        <w:rPr>
          <w:rFonts w:ascii="Times New Roman"/>
          <w:b w:val="false"/>
          <w:i w:val="false"/>
          <w:color w:val="000000"/>
          <w:sz w:val="28"/>
        </w:rPr>
        <w:t xml:space="preserve">
      Годовой отчет рабочего органа (услугодателя) об освоении субсидий на возмещение части расходов, понесенных СХТП, при инвестиционных вложениях, предоставляется в уполномоченный орган в области использования и охраны водного фонда, водоснабжения, водоотведения ГЦСС не позднее 10 числа месяца, следующего за отчетным периодом,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Также рабочим органом (услугодателем) посредством ГЦСС предоставляется отчет о мониторинге условий, указанных в пункте 39 настоящих Правил.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42 -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с 12.07.2026).</w:t>
      </w:r>
      <w:r>
        <w:br/>
      </w:r>
      <w:r>
        <w:rPr>
          <w:rFonts w:ascii="Times New Roman"/>
          <w:b w:val="false"/>
          <w:i w:val="false"/>
          <w:color w:val="000000"/>
          <w:sz w:val="28"/>
        </w:rPr>
        <w:t>
</w:t>
      </w:r>
    </w:p>
    <w:bookmarkStart w:name="z150" w:id="105"/>
    <w:p>
      <w:pPr>
        <w:spacing w:after="0"/>
        <w:ind w:left="0"/>
        <w:jc w:val="both"/>
      </w:pPr>
      <w:r>
        <w:rPr>
          <w:rFonts w:ascii="Times New Roman"/>
          <w:b w:val="false"/>
          <w:i w:val="false"/>
          <w:color w:val="000000"/>
          <w:sz w:val="28"/>
        </w:rPr>
        <w:t>
      43. Рабочий орган (услугодатель) ежеквартально, не позднее 5 числа, следующего за отчетным, размещает на своем официальном интернет-ресурсе перечень инвесторов (услугополучателей), получивших инвестиционные субсидии, с указанием паспорта проекта, полученной суммы субсидий, а также ежегодно размещает отчет по мониторингу.</w:t>
      </w:r>
    </w:p>
    <w:bookmarkEnd w:id="105"/>
    <w:bookmarkStart w:name="z151" w:id="106"/>
    <w:p>
      <w:pPr>
        <w:spacing w:after="0"/>
        <w:ind w:left="0"/>
        <w:jc w:val="left"/>
      </w:pPr>
      <w:r>
        <w:rPr>
          <w:rFonts w:ascii="Times New Roman"/>
          <w:b/>
          <w:i w:val="false"/>
          <w:color w:val="000000"/>
        </w:rPr>
        <w:t xml:space="preserve"> Глава 5. Порядок обжалования решений, действий (бездействия) услугодателя и (или) его должностных лиц по вопросу оказания государственной услуги</w:t>
      </w:r>
    </w:p>
    <w:bookmarkEnd w:id="106"/>
    <w:bookmarkStart w:name="z152" w:id="107"/>
    <w:p>
      <w:pPr>
        <w:spacing w:after="0"/>
        <w:ind w:left="0"/>
        <w:jc w:val="both"/>
      </w:pPr>
      <w:r>
        <w:rPr>
          <w:rFonts w:ascii="Times New Roman"/>
          <w:b w:val="false"/>
          <w:i w:val="false"/>
          <w:color w:val="000000"/>
          <w:sz w:val="28"/>
        </w:rPr>
        <w:t>
      44. Жалоба на решение, действие (бездействие) рабочего органа (услугодателя) по вопросам оказания государственных услуг подается на имя руководителя рабочего органа (услугодателя), местного исполнительного органа области, города республиканского значения, столицы (далее – местный исполнительный орган), в уполномоченный орган по оценке и конторою за качеством оказания государственных услуг.</w:t>
      </w:r>
    </w:p>
    <w:bookmarkEnd w:id="107"/>
    <w:bookmarkStart w:name="z153" w:id="108"/>
    <w:p>
      <w:pPr>
        <w:spacing w:after="0"/>
        <w:ind w:left="0"/>
        <w:jc w:val="both"/>
      </w:pPr>
      <w:r>
        <w:rPr>
          <w:rFonts w:ascii="Times New Roman"/>
          <w:b w:val="false"/>
          <w:i w:val="false"/>
          <w:color w:val="000000"/>
          <w:sz w:val="28"/>
        </w:rPr>
        <w:t xml:space="preserve">
      В случае поступления жалобы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91 АППК РК, рабочий орган (услугодатель) направляет ее в орган, рассматривающий жалобу (вышестоящий административный орган и (или) должностное лицо), не позднее 3 (три) рабочих дней со дня поступления. Жалоба рабочим органом (услугодателем) не направляется в орган, рассматривающий жалобу (вышестоящий административный орган и (или) должностное лицо), в случае принятия благоприятного акта, совершения административного действия, полностью удовлетворяющие требования, указанные в жалобе.</w:t>
      </w:r>
    </w:p>
    <w:bookmarkEnd w:id="108"/>
    <w:bookmarkStart w:name="z154" w:id="109"/>
    <w:p>
      <w:pPr>
        <w:spacing w:after="0"/>
        <w:ind w:left="0"/>
        <w:jc w:val="both"/>
      </w:pPr>
      <w:r>
        <w:rPr>
          <w:rFonts w:ascii="Times New Roman"/>
          <w:b w:val="false"/>
          <w:i w:val="false"/>
          <w:color w:val="000000"/>
          <w:sz w:val="28"/>
        </w:rPr>
        <w:t>
      45. Жалоба инвестора (услугополучателя) в соответствии с пунктом 2 статьи 25 Закона о государственных и социально ответственных услугах подлежит рассмотрению:</w:t>
      </w:r>
    </w:p>
    <w:bookmarkEnd w:id="109"/>
    <w:bookmarkStart w:name="z118" w:id="110"/>
    <w:p>
      <w:pPr>
        <w:spacing w:after="0"/>
        <w:ind w:left="0"/>
        <w:jc w:val="both"/>
      </w:pPr>
      <w:r>
        <w:rPr>
          <w:rFonts w:ascii="Times New Roman"/>
          <w:b w:val="false"/>
          <w:i w:val="false"/>
          <w:color w:val="000000"/>
          <w:sz w:val="28"/>
        </w:rPr>
        <w:t>
      1) рабочим органом (услугодателем), местным исполнительным органом – в течение 5 (пять) рабочих дней со дня ее регистрации;</w:t>
      </w:r>
    </w:p>
    <w:bookmarkEnd w:id="110"/>
    <w:bookmarkStart w:name="z119" w:id="111"/>
    <w:p>
      <w:pPr>
        <w:spacing w:after="0"/>
        <w:ind w:left="0"/>
        <w:jc w:val="both"/>
      </w:pPr>
      <w:r>
        <w:rPr>
          <w:rFonts w:ascii="Times New Roman"/>
          <w:b w:val="false"/>
          <w:i w:val="false"/>
          <w:color w:val="000000"/>
          <w:sz w:val="28"/>
        </w:rPr>
        <w:t xml:space="preserve">
      2) уполномоченным органом по оценке и контролю за качеством оказания государственных услуг – в течение 15 (пятнадцать) рабочих дней со дня ее регистрации.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45 -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bookmarkStart w:name="z157" w:id="112"/>
    <w:p>
      <w:pPr>
        <w:spacing w:after="0"/>
        <w:ind w:left="0"/>
        <w:jc w:val="both"/>
      </w:pPr>
      <w:r>
        <w:rPr>
          <w:rFonts w:ascii="Times New Roman"/>
          <w:b w:val="false"/>
          <w:i w:val="false"/>
          <w:color w:val="000000"/>
          <w:sz w:val="28"/>
        </w:rPr>
        <w:t xml:space="preserve">
      46. Срок рассмотрения жалобы рабочим органом (услугодателем), местным исполнительным органом, уполномоченным органом по оценке и контролю за качеством оказания государственных услуг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25 Закона о государственных и социально ответственных услугах продлевается не более чем на 10 (десять) рабочих дней в случаях необходимости:</w:t>
      </w:r>
    </w:p>
    <w:bookmarkEnd w:id="112"/>
    <w:p>
      <w:pPr>
        <w:spacing w:after="0"/>
        <w:ind w:left="0"/>
        <w:jc w:val="both"/>
      </w:pPr>
      <w:r>
        <w:rPr>
          <w:rFonts w:ascii="Times New Roman"/>
          <w:b w:val="false"/>
          <w:i w:val="false"/>
          <w:color w:val="000000"/>
          <w:sz w:val="28"/>
        </w:rPr>
        <w:t>
      1) проведения дополнительного изучения или проверки по жалобе либо проверки с выездом на место;</w:t>
      </w:r>
    </w:p>
    <w:p>
      <w:pPr>
        <w:spacing w:after="0"/>
        <w:ind w:left="0"/>
        <w:jc w:val="both"/>
      </w:pPr>
      <w:r>
        <w:rPr>
          <w:rFonts w:ascii="Times New Roman"/>
          <w:b w:val="false"/>
          <w:i w:val="false"/>
          <w:color w:val="000000"/>
          <w:sz w:val="28"/>
        </w:rPr>
        <w:t>
      2) получения дополнительной информации.</w:t>
      </w:r>
    </w:p>
    <w:p>
      <w:pPr>
        <w:spacing w:after="0"/>
        <w:ind w:left="0"/>
        <w:jc w:val="both"/>
      </w:pPr>
      <w:r>
        <w:rPr>
          <w:rFonts w:ascii="Times New Roman"/>
          <w:b w:val="false"/>
          <w:i w:val="false"/>
          <w:color w:val="000000"/>
          <w:sz w:val="28"/>
        </w:rPr>
        <w:t>
      В случае продления срока рассмотрения жалобы должностное лицо, наделенное полномочиями по рассмотрению жалоб, в течение 3 (три) рабочих дней с момента продления срока рассмотрения жалобы сообщает в письменной форме (при подаче жалобы на бумажном носителе) или электронной форме (при подаче жалобы в электронном виде) инвестору (услугополучателю), подавшему жалобу, о продлении срока рассмотрения жалобы с указанием причин продления.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46 - в редакции приказа и.о. Министра водных ресурсов и ирригации РК от 14.05.2026 </w:t>
      </w:r>
      <w:r>
        <w:rPr>
          <w:rFonts w:ascii="Times New Roman"/>
          <w:b w:val="false"/>
          <w:i w:val="false"/>
          <w:color w:val="00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47. Если иное не предусмотрено законом, обращение в суд допускается после обжалования в досудебном порядке в соответствии с </w:t>
      </w:r>
      <w:r>
        <w:rPr>
          <w:rFonts w:ascii="Times New Roman"/>
          <w:b w:val="false"/>
          <w:i w:val="false"/>
          <w:color w:val="000000"/>
          <w:sz w:val="28"/>
        </w:rPr>
        <w:t>пунктом 5</w:t>
      </w:r>
      <w:r>
        <w:rPr>
          <w:rFonts w:ascii="Times New Roman"/>
          <w:b w:val="false"/>
          <w:i w:val="false"/>
          <w:color w:val="000000"/>
          <w:sz w:val="28"/>
        </w:rPr>
        <w:t xml:space="preserve"> статьи 91 АППК РК.</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bl>
    <w:bookmarkStart w:name="z163" w:id="113"/>
    <w:p>
      <w:pPr>
        <w:spacing w:after="0"/>
        <w:ind w:left="0"/>
        <w:jc w:val="left"/>
      </w:pPr>
      <w:r>
        <w:rPr>
          <w:rFonts w:ascii="Times New Roman"/>
          <w:b/>
          <w:i w:val="false"/>
          <w:color w:val="000000"/>
        </w:rPr>
        <w:t xml:space="preserve"> </w:t>
      </w:r>
      <w:r>
        <w:rPr>
          <w:rFonts w:ascii="Times New Roman"/>
          <w:b/>
          <w:i w:val="false"/>
          <w:color w:val="000000"/>
        </w:rPr>
        <w:t>Перечень основного или вторичного вида деятельности для сельскохозяйственных товаропроизводителей, осуществляющего инвестиционные вложения и занимающийся производством сельскохозяйственной продукции</w:t>
      </w:r>
    </w:p>
    <w:bookmarkEnd w:id="113"/>
    <w:p>
      <w:pPr>
        <w:spacing w:after="0"/>
        <w:ind w:left="0"/>
        <w:jc w:val="both"/>
      </w:pPr>
      <w:r>
        <w:rPr>
          <w:rFonts w:ascii="Times New Roman"/>
          <w:b w:val="false"/>
          <w:i w:val="false"/>
          <w:color w:val="ff0000"/>
          <w:sz w:val="28"/>
        </w:rPr>
        <w:t xml:space="preserve">
      Сноска. Приложение 1 - в редакции приказа и.о. Министра водных ресурсов и ирригации РК от 14.05.2026 </w:t>
      </w:r>
      <w:r>
        <w:rPr>
          <w:rFonts w:ascii="Times New Roman"/>
          <w:b w:val="false"/>
          <w:i w:val="false"/>
          <w:color w:val="ff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left"/>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классификатор видов экономической деятельности (код ОКЭД)</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из общего классификатора видов экономической деятельности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(кроме риса), бобовых и масличных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зерновых и зернобобовых культур, включая семеноводство</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масличных культур и их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риса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бахчевых, корнеплодов и клубнеплодов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картофеля и посадочного материала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овощей, их семян и рассады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сахарной свеклы и ее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прядильных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хлопка-сырца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01.16.2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Выращивание прядильных культур и их семян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одно- или двухлетних культур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01.19.1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кормовых культур и их семян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винограда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01.24.0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семечковых и косточковых плодов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01.25.0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Выращивание прочих плодов, ягод и орехов</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 xml:space="preserve">инвестиционных вложениях, </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орошения</w:t>
            </w:r>
          </w:p>
        </w:tc>
      </w:tr>
    </w:tbl>
    <w:bookmarkStart w:name="z155" w:id="114"/>
    <w:p>
      <w:pPr>
        <w:spacing w:after="0"/>
        <w:ind w:left="0"/>
        <w:jc w:val="left"/>
      </w:pPr>
      <w:r>
        <w:rPr>
          <w:rFonts w:ascii="Times New Roman"/>
          <w:b/>
          <w:i w:val="false"/>
          <w:color w:val="000000"/>
        </w:rPr>
        <w:t xml:space="preserve"> Паспорт проекта по внедрению водосберегающих технологий орошения с созданием и расширением инфраструктуры для забора и подачи воды</w:t>
      </w:r>
    </w:p>
    <w:bookmarkEnd w:id="114"/>
    <w:p>
      <w:pPr>
        <w:spacing w:after="0"/>
        <w:ind w:left="0"/>
        <w:jc w:val="both"/>
      </w:pPr>
      <w:r>
        <w:rPr>
          <w:rFonts w:ascii="Times New Roman"/>
          <w:b w:val="false"/>
          <w:i w:val="false"/>
          <w:color w:val="ff0000"/>
          <w:sz w:val="28"/>
        </w:rPr>
        <w:t xml:space="preserve">
      Сноска. Приложение 2 - в редакции приказа и.о. Министра водных ресурсов и ирригации РК от 14.05.2026 </w:t>
      </w:r>
      <w:r>
        <w:rPr>
          <w:rFonts w:ascii="Times New Roman"/>
          <w:b w:val="false"/>
          <w:i w:val="false"/>
          <w:color w:val="ff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 проекта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возмещения инвестиционных вложений – 50 %.</w:t>
            </w:r>
          </w:p>
          <w:p>
            <w:pPr>
              <w:spacing w:after="20"/>
              <w:ind w:left="20"/>
              <w:jc w:val="both"/>
            </w:pPr>
            <w:r>
              <w:rPr>
                <w:rFonts w:ascii="Times New Roman"/>
                <w:b w:val="false"/>
                <w:i w:val="false"/>
                <w:color w:val="000000"/>
                <w:sz w:val="20"/>
              </w:rPr>
              <w:t>
C 31 декабря 2028 года доля возмещения инвестиционных вложений:</w:t>
            </w:r>
          </w:p>
          <w:p>
            <w:pPr>
              <w:spacing w:after="20"/>
              <w:ind w:left="20"/>
              <w:jc w:val="both"/>
            </w:pPr>
            <w:r>
              <w:rPr>
                <w:rFonts w:ascii="Times New Roman"/>
                <w:b w:val="false"/>
                <w:i w:val="false"/>
                <w:color w:val="000000"/>
                <w:sz w:val="20"/>
              </w:rPr>
              <w:t>
50 % - для орошаемых земель, в том числе, переведенных из неорошаемых до 31 декабря 2028 года;</w:t>
            </w:r>
          </w:p>
          <w:p>
            <w:pPr>
              <w:spacing w:after="20"/>
              <w:ind w:left="20"/>
              <w:jc w:val="both"/>
            </w:pPr>
            <w:r>
              <w:rPr>
                <w:rFonts w:ascii="Times New Roman"/>
                <w:b w:val="false"/>
                <w:i w:val="false"/>
                <w:color w:val="000000"/>
                <w:sz w:val="20"/>
              </w:rPr>
              <w:t>
30 % - для орошаемых земель, переведенных из неорошаемых с 31 декабря 2028 года.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техническая характеристика строительно-монтажных работ, оборудования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измерения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Максимальная допустимая стоимость для расчета субсидий на единицу измерения, тенге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Инфраструктура для забора и подачи воды:</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гектар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кругового и фронтального действия, стационарной или быстро разборной системы дождевания (спринклерная система), а также оросительной системы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для дождевальных машин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Дождевальные машины фронтального и кругового действия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 гектаров включительно</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свыше 50 гектаров</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барабанного типа: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производительностью не более 25 гектаров </w:t>
            </w:r>
          </w:p>
          <w:p>
            <w:pPr>
              <w:spacing w:after="20"/>
              <w:ind w:left="20"/>
              <w:jc w:val="both"/>
            </w:pPr>
            <w:r>
              <w:rPr>
                <w:rFonts w:ascii="Times New Roman"/>
                <w:b w:val="false"/>
                <w:i w:val="false"/>
                <w:color w:val="000000"/>
                <w:sz w:val="20"/>
              </w:rPr>
              <w:t>
(за исключением произведенных в Китайской Народной Республике)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производительностью не более 12 гектаров </w:t>
            </w:r>
          </w:p>
          <w:p>
            <w:pPr>
              <w:spacing w:after="20"/>
              <w:ind w:left="20"/>
              <w:jc w:val="both"/>
            </w:pPr>
            <w:r>
              <w:rPr>
                <w:rFonts w:ascii="Times New Roman"/>
                <w:b w:val="false"/>
                <w:i w:val="false"/>
                <w:color w:val="000000"/>
                <w:sz w:val="20"/>
              </w:rPr>
              <w:t>
(за исключением произведенных в Китайской Народной Республике)</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Стационарная или быстро разборная система дождевания (спринклерная система)</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600 000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Оросительная система капельного орошения</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800 000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Стоимость проекта определяется согласно проектно-сметной документации (далее – ПСД). При этом в ПСД наряду с созданием и расширением инфраструктуры для забора и подачи воды, также указывается раздел выбора вида внедряемых водосберегающих технологий. Вид экспертизы проектов определяется в соответствии Правилами определения общего порядка отнесения зданий и сооружений к технически и (или) технологически сложным объектам, утвержденными </w:t>
            </w:r>
            <w:r>
              <w:rPr>
                <w:rFonts w:ascii="Times New Roman"/>
                <w:b w:val="false"/>
                <w:i w:val="false"/>
                <w:color w:val="000000"/>
                <w:sz w:val="20"/>
              </w:rPr>
              <w:t>приказом</w:t>
            </w:r>
            <w:r>
              <w:rPr>
                <w:rFonts w:ascii="Times New Roman"/>
                <w:b w:val="false"/>
                <w:i w:val="false"/>
                <w:color w:val="000000"/>
                <w:sz w:val="20"/>
              </w:rPr>
              <w:t xml:space="preserve"> Министра национальной экономики Республики Казахстан от 28 февраля 2015 года № 165 (Зарегистрирован в Реестре государственной регистрации нормативных правовых актов № 10666) по уровню ответственности.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если инвестиционный проект предусматривает только приобретение и монтаж дождевальных машин, стационарной или быстро разборной системы дождевания (спринклерная система), оросительной системы капельного орошения, они субсидируются без разработки ПСД в пределах установленных максимальной допустимой стоимости для расчета субсидий на единицу мощности и доли возмещения инвестиционных вложений от стоимости оборудования по договорам купли-продажи (лизинга), договорам поставки и (или) монтажа оборудования, а также сопутствующим документам (таможенная декларация, счета-фактуры, документы, подтверждающие оплату). Также предоставляется заводской паспорт происхождения водосберегающего оборудования.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дождевальным машинам относятся: дождевальные машины кругового действия, фронтального действия, а также барабанного типа.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Орошаемая площадь, используемая для расчета инвестиционных субсидий, определяется исходя из ширины захвата дождевальной машины.</w:t>
            </w:r>
          </w:p>
          <w:p>
            <w:pPr>
              <w:spacing w:after="20"/>
              <w:ind w:left="20"/>
              <w:jc w:val="both"/>
            </w:pPr>
            <w:r>
              <w:rPr>
                <w:rFonts w:ascii="Times New Roman"/>
                <w:b w:val="false"/>
                <w:i w:val="false"/>
                <w:color w:val="000000"/>
                <w:sz w:val="20"/>
              </w:rPr>
              <w:t>
В случае осуществления полива одной дождевальной машиной на двух и более участках (позициях) при расчете размера инвестиционной субсидии учитывается площадь одного участка (позиции).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инфраструктуре для забора и подачи воды (в том числе строительно-монтажные работы) относятся: водозаборное сооружение (при заборе воды из поверхностных водных объектов) или скважина (при заборе воды из подземных вод), насосная станция (электрическая, дизельная или бензиновая), магистральный трубопровод или канал, разводящие сети, (распределяющие каналы), бассейн суточного или декадного регулирования (при необходимости), линия электропередач, трансформаторная подстанция. Вид материала для облицовки каналов при необходимости определяется инвестором (услугополучателем) с учетом условий эксплуатации.</w:t>
            </w:r>
          </w:p>
          <w:p>
            <w:pPr>
              <w:spacing w:after="20"/>
              <w:ind w:left="20"/>
              <w:jc w:val="both"/>
            </w:pPr>
            <w:r>
              <w:rPr>
                <w:rFonts w:ascii="Times New Roman"/>
                <w:b w:val="false"/>
                <w:i w:val="false"/>
                <w:color w:val="000000"/>
                <w:sz w:val="20"/>
              </w:rPr>
              <w:t>
При этом допускается субсидирование по отдельным позициям из перечня инфраструктуры согласно проектно-сметной документации, при этом инфраструктура по отдельным позициям субсидируется по указанному кадастровому номеру не более 1 (одного) раза.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подачи заявки от сельскохозяйственного кооператива или инвестора (услугополучателя), действующим на основании договора о совместной хозяйственной деятельности (далее – совместная деятельность), в соответствии с гражданским законодательством Республики Казахстан, допускается предоставление субсидии, с подтверждением наличия земельных участков сельскохозяйственного назначения на праве землепользования и (или) частной собственности зарегистрированных у членов сельскохозяйственного кооператива, а также у участников договора совместной деятельности с приложением копии договора о совместной хозяйственной деятельности.</w:t>
            </w:r>
          </w:p>
          <w:p>
            <w:pPr>
              <w:spacing w:after="20"/>
              <w:ind w:left="20"/>
              <w:jc w:val="both"/>
            </w:pPr>
            <w:r>
              <w:rPr>
                <w:rFonts w:ascii="Times New Roman"/>
                <w:b w:val="false"/>
                <w:i w:val="false"/>
                <w:color w:val="000000"/>
                <w:sz w:val="20"/>
              </w:rPr>
              <w:t>
При этом для расчета субсидии учитывается совокупная площадь орошаемых земель, зарегистрированных у членов сельскохозяйственного кооператива, а также у участников договора совместной деятельности.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воды.</w:t>
            </w:r>
          </w:p>
          <w:p>
            <w:pPr>
              <w:spacing w:after="20"/>
              <w:ind w:left="20"/>
              <w:jc w:val="both"/>
            </w:pPr>
            <w:r>
              <w:rPr>
                <w:rFonts w:ascii="Times New Roman"/>
                <w:b w:val="false"/>
                <w:i w:val="false"/>
                <w:color w:val="000000"/>
                <w:sz w:val="20"/>
              </w:rPr>
              <w:t xml:space="preserve">
В случае получения услуг по подаче поливной воды СХТП предоставляет договор, заключаемый между водопользователем и с водоподребителем.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случае освоения под орошение неорошаемых земель инвестор (услугополучатель) обеспечивает перевод сельскохозяйственных угодий из одного вида в другой (из неорошаемых в орошаемые) в соответствии со статьей 98 Земельного кодекса Республики Казахстан.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Отдельное субсидирование капельных лент (капельных труб) не допускается.</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инфраструктуру для забора и подачи воды без внедрения водосберегающих технологий допускается, при этом СХТП обеспечивает внедрение водосберегающих оборудований (с указанием вида технологии) в течение года со дня подписания акта ввода инфраструктуры.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Возмещение затрат на водосберегающее оборудование без инфраструктуры допускается, при этом СХТП обеспечивает создание инфраструктуры в течение года со дня подписания акта ввода водосберегающего оборудования.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15"/>
    <w:p>
      <w:pPr>
        <w:spacing w:after="0"/>
        <w:ind w:left="0"/>
        <w:jc w:val="left"/>
      </w:pPr>
      <w:r>
        <w:rPr>
          <w:rFonts w:ascii="Times New Roman"/>
          <w:b/>
          <w:i w:val="false"/>
          <w:color w:val="000000"/>
        </w:rPr>
        <w:t xml:space="preserve"> Заявка на инвестиционное субсидирование</w:t>
      </w:r>
    </w:p>
    <w:bookmarkEnd w:id="115"/>
    <w:p>
      <w:pPr>
        <w:spacing w:after="0"/>
        <w:ind w:left="0"/>
        <w:jc w:val="both"/>
      </w:pPr>
      <w:r>
        <w:rPr>
          <w:rFonts w:ascii="Times New Roman"/>
          <w:b w:val="false"/>
          <w:i w:val="false"/>
          <w:color w:val="ff0000"/>
          <w:sz w:val="28"/>
        </w:rPr>
        <w:t xml:space="preserve">
      Сноска. Приложение 3 - в редакции приказа и.о. Министра водных ресурсов и ирригации РК от 14.05.2026 </w:t>
      </w:r>
      <w:r>
        <w:rPr>
          <w:rFonts w:ascii="Times New Roman"/>
          <w:b w:val="false"/>
          <w:i w:val="false"/>
          <w:color w:val="ff0000"/>
          <w:sz w:val="28"/>
        </w:rPr>
        <w:t>№ 152-НҚ</w:t>
      </w:r>
      <w:r>
        <w:rPr>
          <w:rFonts w:ascii="Times New Roman"/>
          <w:b w:val="false"/>
          <w:i w:val="false"/>
          <w:color w:val="ff0000"/>
          <w:sz w:val="28"/>
        </w:rPr>
        <w:t xml:space="preserve"> (вводится в действие после дня его первого официального опубликования).</w:t>
      </w:r>
    </w:p>
    <w:p>
      <w:pPr>
        <w:spacing w:after="0"/>
        <w:ind w:left="0"/>
        <w:jc w:val="both"/>
      </w:pPr>
      <w:r>
        <w:rPr>
          <w:rFonts w:ascii="Times New Roman"/>
          <w:b w:val="false"/>
          <w:i w:val="false"/>
          <w:color w:val="000000"/>
          <w:sz w:val="28"/>
        </w:rPr>
        <w:t>
      В ______________________________________________________________________</w:t>
      </w:r>
    </w:p>
    <w:p>
      <w:pPr>
        <w:spacing w:after="0"/>
        <w:ind w:left="0"/>
        <w:jc w:val="both"/>
      </w:pPr>
      <w:r>
        <w:rPr>
          <w:rFonts w:ascii="Times New Roman"/>
          <w:b w:val="false"/>
          <w:i w:val="false"/>
          <w:color w:val="000000"/>
          <w:sz w:val="28"/>
        </w:rPr>
        <w:t>(полное наименование местного исполнительного органа области, города</w:t>
      </w:r>
    </w:p>
    <w:p>
      <w:pPr>
        <w:spacing w:after="0"/>
        <w:ind w:left="0"/>
        <w:jc w:val="both"/>
      </w:pPr>
      <w:r>
        <w:rPr>
          <w:rFonts w:ascii="Times New Roman"/>
          <w:b w:val="false"/>
          <w:i w:val="false"/>
          <w:color w:val="000000"/>
          <w:sz w:val="28"/>
        </w:rPr>
        <w:t>республиканского значения, столицы)</w:t>
      </w:r>
    </w:p>
    <w:p>
      <w:pPr>
        <w:spacing w:after="0"/>
        <w:ind w:left="0"/>
        <w:jc w:val="both"/>
      </w:pPr>
      <w:r>
        <w:rPr>
          <w:rFonts w:ascii="Times New Roman"/>
          <w:b w:val="false"/>
          <w:i w:val="false"/>
          <w:color w:val="000000"/>
          <w:sz w:val="28"/>
        </w:rPr>
        <w:t>от ______________________________________________________________________</w:t>
      </w:r>
    </w:p>
    <w:p>
      <w:pPr>
        <w:spacing w:after="0"/>
        <w:ind w:left="0"/>
        <w:jc w:val="both"/>
      </w:pPr>
      <w:r>
        <w:rPr>
          <w:rFonts w:ascii="Times New Roman"/>
          <w:b w:val="false"/>
          <w:i w:val="false"/>
          <w:color w:val="000000"/>
          <w:sz w:val="28"/>
        </w:rPr>
        <w:t>(полное наименование юридического лица, фамилия, имя, отчество (при его наличии)</w:t>
      </w:r>
    </w:p>
    <w:p>
      <w:pPr>
        <w:spacing w:after="0"/>
        <w:ind w:left="0"/>
        <w:jc w:val="both"/>
      </w:pPr>
      <w:r>
        <w:rPr>
          <w:rFonts w:ascii="Times New Roman"/>
          <w:b w:val="false"/>
          <w:i w:val="false"/>
          <w:color w:val="000000"/>
          <w:sz w:val="28"/>
        </w:rPr>
        <w:t>физического лица)</w:t>
      </w:r>
    </w:p>
    <w:p>
      <w:pPr>
        <w:spacing w:after="0"/>
        <w:ind w:left="0"/>
        <w:jc w:val="both"/>
      </w:pPr>
      <w:r>
        <w:rPr>
          <w:rFonts w:ascii="Times New Roman"/>
          <w:b w:val="false"/>
          <w:i w:val="false"/>
          <w:color w:val="000000"/>
          <w:sz w:val="28"/>
        </w:rPr>
        <w:t>Прошу выплатить мне сумму инвестиционного субсидирования в размере</w:t>
      </w:r>
    </w:p>
    <w:p>
      <w:pPr>
        <w:spacing w:after="0"/>
        <w:ind w:left="0"/>
        <w:jc w:val="both"/>
      </w:pPr>
      <w:r>
        <w:rPr>
          <w:rFonts w:ascii="Times New Roman"/>
          <w:b w:val="false"/>
          <w:i w:val="false"/>
          <w:color w:val="000000"/>
          <w:sz w:val="28"/>
        </w:rPr>
        <w:t>___________________________________________________________________ тенге</w:t>
      </w:r>
    </w:p>
    <w:p>
      <w:pPr>
        <w:spacing w:after="0"/>
        <w:ind w:left="0"/>
        <w:jc w:val="both"/>
      </w:pPr>
      <w:r>
        <w:rPr>
          <w:rFonts w:ascii="Times New Roman"/>
          <w:b w:val="false"/>
          <w:i w:val="false"/>
          <w:color w:val="000000"/>
          <w:sz w:val="28"/>
        </w:rPr>
        <w:t>(сумма цифрами и прописью проекта) по паспорту проекта по внедрению</w:t>
      </w:r>
    </w:p>
    <w:p>
      <w:pPr>
        <w:spacing w:after="0"/>
        <w:ind w:left="0"/>
        <w:jc w:val="both"/>
      </w:pPr>
      <w:r>
        <w:rPr>
          <w:rFonts w:ascii="Times New Roman"/>
          <w:b w:val="false"/>
          <w:i w:val="false"/>
          <w:color w:val="000000"/>
          <w:sz w:val="28"/>
        </w:rPr>
        <w:t>водосберегающих технологий орошения с созданием и расширением инфраструктуры</w:t>
      </w:r>
    </w:p>
    <w:p>
      <w:pPr>
        <w:spacing w:after="0"/>
        <w:ind w:left="0"/>
        <w:jc w:val="both"/>
      </w:pPr>
      <w:r>
        <w:rPr>
          <w:rFonts w:ascii="Times New Roman"/>
          <w:b w:val="false"/>
          <w:i w:val="false"/>
          <w:color w:val="000000"/>
          <w:sz w:val="28"/>
        </w:rPr>
        <w:t xml:space="preserve">для забора и подачи воды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субсидирования части</w:t>
      </w:r>
    </w:p>
    <w:p>
      <w:pPr>
        <w:spacing w:after="0"/>
        <w:ind w:left="0"/>
        <w:jc w:val="both"/>
      </w:pPr>
      <w:r>
        <w:rPr>
          <w:rFonts w:ascii="Times New Roman"/>
          <w:b w:val="false"/>
          <w:i w:val="false"/>
          <w:color w:val="000000"/>
          <w:sz w:val="28"/>
        </w:rPr>
        <w:t>расходов, понесенных сельскохозяйственным товаропроизводителем</w:t>
      </w:r>
    </w:p>
    <w:p>
      <w:pPr>
        <w:spacing w:after="0"/>
        <w:ind w:left="0"/>
        <w:jc w:val="both"/>
      </w:pPr>
      <w:r>
        <w:rPr>
          <w:rFonts w:ascii="Times New Roman"/>
          <w:b w:val="false"/>
          <w:i w:val="false"/>
          <w:color w:val="000000"/>
          <w:sz w:val="28"/>
        </w:rPr>
        <w:t>при инвестиционных вложениях, направленных на внедрение водосберегающих</w:t>
      </w:r>
    </w:p>
    <w:p>
      <w:pPr>
        <w:spacing w:after="0"/>
        <w:ind w:left="0"/>
        <w:jc w:val="both"/>
      </w:pPr>
      <w:r>
        <w:rPr>
          <w:rFonts w:ascii="Times New Roman"/>
          <w:b w:val="false"/>
          <w:i w:val="false"/>
          <w:color w:val="000000"/>
          <w:sz w:val="28"/>
        </w:rPr>
        <w:t>технологий орошения, утвержденными приказом исполняющего обязанности</w:t>
      </w:r>
    </w:p>
    <w:p>
      <w:pPr>
        <w:spacing w:after="0"/>
        <w:ind w:left="0"/>
        <w:jc w:val="both"/>
      </w:pPr>
      <w:r>
        <w:rPr>
          <w:rFonts w:ascii="Times New Roman"/>
          <w:b w:val="false"/>
          <w:i w:val="false"/>
          <w:color w:val="000000"/>
          <w:sz w:val="28"/>
        </w:rPr>
        <w:t>Министра водных ресурсов и ирригации Республики Казахстан от 26 июня 2025 года</w:t>
      </w:r>
    </w:p>
    <w:p>
      <w:pPr>
        <w:spacing w:after="0"/>
        <w:ind w:left="0"/>
        <w:jc w:val="both"/>
      </w:pPr>
      <w:r>
        <w:rPr>
          <w:rFonts w:ascii="Times New Roman"/>
          <w:b w:val="false"/>
          <w:i w:val="false"/>
          <w:color w:val="000000"/>
          <w:sz w:val="28"/>
        </w:rPr>
        <w:t>№ 153-НҚ (зарегистрирован в Реестре государственной регистрации нормативных</w:t>
      </w:r>
    </w:p>
    <w:p>
      <w:pPr>
        <w:spacing w:after="0"/>
        <w:ind w:left="0"/>
        <w:jc w:val="both"/>
      </w:pPr>
      <w:r>
        <w:rPr>
          <w:rFonts w:ascii="Times New Roman"/>
          <w:b w:val="false"/>
          <w:i w:val="false"/>
          <w:color w:val="000000"/>
          <w:sz w:val="28"/>
        </w:rPr>
        <w:t>правовых актов № 36343) (далее – Правила).</w:t>
      </w:r>
    </w:p>
    <w:p>
      <w:pPr>
        <w:spacing w:after="0"/>
        <w:ind w:left="0"/>
        <w:jc w:val="both"/>
      </w:pPr>
      <w:r>
        <w:rPr>
          <w:rFonts w:ascii="Times New Roman"/>
          <w:b w:val="false"/>
          <w:i w:val="false"/>
          <w:color w:val="000000"/>
          <w:sz w:val="28"/>
        </w:rPr>
        <w:t>
      1. Сведения об инвесторе.</w:t>
      </w:r>
    </w:p>
    <w:p>
      <w:pPr>
        <w:spacing w:after="0"/>
        <w:ind w:left="0"/>
        <w:jc w:val="both"/>
      </w:pPr>
      <w:r>
        <w:rPr>
          <w:rFonts w:ascii="Times New Roman"/>
          <w:b w:val="false"/>
          <w:i w:val="false"/>
          <w:color w:val="000000"/>
          <w:sz w:val="28"/>
        </w:rPr>
        <w:t>Для юридического лица/ филиала, представительства: наименование</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руководителя</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________________________________________________________________</w:t>
      </w:r>
    </w:p>
    <w:p>
      <w:pPr>
        <w:spacing w:after="0"/>
        <w:ind w:left="0"/>
        <w:jc w:val="both"/>
      </w:pPr>
      <w:r>
        <w:rPr>
          <w:rFonts w:ascii="Times New Roman"/>
          <w:b w:val="false"/>
          <w:i w:val="false"/>
          <w:color w:val="000000"/>
          <w:sz w:val="28"/>
        </w:rPr>
        <w:t>номер телефона _______________________________________________________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_____________________________________</w:t>
      </w:r>
    </w:p>
    <w:p>
      <w:pPr>
        <w:spacing w:after="0"/>
        <w:ind w:left="0"/>
        <w:jc w:val="both"/>
      </w:pPr>
      <w:r>
        <w:rPr>
          <w:rFonts w:ascii="Times New Roman"/>
          <w:b w:val="false"/>
          <w:i w:val="false"/>
          <w:color w:val="000000"/>
          <w:sz w:val="28"/>
        </w:rPr>
        <w:t>
      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_____________________________________________________</w:t>
      </w:r>
    </w:p>
    <w:p>
      <w:pPr>
        <w:spacing w:after="0"/>
        <w:ind w:left="0"/>
        <w:jc w:val="both"/>
      </w:pPr>
      <w:bookmarkStart w:name="z173" w:id="116"/>
      <w:r>
        <w:rPr>
          <w:rFonts w:ascii="Times New Roman"/>
          <w:b w:val="false"/>
          <w:i w:val="false"/>
          <w:color w:val="000000"/>
          <w:sz w:val="28"/>
        </w:rPr>
        <w:t>
      3. Сведения о земельных участках (в случае наличия требований в паспорте проекта</w:t>
      </w:r>
    </w:p>
    <w:bookmarkEnd w:id="116"/>
    <w:p>
      <w:pPr>
        <w:spacing w:after="0"/>
        <w:ind w:left="0"/>
        <w:jc w:val="both"/>
      </w:pPr>
      <w:r>
        <w:rPr>
          <w:rFonts w:ascii="Times New Roman"/>
          <w:b w:val="false"/>
          <w:i w:val="false"/>
          <w:color w:val="000000"/>
          <w:sz w:val="28"/>
        </w:rPr>
        <w:t>по 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74" w:id="117"/>
    <w:p>
      <w:pPr>
        <w:spacing w:after="0"/>
        <w:ind w:left="0"/>
        <w:jc w:val="both"/>
      </w:pPr>
      <w:r>
        <w:rPr>
          <w:rFonts w:ascii="Times New Roman"/>
          <w:b w:val="false"/>
          <w:i w:val="false"/>
          <w:color w:val="000000"/>
          <w:sz w:val="28"/>
        </w:rPr>
        <w:t>
      4. Сведения о земельных участках:</w:t>
      </w:r>
    </w:p>
    <w:bookmarkEnd w:id="1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всего, гектар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пашни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Категория земли</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Целевое назначение</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75" w:id="118"/>
      <w:r>
        <w:rPr>
          <w:rFonts w:ascii="Times New Roman"/>
          <w:b w:val="false"/>
          <w:i w:val="false"/>
          <w:color w:val="000000"/>
          <w:sz w:val="28"/>
        </w:rPr>
        <w:t>
      5. Сведения об инвестиционном проекте: описание</w:t>
      </w:r>
    </w:p>
    <w:bookmarkEnd w:id="118"/>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реализуется проект_ ________</w:t>
      </w:r>
    </w:p>
    <w:p>
      <w:pPr>
        <w:spacing w:after="0"/>
        <w:ind w:left="0"/>
        <w:jc w:val="both"/>
      </w:pPr>
      <w:r>
        <w:rPr>
          <w:rFonts w:ascii="Times New Roman"/>
          <w:b w:val="false"/>
          <w:i w:val="false"/>
          <w:color w:val="000000"/>
          <w:sz w:val="28"/>
        </w:rPr>
        <w:t>расчетная сумма субсидий ____________________________________________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_____________________________</w:t>
      </w:r>
    </w:p>
    <w:p>
      <w:pPr>
        <w:spacing w:after="0"/>
        <w:ind w:left="0"/>
        <w:jc w:val="both"/>
      </w:pPr>
      <w:r>
        <w:rPr>
          <w:rFonts w:ascii="Times New Roman"/>
          <w:b w:val="false"/>
          <w:i w:val="false"/>
          <w:color w:val="000000"/>
          <w:sz w:val="28"/>
        </w:rPr>
        <w:t>Номер и дата кредитного договора/договора финансового лизинга, заключенного</w:t>
      </w:r>
    </w:p>
    <w:p>
      <w:pPr>
        <w:spacing w:after="0"/>
        <w:ind w:left="0"/>
        <w:jc w:val="both"/>
      </w:pPr>
      <w:r>
        <w:rPr>
          <w:rFonts w:ascii="Times New Roman"/>
          <w:b w:val="false"/>
          <w:i w:val="false"/>
          <w:color w:val="000000"/>
          <w:sz w:val="28"/>
        </w:rPr>
        <w:t>с финансовым институтом (в случае привлечения заемных средств)</w:t>
      </w:r>
    </w:p>
    <w:p>
      <w:pPr>
        <w:spacing w:after="0"/>
        <w:ind w:left="0"/>
        <w:jc w:val="both"/>
      </w:pPr>
      <w:r>
        <w:rPr>
          <w:rFonts w:ascii="Times New Roman"/>
          <w:b w:val="false"/>
          <w:i w:val="false"/>
          <w:color w:val="000000"/>
          <w:sz w:val="28"/>
        </w:rPr>
        <w:t>
      6. Сведения о финансовом институте: наименование финансового института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справка финансового института с указанием реквизита счета для перечисления</w:t>
      </w:r>
    </w:p>
    <w:p>
      <w:pPr>
        <w:spacing w:after="0"/>
        <w:ind w:left="0"/>
        <w:jc w:val="both"/>
      </w:pPr>
      <w:r>
        <w:rPr>
          <w:rFonts w:ascii="Times New Roman"/>
          <w:b w:val="false"/>
          <w:i w:val="false"/>
          <w:color w:val="000000"/>
          <w:sz w:val="28"/>
        </w:rPr>
        <w:t>инвестиционных субсидий ____________________________________________</w:t>
      </w:r>
    </w:p>
    <w:p>
      <w:pPr>
        <w:spacing w:after="0"/>
        <w:ind w:left="0"/>
        <w:jc w:val="both"/>
      </w:pPr>
      <w:r>
        <w:rPr>
          <w:rFonts w:ascii="Times New Roman"/>
          <w:b w:val="false"/>
          <w:i w:val="false"/>
          <w:color w:val="000000"/>
          <w:sz w:val="28"/>
        </w:rPr>
        <w:t>
      7. Предварительный расчет причитающихся субсидий</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8. Решение рабочего органа о соответствии инвестиционного проекта условиям</w:t>
      </w:r>
    </w:p>
    <w:p>
      <w:pPr>
        <w:spacing w:after="0"/>
        <w:ind w:left="0"/>
        <w:jc w:val="both"/>
      </w:pPr>
      <w:r>
        <w:rPr>
          <w:rFonts w:ascii="Times New Roman"/>
          <w:b w:val="false"/>
          <w:i w:val="false"/>
          <w:color w:val="000000"/>
          <w:sz w:val="28"/>
        </w:rPr>
        <w:t>Правил _____________________________________________________________.</w:t>
      </w:r>
    </w:p>
    <w:p>
      <w:pPr>
        <w:spacing w:after="0"/>
        <w:ind w:left="0"/>
        <w:jc w:val="both"/>
      </w:pPr>
      <w:r>
        <w:rPr>
          <w:rFonts w:ascii="Times New Roman"/>
          <w:b w:val="false"/>
          <w:i w:val="false"/>
          <w:color w:val="000000"/>
          <w:sz w:val="28"/>
        </w:rPr>
        <w:t>
      9. Акт приемки объекта инвестиционного проекта в эксплуатацию (при создании</w:t>
      </w:r>
    </w:p>
    <w:p>
      <w:pPr>
        <w:spacing w:after="0"/>
        <w:ind w:left="0"/>
        <w:jc w:val="both"/>
      </w:pPr>
      <w:r>
        <w:rPr>
          <w:rFonts w:ascii="Times New Roman"/>
          <w:b w:val="false"/>
          <w:i w:val="false"/>
          <w:color w:val="000000"/>
          <w:sz w:val="28"/>
        </w:rPr>
        <w:t>новых и расширения инфраструктуры для забора и подачи воды для орошения)</w:t>
      </w:r>
    </w:p>
    <w:p>
      <w:pPr>
        <w:spacing w:after="0"/>
        <w:ind w:left="0"/>
        <w:jc w:val="both"/>
      </w:pPr>
      <w:r>
        <w:rPr>
          <w:rFonts w:ascii="Times New Roman"/>
          <w:b w:val="false"/>
          <w:i w:val="false"/>
          <w:color w:val="000000"/>
          <w:sz w:val="28"/>
        </w:rPr>
        <w:t>в соответствии с законодательством Республики Казахстан</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
      10. Акт ввода оборудования в эксплуатацию между покупателем и поставщиком</w:t>
      </w:r>
    </w:p>
    <w:p>
      <w:pPr>
        <w:spacing w:after="0"/>
        <w:ind w:left="0"/>
        <w:jc w:val="both"/>
      </w:pPr>
      <w:r>
        <w:rPr>
          <w:rFonts w:ascii="Times New Roman"/>
          <w:b w:val="false"/>
          <w:i w:val="false"/>
          <w:color w:val="000000"/>
          <w:sz w:val="28"/>
        </w:rPr>
        <w:t>(при приобретении оборудования) ________________________________________.</w:t>
      </w:r>
    </w:p>
    <w:p>
      <w:pPr>
        <w:spacing w:after="0"/>
        <w:ind w:left="0"/>
        <w:jc w:val="both"/>
      </w:pPr>
      <w:r>
        <w:rPr>
          <w:rFonts w:ascii="Times New Roman"/>
          <w:b w:val="false"/>
          <w:i w:val="false"/>
          <w:color w:val="000000"/>
          <w:sz w:val="28"/>
        </w:rPr>
        <w:t>
      11. Договора купли-продажи, счета-фактуры по приобретенным товарам, работам,</w:t>
      </w:r>
    </w:p>
    <w:p>
      <w:pPr>
        <w:spacing w:after="0"/>
        <w:ind w:left="0"/>
        <w:jc w:val="both"/>
      </w:pPr>
      <w:r>
        <w:rPr>
          <w:rFonts w:ascii="Times New Roman"/>
          <w:b w:val="false"/>
          <w:i w:val="false"/>
          <w:color w:val="000000"/>
          <w:sz w:val="28"/>
        </w:rPr>
        <w:t>услугам, подтверждающие инвестиционные вложения на создание новых</w:t>
      </w:r>
    </w:p>
    <w:p>
      <w:pPr>
        <w:spacing w:after="0"/>
        <w:ind w:left="0"/>
        <w:jc w:val="both"/>
      </w:pPr>
      <w:r>
        <w:rPr>
          <w:rFonts w:ascii="Times New Roman"/>
          <w:b w:val="false"/>
          <w:i w:val="false"/>
          <w:color w:val="000000"/>
          <w:sz w:val="28"/>
        </w:rPr>
        <w:t>и расширения инфраструктуры для забора и подачи воды для орошения документов,</w:t>
      </w:r>
    </w:p>
    <w:p>
      <w:pPr>
        <w:spacing w:after="0"/>
        <w:ind w:left="0"/>
        <w:jc w:val="both"/>
      </w:pPr>
      <w:r>
        <w:rPr>
          <w:rFonts w:ascii="Times New Roman"/>
          <w:b w:val="false"/>
          <w:i w:val="false"/>
          <w:color w:val="000000"/>
          <w:sz w:val="28"/>
        </w:rPr>
        <w:t>подтверждающих оплату ________________________________________________.</w:t>
      </w:r>
    </w:p>
    <w:p>
      <w:pPr>
        <w:spacing w:after="0"/>
        <w:ind w:left="0"/>
        <w:jc w:val="both"/>
      </w:pPr>
      <w:r>
        <w:rPr>
          <w:rFonts w:ascii="Times New Roman"/>
          <w:b w:val="false"/>
          <w:i w:val="false"/>
          <w:color w:val="000000"/>
          <w:sz w:val="28"/>
        </w:rPr>
        <w:t>
      12. Проектно-сметная документация, имеющая положительное заключение</w:t>
      </w:r>
    </w:p>
    <w:p>
      <w:pPr>
        <w:spacing w:after="0"/>
        <w:ind w:left="0"/>
        <w:jc w:val="both"/>
      </w:pPr>
      <w:r>
        <w:rPr>
          <w:rFonts w:ascii="Times New Roman"/>
          <w:b w:val="false"/>
          <w:i w:val="false"/>
          <w:color w:val="000000"/>
          <w:sz w:val="28"/>
        </w:rPr>
        <w:t>экспертизы проектов в соответствии с законодательством Республики Казахстан</w:t>
      </w:r>
    </w:p>
    <w:p>
      <w:pPr>
        <w:spacing w:after="0"/>
        <w:ind w:left="0"/>
        <w:jc w:val="both"/>
      </w:pPr>
      <w:r>
        <w:rPr>
          <w:rFonts w:ascii="Times New Roman"/>
          <w:b w:val="false"/>
          <w:i w:val="false"/>
          <w:color w:val="000000"/>
          <w:sz w:val="28"/>
        </w:rPr>
        <w:t>(по паспорту проекта, по которым предусмотрено субсидирование в соответствии</w:t>
      </w:r>
    </w:p>
    <w:p>
      <w:pPr>
        <w:spacing w:after="0"/>
        <w:ind w:left="0"/>
        <w:jc w:val="both"/>
      </w:pPr>
      <w:r>
        <w:rPr>
          <w:rFonts w:ascii="Times New Roman"/>
          <w:b w:val="false"/>
          <w:i w:val="false"/>
          <w:color w:val="000000"/>
          <w:sz w:val="28"/>
        </w:rPr>
        <w:t>с проектно-сметной документацией)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13. Акты приема-передачи сельскохозяйственной, специальной техники и технологического оборудования ___________________________________________.</w:t>
      </w:r>
    </w:p>
    <w:p>
      <w:pPr>
        <w:spacing w:after="0"/>
        <w:ind w:left="0"/>
        <w:jc w:val="both"/>
      </w:pPr>
      <w:r>
        <w:rPr>
          <w:rFonts w:ascii="Times New Roman"/>
          <w:b w:val="false"/>
          <w:i w:val="false"/>
          <w:color w:val="000000"/>
          <w:sz w:val="28"/>
        </w:rPr>
        <w:t>
      14. Кредитные/лизинговые договора (в случае осуществления инвестиционных</w:t>
      </w:r>
    </w:p>
    <w:p>
      <w:pPr>
        <w:spacing w:after="0"/>
        <w:ind w:left="0"/>
        <w:jc w:val="both"/>
      </w:pPr>
      <w:r>
        <w:rPr>
          <w:rFonts w:ascii="Times New Roman"/>
          <w:b w:val="false"/>
          <w:i w:val="false"/>
          <w:color w:val="000000"/>
          <w:sz w:val="28"/>
        </w:rPr>
        <w:t>вложений за счет привлеченных средств в финансовых институтах)</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15. Сведения об участнике договора о совместной деятельности (в случае реализации</w:t>
      </w:r>
    </w:p>
    <w:p>
      <w:pPr>
        <w:spacing w:after="0"/>
        <w:ind w:left="0"/>
        <w:jc w:val="both"/>
      </w:pPr>
      <w:r>
        <w:rPr>
          <w:rFonts w:ascii="Times New Roman"/>
          <w:b w:val="false"/>
          <w:i w:val="false"/>
          <w:color w:val="000000"/>
          <w:sz w:val="28"/>
        </w:rPr>
        <w:t>инвестиционного проекта в рамках Соглашения об инвестициях):</w:t>
      </w:r>
    </w:p>
    <w:p>
      <w:pPr>
        <w:spacing w:after="0"/>
        <w:ind w:left="0"/>
        <w:jc w:val="both"/>
      </w:pPr>
      <w:r>
        <w:rPr>
          <w:rFonts w:ascii="Times New Roman"/>
          <w:b w:val="false"/>
          <w:i w:val="false"/>
          <w:color w:val="000000"/>
          <w:sz w:val="28"/>
        </w:rPr>
        <w:t>Номер и дата договора о совместной деятельности ___________________________</w:t>
      </w:r>
    </w:p>
    <w:p>
      <w:pPr>
        <w:spacing w:after="0"/>
        <w:ind w:left="0"/>
        <w:jc w:val="both"/>
      </w:pPr>
      <w:r>
        <w:rPr>
          <w:rFonts w:ascii="Times New Roman"/>
          <w:b w:val="false"/>
          <w:i w:val="false"/>
          <w:color w:val="000000"/>
          <w:sz w:val="28"/>
        </w:rPr>
        <w:t>Номер и дата решения Правительства Республики Казахстан о подписании</w:t>
      </w:r>
    </w:p>
    <w:p>
      <w:pPr>
        <w:spacing w:after="0"/>
        <w:ind w:left="0"/>
        <w:jc w:val="both"/>
      </w:pPr>
      <w:r>
        <w:rPr>
          <w:rFonts w:ascii="Times New Roman"/>
          <w:b w:val="false"/>
          <w:i w:val="false"/>
          <w:color w:val="000000"/>
          <w:sz w:val="28"/>
        </w:rPr>
        <w:t>Соглашения об инвестициях (постановление Правительства Республики Казахстан):</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Сведения о земельных участках: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БИН/ИИН собственника земельного участка или землепользователя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Кадастровый номер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(назначение: сельскохозяйственное), га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16. Заполненный паспорт проекта прилагается.</w:t>
      </w:r>
    </w:p>
    <w:p>
      <w:pPr>
        <w:spacing w:after="0"/>
        <w:ind w:left="0"/>
        <w:jc w:val="both"/>
      </w:pPr>
      <w:r>
        <w:rPr>
          <w:rFonts w:ascii="Times New Roman"/>
          <w:b w:val="false"/>
          <w:i w:val="false"/>
          <w:color w:val="000000"/>
          <w:sz w:val="28"/>
        </w:rPr>
        <w:t>Подтверждаю достоверность представленной информации, осведомлен</w:t>
      </w:r>
    </w:p>
    <w:p>
      <w:pPr>
        <w:spacing w:after="0"/>
        <w:ind w:left="0"/>
        <w:jc w:val="both"/>
      </w:pPr>
      <w:r>
        <w:rPr>
          <w:rFonts w:ascii="Times New Roman"/>
          <w:b w:val="false"/>
          <w:i w:val="false"/>
          <w:color w:val="000000"/>
          <w:sz w:val="28"/>
        </w:rPr>
        <w:t>об ответственности за представление недостоверных сведений в соответствии</w:t>
      </w:r>
    </w:p>
    <w:p>
      <w:pPr>
        <w:spacing w:after="0"/>
        <w:ind w:left="0"/>
        <w:jc w:val="both"/>
      </w:pPr>
      <w:r>
        <w:rPr>
          <w:rFonts w:ascii="Times New Roman"/>
          <w:b w:val="false"/>
          <w:i w:val="false"/>
          <w:color w:val="000000"/>
          <w:sz w:val="28"/>
        </w:rPr>
        <w:t>с законодательством Республики Казахстан и даю согласие на использование</w:t>
      </w:r>
    </w:p>
    <w:p>
      <w:pPr>
        <w:spacing w:after="0"/>
        <w:ind w:left="0"/>
        <w:jc w:val="both"/>
      </w:pPr>
      <w:r>
        <w:rPr>
          <w:rFonts w:ascii="Times New Roman"/>
          <w:b w:val="false"/>
          <w:i w:val="false"/>
          <w:color w:val="000000"/>
          <w:sz w:val="28"/>
        </w:rPr>
        <w:t>сведений, составляющих охраняемую законом тайну, а также на сбор, обработку,</w:t>
      </w:r>
    </w:p>
    <w:p>
      <w:pPr>
        <w:spacing w:after="0"/>
        <w:ind w:left="0"/>
        <w:jc w:val="both"/>
      </w:pPr>
      <w:r>
        <w:rPr>
          <w:rFonts w:ascii="Times New Roman"/>
          <w:b w:val="false"/>
          <w:i w:val="false"/>
          <w:color w:val="000000"/>
          <w:sz w:val="28"/>
        </w:rPr>
        <w:t>хранение, выгрузку и использование персональных данных. Подтверждаю, что я/мы</w:t>
      </w:r>
    </w:p>
    <w:p>
      <w:pPr>
        <w:spacing w:after="0"/>
        <w:ind w:left="0"/>
        <w:jc w:val="both"/>
      </w:pPr>
      <w:r>
        <w:rPr>
          <w:rFonts w:ascii="Times New Roman"/>
          <w:b w:val="false"/>
          <w:i w:val="false"/>
          <w:color w:val="000000"/>
          <w:sz w:val="28"/>
        </w:rPr>
        <w:t>как инвестор соответствуем требованиям пункта 7 Правил.</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w:t>
      </w:r>
    </w:p>
    <w:p>
      <w:pPr>
        <w:spacing w:after="0"/>
        <w:ind w:left="0"/>
        <w:jc w:val="both"/>
      </w:pPr>
      <w:r>
        <w:rPr>
          <w:rFonts w:ascii="Times New Roman"/>
          <w:b w:val="false"/>
          <w:i w:val="false"/>
          <w:color w:val="000000"/>
          <w:sz w:val="28"/>
        </w:rPr>
        <w:t>реабилитации или банкротства, а также то, что моя/наша деятельность</w:t>
      </w:r>
    </w:p>
    <w:p>
      <w:pPr>
        <w:spacing w:after="0"/>
        <w:ind w:left="0"/>
        <w:jc w:val="both"/>
      </w:pPr>
      <w:r>
        <w:rPr>
          <w:rFonts w:ascii="Times New Roman"/>
          <w:b w:val="false"/>
          <w:i w:val="false"/>
          <w:color w:val="000000"/>
          <w:sz w:val="28"/>
        </w:rPr>
        <w:t>не приостановлена в соответствии с 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w:t>
      </w:r>
    </w:p>
    <w:p>
      <w:pPr>
        <w:spacing w:after="0"/>
        <w:ind w:left="0"/>
        <w:jc w:val="both"/>
      </w:pPr>
      <w:r>
        <w:rPr>
          <w:rFonts w:ascii="Times New Roman"/>
          <w:b w:val="false"/>
          <w:i w:val="false"/>
          <w:color w:val="000000"/>
          <w:sz w:val="28"/>
        </w:rPr>
        <w:t>в случае неисполнения требований пункта 40 Правил в течение десяти рабочих дней</w:t>
      </w:r>
    </w:p>
    <w:p>
      <w:pPr>
        <w:spacing w:after="0"/>
        <w:ind w:left="0"/>
        <w:jc w:val="both"/>
      </w:pPr>
      <w:r>
        <w:rPr>
          <w:rFonts w:ascii="Times New Roman"/>
          <w:b w:val="false"/>
          <w:i w:val="false"/>
          <w:color w:val="000000"/>
          <w:sz w:val="28"/>
        </w:rPr>
        <w:t>осуществляется возврат незаконно полученных денежных средств.</w:t>
      </w:r>
    </w:p>
    <w:p>
      <w:pPr>
        <w:spacing w:after="0"/>
        <w:ind w:left="0"/>
        <w:jc w:val="both"/>
      </w:pPr>
      <w:r>
        <w:rPr>
          <w:rFonts w:ascii="Times New Roman"/>
          <w:b w:val="false"/>
          <w:i w:val="false"/>
          <w:color w:val="000000"/>
          <w:sz w:val="28"/>
        </w:rPr>
        <w:t>Настоящим даю согласие на увеличение суммы инвестиционного субсидирования</w:t>
      </w:r>
    </w:p>
    <w:p>
      <w:pPr>
        <w:spacing w:after="0"/>
        <w:ind w:left="0"/>
        <w:jc w:val="both"/>
      </w:pPr>
      <w:r>
        <w:rPr>
          <w:rFonts w:ascii="Times New Roman"/>
          <w:b w:val="false"/>
          <w:i w:val="false"/>
          <w:color w:val="000000"/>
          <w:sz w:val="28"/>
        </w:rPr>
        <w:t>в случае выделения дополнительных средств в рамках пункта 16 Правил.</w:t>
      </w:r>
    </w:p>
    <w:p>
      <w:pPr>
        <w:spacing w:after="0"/>
        <w:ind w:left="0"/>
        <w:jc w:val="both"/>
      </w:pPr>
      <w:r>
        <w:rPr>
          <w:rFonts w:ascii="Times New Roman"/>
          <w:b w:val="false"/>
          <w:i w:val="false"/>
          <w:color w:val="000000"/>
          <w:sz w:val="28"/>
        </w:rPr>
        <w:t>Подписано и отправлено инвестором в ___ часов "___"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 часов "___"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p>
      <w:pPr>
        <w:spacing w:after="0"/>
        <w:ind w:left="0"/>
        <w:jc w:val="left"/>
      </w:pPr>
      <w:r>
        <w:rPr>
          <w:rFonts w:ascii="Times New Roman"/>
          <w:b/>
          <w:i w:val="false"/>
          <w:color w:val="000000"/>
        </w:rPr>
        <w:t xml:space="preserve">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19"/>
    <w:p>
      <w:pPr>
        <w:spacing w:after="0"/>
        <w:ind w:left="0"/>
        <w:jc w:val="left"/>
      </w:pPr>
      <w:r>
        <w:rPr>
          <w:rFonts w:ascii="Times New Roman"/>
          <w:b/>
          <w:i w:val="false"/>
          <w:color w:val="000000"/>
        </w:rPr>
        <w:t xml:space="preserve">                    Заявка на инвестиционное субсидирование с применением</w:t>
      </w:r>
      <w:r>
        <w:br/>
      </w:r>
      <w:r>
        <w:rPr>
          <w:rFonts w:ascii="Times New Roman"/>
          <w:b/>
          <w:i w:val="false"/>
          <w:color w:val="000000"/>
        </w:rPr>
        <w:t xml:space="preserve">                   механизма авансового платежа на специальный счет</w:t>
      </w:r>
    </w:p>
    <w:bookmarkEnd w:id="119"/>
    <w:p>
      <w:pPr>
        <w:spacing w:after="0"/>
        <w:ind w:left="0"/>
        <w:jc w:val="both"/>
      </w:pPr>
      <w:bookmarkStart w:name="z179" w:id="120"/>
      <w:r>
        <w:rPr>
          <w:rFonts w:ascii="Times New Roman"/>
          <w:b w:val="false"/>
          <w:i w:val="false"/>
          <w:color w:val="000000"/>
          <w:sz w:val="28"/>
        </w:rPr>
        <w:t>
      В _____________________________________________________________ (полное</w:t>
      </w:r>
    </w:p>
    <w:bookmarkEnd w:id="120"/>
    <w:p>
      <w:pPr>
        <w:spacing w:after="0"/>
        <w:ind w:left="0"/>
        <w:jc w:val="both"/>
      </w:pPr>
      <w:r>
        <w:rPr>
          <w:rFonts w:ascii="Times New Roman"/>
          <w:b w:val="false"/>
          <w:i w:val="false"/>
          <w:color w:val="000000"/>
          <w:sz w:val="28"/>
        </w:rPr>
        <w:t>наименование местного исполнительного органа области, города республиканского значения,</w:t>
      </w:r>
    </w:p>
    <w:p>
      <w:pPr>
        <w:spacing w:after="0"/>
        <w:ind w:left="0"/>
        <w:jc w:val="both"/>
      </w:pPr>
      <w:r>
        <w:rPr>
          <w:rFonts w:ascii="Times New Roman"/>
          <w:b w:val="false"/>
          <w:i w:val="false"/>
          <w:color w:val="000000"/>
          <w:sz w:val="28"/>
        </w:rPr>
        <w:t>столицы)</w:t>
      </w:r>
    </w:p>
    <w:p>
      <w:pPr>
        <w:spacing w:after="0"/>
        <w:ind w:left="0"/>
        <w:jc w:val="both"/>
      </w:pPr>
      <w:r>
        <w:rPr>
          <w:rFonts w:ascii="Times New Roman"/>
          <w:b w:val="false"/>
          <w:i w:val="false"/>
          <w:color w:val="000000"/>
          <w:sz w:val="28"/>
        </w:rPr>
        <w:t>от _________________________________________________________________ (полное</w:t>
      </w:r>
    </w:p>
    <w:p>
      <w:pPr>
        <w:spacing w:after="0"/>
        <w:ind w:left="0"/>
        <w:jc w:val="both"/>
      </w:pPr>
      <w:r>
        <w:rPr>
          <w:rFonts w:ascii="Times New Roman"/>
          <w:b w:val="false"/>
          <w:i w:val="false"/>
          <w:color w:val="000000"/>
          <w:sz w:val="28"/>
        </w:rPr>
        <w:t>наименование юридического лица, фамилия, имя, отчество (при его наличии) физического</w:t>
      </w:r>
    </w:p>
    <w:p>
      <w:pPr>
        <w:spacing w:after="0"/>
        <w:ind w:left="0"/>
        <w:jc w:val="both"/>
      </w:pPr>
      <w:r>
        <w:rPr>
          <w:rFonts w:ascii="Times New Roman"/>
          <w:b w:val="false"/>
          <w:i w:val="false"/>
          <w:color w:val="000000"/>
          <w:sz w:val="28"/>
        </w:rPr>
        <w:t>лица)</w:t>
      </w:r>
    </w:p>
    <w:p>
      <w:pPr>
        <w:spacing w:after="0"/>
        <w:ind w:left="0"/>
        <w:jc w:val="both"/>
      </w:pPr>
      <w:r>
        <w:rPr>
          <w:rFonts w:ascii="Times New Roman"/>
          <w:b w:val="false"/>
          <w:i w:val="false"/>
          <w:color w:val="000000"/>
          <w:sz w:val="28"/>
        </w:rPr>
        <w:t>Прошу рассмотреть инвестиционный проект по паспорту проекта "Внедрение</w:t>
      </w:r>
    </w:p>
    <w:p>
      <w:pPr>
        <w:spacing w:after="0"/>
        <w:ind w:left="0"/>
        <w:jc w:val="both"/>
      </w:pPr>
      <w:r>
        <w:rPr>
          <w:rFonts w:ascii="Times New Roman"/>
          <w:b w:val="false"/>
          <w:i w:val="false"/>
          <w:color w:val="000000"/>
          <w:sz w:val="28"/>
        </w:rPr>
        <w:t>водосберегающих технологий орошения с созданием и расширением инфраструктуры для</w:t>
      </w:r>
    </w:p>
    <w:p>
      <w:pPr>
        <w:spacing w:after="0"/>
        <w:ind w:left="0"/>
        <w:jc w:val="both"/>
      </w:pPr>
      <w:r>
        <w:rPr>
          <w:rFonts w:ascii="Times New Roman"/>
          <w:b w:val="false"/>
          <w:i w:val="false"/>
          <w:color w:val="000000"/>
          <w:sz w:val="28"/>
        </w:rPr>
        <w:t>забора и подачи воды" на предмет соответствия/несоответствия условиям настоящих Правил.</w:t>
      </w:r>
    </w:p>
    <w:p>
      <w:pPr>
        <w:spacing w:after="0"/>
        <w:ind w:left="0"/>
        <w:jc w:val="both"/>
      </w:pPr>
      <w:r>
        <w:rPr>
          <w:rFonts w:ascii="Times New Roman"/>
          <w:b w:val="false"/>
          <w:i w:val="false"/>
          <w:color w:val="000000"/>
          <w:sz w:val="28"/>
        </w:rPr>
        <w:t>1. Сведения об инвесторе.</w:t>
      </w:r>
    </w:p>
    <w:p>
      <w:pPr>
        <w:spacing w:after="0"/>
        <w:ind w:left="0"/>
        <w:jc w:val="both"/>
      </w:pPr>
      <w:r>
        <w:rPr>
          <w:rFonts w:ascii="Times New Roman"/>
          <w:b w:val="false"/>
          <w:i w:val="false"/>
          <w:color w:val="000000"/>
          <w:sz w:val="28"/>
        </w:rPr>
        <w:t>Для юридического лица/ филиала, представительства:</w:t>
      </w:r>
    </w:p>
    <w:p>
      <w:pPr>
        <w:spacing w:after="0"/>
        <w:ind w:left="0"/>
        <w:jc w:val="both"/>
      </w:pPr>
      <w:r>
        <w:rPr>
          <w:rFonts w:ascii="Times New Roman"/>
          <w:b w:val="false"/>
          <w:i w:val="false"/>
          <w:color w:val="000000"/>
          <w:sz w:val="28"/>
        </w:rPr>
        <w:t>наименование ______________________________________________________</w:t>
      </w:r>
    </w:p>
    <w:p>
      <w:pPr>
        <w:spacing w:after="0"/>
        <w:ind w:left="0"/>
        <w:jc w:val="both"/>
      </w:pPr>
      <w:r>
        <w:rPr>
          <w:rFonts w:ascii="Times New Roman"/>
          <w:b w:val="false"/>
          <w:i w:val="false"/>
          <w:color w:val="000000"/>
          <w:sz w:val="28"/>
        </w:rPr>
        <w:t>бизнес-идентификационный номер (далее – БИН) _______________________</w:t>
      </w:r>
    </w:p>
    <w:p>
      <w:pPr>
        <w:spacing w:after="0"/>
        <w:ind w:left="0"/>
        <w:jc w:val="both"/>
      </w:pPr>
      <w:r>
        <w:rPr>
          <w:rFonts w:ascii="Times New Roman"/>
          <w:b w:val="false"/>
          <w:i w:val="false"/>
          <w:color w:val="000000"/>
          <w:sz w:val="28"/>
        </w:rPr>
        <w:t>фамилия, имя, отчество (при его наличии) руководителя 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согласно приложению 1 к Правилам ________________________.</w:t>
      </w:r>
    </w:p>
    <w:p>
      <w:pPr>
        <w:spacing w:after="0"/>
        <w:ind w:left="0"/>
        <w:jc w:val="both"/>
      </w:pPr>
      <w:r>
        <w:rPr>
          <w:rFonts w:ascii="Times New Roman"/>
          <w:b w:val="false"/>
          <w:i w:val="false"/>
          <w:color w:val="000000"/>
          <w:sz w:val="28"/>
        </w:rPr>
        <w:t>Для физического лица:</w:t>
      </w:r>
    </w:p>
    <w:p>
      <w:pPr>
        <w:spacing w:after="0"/>
        <w:ind w:left="0"/>
        <w:jc w:val="both"/>
      </w:pPr>
      <w:r>
        <w:rPr>
          <w:rFonts w:ascii="Times New Roman"/>
          <w:b w:val="false"/>
          <w:i w:val="false"/>
          <w:color w:val="000000"/>
          <w:sz w:val="28"/>
        </w:rPr>
        <w:t>фамилия, имя, отчество (при его наличии) ______________________________</w:t>
      </w:r>
    </w:p>
    <w:p>
      <w:pPr>
        <w:spacing w:after="0"/>
        <w:ind w:left="0"/>
        <w:jc w:val="both"/>
      </w:pPr>
      <w:r>
        <w:rPr>
          <w:rFonts w:ascii="Times New Roman"/>
          <w:b w:val="false"/>
          <w:i w:val="false"/>
          <w:color w:val="000000"/>
          <w:sz w:val="28"/>
        </w:rPr>
        <w:t>индивидуальный идентификационный номер (далее – ИИН) ______________</w:t>
      </w:r>
    </w:p>
    <w:p>
      <w:pPr>
        <w:spacing w:after="0"/>
        <w:ind w:left="0"/>
        <w:jc w:val="both"/>
      </w:pPr>
      <w:r>
        <w:rPr>
          <w:rFonts w:ascii="Times New Roman"/>
          <w:b w:val="false"/>
          <w:i w:val="false"/>
          <w:color w:val="000000"/>
          <w:sz w:val="28"/>
        </w:rPr>
        <w:t>документ, удостоверяющий личность:</w:t>
      </w:r>
    </w:p>
    <w:p>
      <w:pPr>
        <w:spacing w:after="0"/>
        <w:ind w:left="0"/>
        <w:jc w:val="both"/>
      </w:pPr>
      <w:r>
        <w:rPr>
          <w:rFonts w:ascii="Times New Roman"/>
          <w:b w:val="false"/>
          <w:i w:val="false"/>
          <w:color w:val="000000"/>
          <w:sz w:val="28"/>
        </w:rPr>
        <w:t>номер ____________________________________________________________</w:t>
      </w:r>
    </w:p>
    <w:p>
      <w:pPr>
        <w:spacing w:after="0"/>
        <w:ind w:left="0"/>
        <w:jc w:val="both"/>
      </w:pPr>
      <w:r>
        <w:rPr>
          <w:rFonts w:ascii="Times New Roman"/>
          <w:b w:val="false"/>
          <w:i w:val="false"/>
          <w:color w:val="000000"/>
          <w:sz w:val="28"/>
        </w:rPr>
        <w:t>кем выдано ________________________________________________________</w:t>
      </w:r>
    </w:p>
    <w:p>
      <w:pPr>
        <w:spacing w:after="0"/>
        <w:ind w:left="0"/>
        <w:jc w:val="both"/>
      </w:pPr>
      <w:r>
        <w:rPr>
          <w:rFonts w:ascii="Times New Roman"/>
          <w:b w:val="false"/>
          <w:i w:val="false"/>
          <w:color w:val="000000"/>
          <w:sz w:val="28"/>
        </w:rPr>
        <w:t>дата выдачи _______________________________________________________</w:t>
      </w:r>
    </w:p>
    <w:p>
      <w:pPr>
        <w:spacing w:after="0"/>
        <w:ind w:left="0"/>
        <w:jc w:val="both"/>
      </w:pPr>
      <w:r>
        <w:rPr>
          <w:rFonts w:ascii="Times New Roman"/>
          <w:b w:val="false"/>
          <w:i w:val="false"/>
          <w:color w:val="000000"/>
          <w:sz w:val="28"/>
        </w:rPr>
        <w:t>адрес _____________________________________________________________</w:t>
      </w:r>
    </w:p>
    <w:p>
      <w:pPr>
        <w:spacing w:after="0"/>
        <w:ind w:left="0"/>
        <w:jc w:val="both"/>
      </w:pPr>
      <w:r>
        <w:rPr>
          <w:rFonts w:ascii="Times New Roman"/>
          <w:b w:val="false"/>
          <w:i w:val="false"/>
          <w:color w:val="000000"/>
          <w:sz w:val="28"/>
        </w:rPr>
        <w:t>номер телефона (факса) _____________________________________________.</w:t>
      </w:r>
    </w:p>
    <w:p>
      <w:pPr>
        <w:spacing w:after="0"/>
        <w:ind w:left="0"/>
        <w:jc w:val="both"/>
      </w:pPr>
      <w:r>
        <w:rPr>
          <w:rFonts w:ascii="Times New Roman"/>
          <w:b w:val="false"/>
          <w:i w:val="false"/>
          <w:color w:val="000000"/>
          <w:sz w:val="28"/>
        </w:rPr>
        <w:t>класс по ОКЭД (код по общему классификатору видов экономической деятельности)</w:t>
      </w:r>
    </w:p>
    <w:p>
      <w:pPr>
        <w:spacing w:after="0"/>
        <w:ind w:left="0"/>
        <w:jc w:val="both"/>
      </w:pPr>
      <w:r>
        <w:rPr>
          <w:rFonts w:ascii="Times New Roman"/>
          <w:b w:val="false"/>
          <w:i w:val="false"/>
          <w:color w:val="000000"/>
          <w:sz w:val="28"/>
        </w:rPr>
        <w:t xml:space="preserve">согласно </w:t>
      </w:r>
      <w:r>
        <w:rPr>
          <w:rFonts w:ascii="Times New Roman"/>
          <w:b w:val="false"/>
          <w:i w:val="false"/>
          <w:color w:val="000000"/>
          <w:sz w:val="28"/>
        </w:rPr>
        <w:t>приложению 1</w:t>
      </w:r>
      <w:r>
        <w:rPr>
          <w:rFonts w:ascii="Times New Roman"/>
          <w:b w:val="false"/>
          <w:i w:val="false"/>
          <w:color w:val="000000"/>
          <w:sz w:val="28"/>
        </w:rPr>
        <w:t xml:space="preserve"> к Правилам ________________________.</w:t>
      </w:r>
    </w:p>
    <w:p>
      <w:pPr>
        <w:spacing w:after="0"/>
        <w:ind w:left="0"/>
        <w:jc w:val="both"/>
      </w:pPr>
      <w:r>
        <w:rPr>
          <w:rFonts w:ascii="Times New Roman"/>
          <w:b w:val="false"/>
          <w:i w:val="false"/>
          <w:color w:val="000000"/>
          <w:sz w:val="28"/>
        </w:rPr>
        <w:t>2. Уведомление о начале деятельности в качестве индивидуального предпринимателя:</w:t>
      </w:r>
    </w:p>
    <w:p>
      <w:pPr>
        <w:spacing w:after="0"/>
        <w:ind w:left="0"/>
        <w:jc w:val="both"/>
      </w:pPr>
      <w:r>
        <w:rPr>
          <w:rFonts w:ascii="Times New Roman"/>
          <w:b w:val="false"/>
          <w:i w:val="false"/>
          <w:color w:val="000000"/>
          <w:sz w:val="28"/>
        </w:rPr>
        <w:t>местонахождение __________________________________________________</w:t>
      </w:r>
    </w:p>
    <w:p>
      <w:pPr>
        <w:spacing w:after="0"/>
        <w:ind w:left="0"/>
        <w:jc w:val="both"/>
      </w:pPr>
      <w:r>
        <w:rPr>
          <w:rFonts w:ascii="Times New Roman"/>
          <w:b w:val="false"/>
          <w:i w:val="false"/>
          <w:color w:val="000000"/>
          <w:sz w:val="28"/>
        </w:rPr>
        <w:t>дата уведомления __________________________________________________.</w:t>
      </w:r>
    </w:p>
    <w:p>
      <w:pPr>
        <w:spacing w:after="0"/>
        <w:ind w:left="0"/>
        <w:jc w:val="both"/>
      </w:pPr>
      <w:r>
        <w:rPr>
          <w:rFonts w:ascii="Times New Roman"/>
          <w:b w:val="false"/>
          <w:i w:val="false"/>
          <w:color w:val="000000"/>
          <w:sz w:val="28"/>
        </w:rPr>
        <w:t>3. Сведения о членах сельскохозяйственного кооператива (в случае, если инвестор является</w:t>
      </w:r>
    </w:p>
    <w:p>
      <w:pPr>
        <w:spacing w:after="0"/>
        <w:ind w:left="0"/>
        <w:jc w:val="both"/>
      </w:pPr>
      <w:r>
        <w:rPr>
          <w:rFonts w:ascii="Times New Roman"/>
          <w:b w:val="false"/>
          <w:i w:val="false"/>
          <w:color w:val="000000"/>
          <w:sz w:val="28"/>
        </w:rPr>
        <w:t>сельскохозяйственным кооперативом):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члена сельскохозяйственного кооператива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БИН/ИИН члена сельскохозяйственного кооператива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0" w:id="121"/>
      <w:r>
        <w:rPr>
          <w:rFonts w:ascii="Times New Roman"/>
          <w:b w:val="false"/>
          <w:i w:val="false"/>
          <w:color w:val="000000"/>
          <w:sz w:val="28"/>
        </w:rPr>
        <w:t>
      4. Сведения о земельных участках (в случае наличия требований в паспорте проекта по</w:t>
      </w:r>
    </w:p>
    <w:bookmarkEnd w:id="121"/>
    <w:p>
      <w:pPr>
        <w:spacing w:after="0"/>
        <w:ind w:left="0"/>
        <w:jc w:val="both"/>
      </w:pPr>
      <w:r>
        <w:rPr>
          <w:rFonts w:ascii="Times New Roman"/>
          <w:b w:val="false"/>
          <w:i w:val="false"/>
          <w:color w:val="000000"/>
          <w:sz w:val="28"/>
        </w:rPr>
        <w:t>наличию земель сельскохозяйственного назначения):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Кадастровый номер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всего,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 том числе, пашни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Целевое назначение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 БИН/ИИН собственника земельного участка или землепользователя</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181" w:id="122"/>
      <w:r>
        <w:rPr>
          <w:rFonts w:ascii="Times New Roman"/>
          <w:b w:val="false"/>
          <w:i w:val="false"/>
          <w:color w:val="000000"/>
          <w:sz w:val="28"/>
        </w:rPr>
        <w:t>
      5. Сведения об инвестиционном проекте:</w:t>
      </w:r>
    </w:p>
    <w:bookmarkEnd w:id="122"/>
    <w:p>
      <w:pPr>
        <w:spacing w:after="0"/>
        <w:ind w:left="0"/>
        <w:jc w:val="both"/>
      </w:pPr>
      <w:r>
        <w:rPr>
          <w:rFonts w:ascii="Times New Roman"/>
          <w:b w:val="false"/>
          <w:i w:val="false"/>
          <w:color w:val="000000"/>
          <w:sz w:val="28"/>
        </w:rPr>
        <w:t>описание ___________________________________________________________</w:t>
      </w:r>
    </w:p>
    <w:p>
      <w:pPr>
        <w:spacing w:after="0"/>
        <w:ind w:left="0"/>
        <w:jc w:val="both"/>
      </w:pPr>
      <w:r>
        <w:rPr>
          <w:rFonts w:ascii="Times New Roman"/>
          <w:b w:val="false"/>
          <w:i w:val="false"/>
          <w:color w:val="000000"/>
          <w:sz w:val="28"/>
        </w:rPr>
        <w:t>сумма инвестиций ___________________________________________________</w:t>
      </w:r>
    </w:p>
    <w:p>
      <w:pPr>
        <w:spacing w:after="0"/>
        <w:ind w:left="0"/>
        <w:jc w:val="both"/>
      </w:pPr>
      <w:r>
        <w:rPr>
          <w:rFonts w:ascii="Times New Roman"/>
          <w:b w:val="false"/>
          <w:i w:val="false"/>
          <w:color w:val="000000"/>
          <w:sz w:val="28"/>
        </w:rPr>
        <w:t>источник финансовых средств, за счет которых он реализуется проект 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расчетная сумма субсидий ____________________________________________</w:t>
      </w:r>
    </w:p>
    <w:p>
      <w:pPr>
        <w:spacing w:after="0"/>
        <w:ind w:left="0"/>
        <w:jc w:val="both"/>
      </w:pPr>
      <w:r>
        <w:rPr>
          <w:rFonts w:ascii="Times New Roman"/>
          <w:b w:val="false"/>
          <w:i w:val="false"/>
          <w:color w:val="000000"/>
          <w:sz w:val="28"/>
        </w:rPr>
        <w:t>адрес реализации инвестиционного проекта _____________________________.</w:t>
      </w:r>
    </w:p>
    <w:p>
      <w:pPr>
        <w:spacing w:after="0"/>
        <w:ind w:left="0"/>
        <w:jc w:val="both"/>
      </w:pPr>
      <w:r>
        <w:rPr>
          <w:rFonts w:ascii="Times New Roman"/>
          <w:b w:val="false"/>
          <w:i w:val="false"/>
          <w:color w:val="000000"/>
          <w:sz w:val="28"/>
        </w:rPr>
        <w:t>6. Предварительный расчет причитающихся субсидий _______________.</w:t>
      </w:r>
    </w:p>
    <w:p>
      <w:pPr>
        <w:spacing w:after="0"/>
        <w:ind w:left="0"/>
        <w:jc w:val="both"/>
      </w:pPr>
      <w:r>
        <w:rPr>
          <w:rFonts w:ascii="Times New Roman"/>
          <w:b w:val="false"/>
          <w:i w:val="false"/>
          <w:color w:val="000000"/>
          <w:sz w:val="28"/>
        </w:rPr>
        <w:t>7. Информация об инвестиционных вложениях на создание новых или</w:t>
      </w:r>
    </w:p>
    <w:p>
      <w:pPr>
        <w:spacing w:after="0"/>
        <w:ind w:left="0"/>
        <w:jc w:val="both"/>
      </w:pPr>
      <w:r>
        <w:rPr>
          <w:rFonts w:ascii="Times New Roman"/>
          <w:b w:val="false"/>
          <w:i w:val="false"/>
          <w:color w:val="000000"/>
          <w:sz w:val="28"/>
        </w:rPr>
        <w:t>расширение инфраструктуры для забора и подачи воды для орошения, договоров</w:t>
      </w:r>
    </w:p>
    <w:p>
      <w:pPr>
        <w:spacing w:after="0"/>
        <w:ind w:left="0"/>
        <w:jc w:val="both"/>
      </w:pPr>
      <w:r>
        <w:rPr>
          <w:rFonts w:ascii="Times New Roman"/>
          <w:b w:val="false"/>
          <w:i w:val="false"/>
          <w:color w:val="000000"/>
          <w:sz w:val="28"/>
        </w:rPr>
        <w:t>или коммерческих предложений _______________________________________.</w:t>
      </w:r>
    </w:p>
    <w:p>
      <w:pPr>
        <w:spacing w:after="0"/>
        <w:ind w:left="0"/>
        <w:jc w:val="both"/>
      </w:pPr>
      <w:r>
        <w:rPr>
          <w:rFonts w:ascii="Times New Roman"/>
          <w:b w:val="false"/>
          <w:i w:val="false"/>
          <w:color w:val="000000"/>
          <w:sz w:val="28"/>
        </w:rPr>
        <w:t>8. Уведомление финансового института о намерении инвестора в получении</w:t>
      </w:r>
    </w:p>
    <w:p>
      <w:pPr>
        <w:spacing w:after="0"/>
        <w:ind w:left="0"/>
        <w:jc w:val="both"/>
      </w:pPr>
      <w:r>
        <w:rPr>
          <w:rFonts w:ascii="Times New Roman"/>
          <w:b w:val="false"/>
          <w:i w:val="false"/>
          <w:color w:val="000000"/>
          <w:sz w:val="28"/>
        </w:rPr>
        <w:t>субсидий (при реализации проекта за счет привлеченных средств (кредита/лизинга))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9. Положительное решение кредитного комитета финансового института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10. Заполненный паспорт проекта прилагается.</w:t>
      </w:r>
    </w:p>
    <w:p>
      <w:pPr>
        <w:spacing w:after="0"/>
        <w:ind w:left="0"/>
        <w:jc w:val="both"/>
      </w:pPr>
      <w:r>
        <w:rPr>
          <w:rFonts w:ascii="Times New Roman"/>
          <w:b w:val="false"/>
          <w:i w:val="false"/>
          <w:color w:val="000000"/>
          <w:sz w:val="28"/>
        </w:rPr>
        <w:t xml:space="preserve">Подтверждаю достоверность представленной информации, осведомлен об ответственности за </w:t>
      </w:r>
    </w:p>
    <w:p>
      <w:pPr>
        <w:spacing w:after="0"/>
        <w:ind w:left="0"/>
        <w:jc w:val="both"/>
      </w:pPr>
      <w:r>
        <w:rPr>
          <w:rFonts w:ascii="Times New Roman"/>
          <w:b w:val="false"/>
          <w:i w:val="false"/>
          <w:color w:val="000000"/>
          <w:sz w:val="28"/>
        </w:rPr>
        <w:t>представление недостоверных сведений в соответствии с законодательством Республики</w:t>
      </w:r>
    </w:p>
    <w:p>
      <w:pPr>
        <w:spacing w:after="0"/>
        <w:ind w:left="0"/>
        <w:jc w:val="both"/>
      </w:pPr>
      <w:r>
        <w:rPr>
          <w:rFonts w:ascii="Times New Roman"/>
          <w:b w:val="false"/>
          <w:i w:val="false"/>
          <w:color w:val="000000"/>
          <w:sz w:val="28"/>
        </w:rPr>
        <w:t>Казахстан и даю согласие на использование сведений, составляющих охраняемую законом</w:t>
      </w:r>
    </w:p>
    <w:p>
      <w:pPr>
        <w:spacing w:after="0"/>
        <w:ind w:left="0"/>
        <w:jc w:val="both"/>
      </w:pPr>
      <w:r>
        <w:rPr>
          <w:rFonts w:ascii="Times New Roman"/>
          <w:b w:val="false"/>
          <w:i w:val="false"/>
          <w:color w:val="000000"/>
          <w:sz w:val="28"/>
        </w:rPr>
        <w:t>тайну, а также на сбор, обработку, хранение, выгрузку и использование персональных данных</w:t>
      </w:r>
    </w:p>
    <w:p>
      <w:pPr>
        <w:spacing w:after="0"/>
        <w:ind w:left="0"/>
        <w:jc w:val="both"/>
      </w:pPr>
      <w:r>
        <w:rPr>
          <w:rFonts w:ascii="Times New Roman"/>
          <w:b w:val="false"/>
          <w:i w:val="false"/>
          <w:color w:val="000000"/>
          <w:sz w:val="28"/>
        </w:rPr>
        <w:t>Подтверждаю, что в отношении меня/нас не начаты процедуры ликвидации, реабилитации или</w:t>
      </w:r>
    </w:p>
    <w:p>
      <w:pPr>
        <w:spacing w:after="0"/>
        <w:ind w:left="0"/>
        <w:jc w:val="both"/>
      </w:pPr>
      <w:r>
        <w:rPr>
          <w:rFonts w:ascii="Times New Roman"/>
          <w:b w:val="false"/>
          <w:i w:val="false"/>
          <w:color w:val="000000"/>
          <w:sz w:val="28"/>
        </w:rPr>
        <w:t>банкротства, а также то, что моя/наша деятельность не приостановлена в соответствии с</w:t>
      </w:r>
    </w:p>
    <w:p>
      <w:pPr>
        <w:spacing w:after="0"/>
        <w:ind w:left="0"/>
        <w:jc w:val="both"/>
      </w:pPr>
      <w:r>
        <w:rPr>
          <w:rFonts w:ascii="Times New Roman"/>
          <w:b w:val="false"/>
          <w:i w:val="false"/>
          <w:color w:val="000000"/>
          <w:sz w:val="28"/>
        </w:rPr>
        <w:t>законодательством Республики Казахстан.</w:t>
      </w:r>
    </w:p>
    <w:p>
      <w:pPr>
        <w:spacing w:after="0"/>
        <w:ind w:left="0"/>
        <w:jc w:val="both"/>
      </w:pPr>
      <w:r>
        <w:rPr>
          <w:rFonts w:ascii="Times New Roman"/>
          <w:b w:val="false"/>
          <w:i w:val="false"/>
          <w:color w:val="000000"/>
          <w:sz w:val="28"/>
        </w:rPr>
        <w:t>В случае выявления при проверке несоответствия представленных сведений, а также в случае</w:t>
      </w:r>
    </w:p>
    <w:p>
      <w:pPr>
        <w:spacing w:after="0"/>
        <w:ind w:left="0"/>
        <w:jc w:val="both"/>
      </w:pPr>
      <w:r>
        <w:rPr>
          <w:rFonts w:ascii="Times New Roman"/>
          <w:b w:val="false"/>
          <w:i w:val="false"/>
          <w:color w:val="000000"/>
          <w:sz w:val="28"/>
        </w:rPr>
        <w:t xml:space="preserve">неисполнения требований </w:t>
      </w:r>
      <w:r>
        <w:rPr>
          <w:rFonts w:ascii="Times New Roman"/>
          <w:b w:val="false"/>
          <w:i w:val="false"/>
          <w:color w:val="000000"/>
          <w:sz w:val="28"/>
        </w:rPr>
        <w:t>пункта 36</w:t>
      </w:r>
      <w:r>
        <w:rPr>
          <w:rFonts w:ascii="Times New Roman"/>
          <w:b w:val="false"/>
          <w:i w:val="false"/>
          <w:color w:val="000000"/>
          <w:sz w:val="28"/>
        </w:rPr>
        <w:t xml:space="preserve"> Правил обязуюсь в течение десяти рабочих дней</w:t>
      </w:r>
    </w:p>
    <w:p>
      <w:pPr>
        <w:spacing w:after="0"/>
        <w:ind w:left="0"/>
        <w:jc w:val="both"/>
      </w:pPr>
      <w:r>
        <w:rPr>
          <w:rFonts w:ascii="Times New Roman"/>
          <w:b w:val="false"/>
          <w:i w:val="false"/>
          <w:color w:val="000000"/>
          <w:sz w:val="28"/>
        </w:rPr>
        <w:t>произвести возврат незаконно полученных денежных средств.</w:t>
      </w:r>
    </w:p>
    <w:p>
      <w:pPr>
        <w:spacing w:after="0"/>
        <w:ind w:left="0"/>
        <w:jc w:val="both"/>
      </w:pPr>
      <w:r>
        <w:rPr>
          <w:rFonts w:ascii="Times New Roman"/>
          <w:b w:val="false"/>
          <w:i w:val="false"/>
          <w:color w:val="000000"/>
          <w:sz w:val="28"/>
        </w:rPr>
        <w:t>Подписано и отправлено инвестором в ___ часов "___" _____ 20__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Дата и время подписания ЭЦП</w:t>
      </w:r>
    </w:p>
    <w:p>
      <w:pPr>
        <w:spacing w:after="0"/>
        <w:ind w:left="0"/>
        <w:jc w:val="both"/>
      </w:pPr>
      <w:r>
        <w:rPr>
          <w:rFonts w:ascii="Times New Roman"/>
          <w:b w:val="false"/>
          <w:i w:val="false"/>
          <w:color w:val="000000"/>
          <w:sz w:val="28"/>
        </w:rPr>
        <w:t>Уведомление о принятии заявки:</w:t>
      </w:r>
    </w:p>
    <w:p>
      <w:pPr>
        <w:spacing w:after="0"/>
        <w:ind w:left="0"/>
        <w:jc w:val="both"/>
      </w:pPr>
      <w:r>
        <w:rPr>
          <w:rFonts w:ascii="Times New Roman"/>
          <w:b w:val="false"/>
          <w:i w:val="false"/>
          <w:color w:val="000000"/>
          <w:sz w:val="28"/>
        </w:rPr>
        <w:t>Принято рабочим органом в ____ часов "___" ______ 20__ года:</w:t>
      </w:r>
    </w:p>
    <w:p>
      <w:pPr>
        <w:spacing w:after="0"/>
        <w:ind w:left="0"/>
        <w:jc w:val="both"/>
      </w:pPr>
      <w:r>
        <w:rPr>
          <w:rFonts w:ascii="Times New Roman"/>
          <w:b w:val="false"/>
          <w:i w:val="false"/>
          <w:color w:val="000000"/>
          <w:sz w:val="28"/>
        </w:rPr>
        <w:t>Данные из ЭЦП</w:t>
      </w:r>
    </w:p>
    <w:p>
      <w:pPr>
        <w:spacing w:after="0"/>
        <w:ind w:left="0"/>
        <w:jc w:val="both"/>
      </w:pPr>
      <w:r>
        <w:rPr>
          <w:rFonts w:ascii="Times New Roman"/>
          <w:b w:val="false"/>
          <w:i w:val="false"/>
          <w:color w:val="000000"/>
          <w:sz w:val="28"/>
        </w:rPr>
        <w:t>Дата и время подписания ЭЦП</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4" w:id="123"/>
    <w:p>
      <w:pPr>
        <w:spacing w:after="0"/>
        <w:ind w:left="0"/>
        <w:jc w:val="left"/>
      </w:pPr>
      <w:r>
        <w:rPr>
          <w:rFonts w:ascii="Times New Roman"/>
          <w:b/>
          <w:i w:val="false"/>
          <w:color w:val="000000"/>
        </w:rPr>
        <w:t xml:space="preserve">        Акт осмотра объекта инвестора от __________ 20__ года №___</w:t>
      </w:r>
    </w:p>
    <w:bookmarkEnd w:id="123"/>
    <w:p>
      <w:pPr>
        <w:spacing w:after="0"/>
        <w:ind w:left="0"/>
        <w:jc w:val="both"/>
      </w:pPr>
      <w:bookmarkStart w:name="z185" w:id="124"/>
      <w:r>
        <w:rPr>
          <w:rFonts w:ascii="Times New Roman"/>
          <w:b w:val="false"/>
          <w:i w:val="false"/>
          <w:color w:val="000000"/>
          <w:sz w:val="28"/>
        </w:rPr>
        <w:t>
      ____________________________________________________________</w:t>
      </w:r>
    </w:p>
    <w:bookmarkEnd w:id="124"/>
    <w:p>
      <w:pPr>
        <w:spacing w:after="0"/>
        <w:ind w:left="0"/>
        <w:jc w:val="both"/>
      </w:pPr>
      <w:r>
        <w:rPr>
          <w:rFonts w:ascii="Times New Roman"/>
          <w:b w:val="false"/>
          <w:i w:val="false"/>
          <w:color w:val="000000"/>
          <w:sz w:val="28"/>
        </w:rPr>
        <w:t>Наименование области (города республиканского значения, столицы)</w:t>
      </w:r>
    </w:p>
    <w:p>
      <w:pPr>
        <w:spacing w:after="0"/>
        <w:ind w:left="0"/>
        <w:jc w:val="both"/>
      </w:pPr>
      <w:r>
        <w:rPr>
          <w:rFonts w:ascii="Times New Roman"/>
          <w:b w:val="false"/>
          <w:i w:val="false"/>
          <w:color w:val="000000"/>
          <w:sz w:val="28"/>
        </w:rPr>
        <w:t>Наименование инвестора: ________________________________________</w:t>
      </w:r>
    </w:p>
    <w:p>
      <w:pPr>
        <w:spacing w:after="0"/>
        <w:ind w:left="0"/>
        <w:jc w:val="both"/>
      </w:pPr>
      <w:r>
        <w:rPr>
          <w:rFonts w:ascii="Times New Roman"/>
          <w:b w:val="false"/>
          <w:i w:val="false"/>
          <w:color w:val="000000"/>
          <w:sz w:val="28"/>
        </w:rPr>
        <w:t>Наименование паспорта проекта: __________________________________</w:t>
      </w:r>
    </w:p>
    <w:p>
      <w:pPr>
        <w:spacing w:after="0"/>
        <w:ind w:left="0"/>
        <w:jc w:val="both"/>
      </w:pPr>
      <w:r>
        <w:rPr>
          <w:rFonts w:ascii="Times New Roman"/>
          <w:b w:val="false"/>
          <w:i w:val="false"/>
          <w:color w:val="000000"/>
          <w:sz w:val="28"/>
        </w:rPr>
        <w:t>Местоположение объекта: ________________________________________</w:t>
      </w:r>
    </w:p>
    <w:p>
      <w:pPr>
        <w:spacing w:after="0"/>
        <w:ind w:left="0"/>
        <w:jc w:val="both"/>
      </w:pPr>
      <w:r>
        <w:rPr>
          <w:rFonts w:ascii="Times New Roman"/>
          <w:b w:val="false"/>
          <w:i w:val="false"/>
          <w:color w:val="000000"/>
          <w:sz w:val="28"/>
        </w:rPr>
        <w:t>Группой специалистов, созданной на основании _____________________</w:t>
      </w:r>
    </w:p>
    <w:p>
      <w:pPr>
        <w:spacing w:after="0"/>
        <w:ind w:left="0"/>
        <w:jc w:val="both"/>
      </w:pPr>
      <w:r>
        <w:rPr>
          <w:rFonts w:ascii="Times New Roman"/>
          <w:b w:val="false"/>
          <w:i w:val="false"/>
          <w:color w:val="000000"/>
          <w:sz w:val="28"/>
        </w:rPr>
        <w:t>от ____20__ года №___________, в составе:</w:t>
      </w:r>
    </w:p>
    <w:p>
      <w:pPr>
        <w:spacing w:after="0"/>
        <w:ind w:left="0"/>
        <w:jc w:val="both"/>
      </w:pPr>
      <w:r>
        <w:rPr>
          <w:rFonts w:ascii="Times New Roman"/>
          <w:b w:val="false"/>
          <w:i w:val="false"/>
          <w:color w:val="000000"/>
          <w:sz w:val="28"/>
        </w:rPr>
        <w:t>1._________________________________</w:t>
      </w:r>
    </w:p>
    <w:p>
      <w:pPr>
        <w:spacing w:after="0"/>
        <w:ind w:left="0"/>
        <w:jc w:val="both"/>
      </w:pPr>
      <w:r>
        <w:rPr>
          <w:rFonts w:ascii="Times New Roman"/>
          <w:b w:val="false"/>
          <w:i w:val="false"/>
          <w:color w:val="000000"/>
          <w:sz w:val="28"/>
        </w:rPr>
        <w:t>2._________________________________</w:t>
      </w:r>
    </w:p>
    <w:p>
      <w:pPr>
        <w:spacing w:after="0"/>
        <w:ind w:left="0"/>
        <w:jc w:val="both"/>
      </w:pPr>
      <w:r>
        <w:rPr>
          <w:rFonts w:ascii="Times New Roman"/>
          <w:b w:val="false"/>
          <w:i w:val="false"/>
          <w:color w:val="000000"/>
          <w:sz w:val="28"/>
        </w:rPr>
        <w:t>в ходе осмотра объекта выявлено следующее: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Выводы осмотра: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Подписи лиц, осуществляющих осмотр:</w:t>
      </w:r>
    </w:p>
    <w:p>
      <w:pPr>
        <w:spacing w:after="0"/>
        <w:ind w:left="0"/>
        <w:jc w:val="both"/>
      </w:pPr>
      <w:r>
        <w:rPr>
          <w:rFonts w:ascii="Times New Roman"/>
          <w:b w:val="false"/>
          <w:i w:val="false"/>
          <w:color w:val="000000"/>
          <w:sz w:val="28"/>
        </w:rPr>
        <w:t>1. ____________________________________________________________</w:t>
      </w:r>
    </w:p>
    <w:p>
      <w:pPr>
        <w:spacing w:after="0"/>
        <w:ind w:left="0"/>
        <w:jc w:val="both"/>
      </w:pPr>
      <w:r>
        <w:rPr>
          <w:rFonts w:ascii="Times New Roman"/>
          <w:b w:val="false"/>
          <w:i w:val="false"/>
          <w:color w:val="000000"/>
          <w:sz w:val="28"/>
        </w:rPr>
        <w:t>______________________________________________ ___________________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2. __________________________________________</w:t>
      </w:r>
    </w:p>
    <w:p>
      <w:pPr>
        <w:spacing w:after="0"/>
        <w:ind w:left="0"/>
        <w:jc w:val="both"/>
      </w:pPr>
      <w:r>
        <w:rPr>
          <w:rFonts w:ascii="Times New Roman"/>
          <w:b w:val="false"/>
          <w:i w:val="false"/>
          <w:color w:val="000000"/>
          <w:sz w:val="28"/>
        </w:rPr>
        <w:t xml:space="preserve">       Подпись инвестора (представителя инвестора):</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 xml:space="preserve">       (доверенность №___ от 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88" w:id="125"/>
    <w:p>
      <w:pPr>
        <w:spacing w:after="0"/>
        <w:ind w:left="0"/>
        <w:jc w:val="left"/>
      </w:pPr>
      <w:r>
        <w:rPr>
          <w:rFonts w:ascii="Times New Roman"/>
          <w:b/>
          <w:i w:val="false"/>
          <w:color w:val="000000"/>
        </w:rPr>
        <w:t xml:space="preserve">              Уведомление об ограничении доступа члена группы специалистов в государственной цифровой системе субсидирования</w:t>
      </w:r>
    </w:p>
    <w:bookmarkEnd w:id="125"/>
    <w:p>
      <w:pPr>
        <w:spacing w:after="0"/>
        <w:ind w:left="0"/>
        <w:jc w:val="both"/>
      </w:pPr>
      <w:r>
        <w:rPr>
          <w:rFonts w:ascii="Times New Roman"/>
          <w:b w:val="false"/>
          <w:i w:val="false"/>
          <w:color w:val="ff0000"/>
          <w:sz w:val="28"/>
        </w:rPr>
        <w:t xml:space="preserve">
      Сноска. Приложение 6 - в редакции приказа и.о. Министра водных ресурсов и ирригации РК от 14.05.2026 </w:t>
      </w:r>
      <w:r>
        <w:rPr>
          <w:rFonts w:ascii="Times New Roman"/>
          <w:b w:val="false"/>
          <w:i w:val="false"/>
          <w:color w:val="ff0000"/>
          <w:sz w:val="28"/>
        </w:rPr>
        <w:t>№ 152-НҚ</w:t>
      </w:r>
      <w:r>
        <w:rPr>
          <w:rFonts w:ascii="Times New Roman"/>
          <w:b w:val="false"/>
          <w:i w:val="false"/>
          <w:color w:val="ff0000"/>
          <w:sz w:val="28"/>
        </w:rPr>
        <w:t xml:space="preserve"> (вводится в действие с 12.07.2026).</w:t>
      </w:r>
    </w:p>
    <w:p>
      <w:pPr>
        <w:spacing w:after="0"/>
        <w:ind w:left="0"/>
        <w:jc w:val="left"/>
      </w:pP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r>
        <w:rPr>
          <w:rFonts w:ascii="Times New Roman"/>
          <w:b w:val="false"/>
          <w:i w:val="false"/>
          <w:color w:val="000000"/>
          <w:sz w:val="28"/>
        </w:rPr>
        <w:t>
      Мною, руководителем рабочего органа ____________________________________</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рабочего органа и фамилия, имя, отчество (при наличии)</w:t>
      </w:r>
    </w:p>
    <w:p>
      <w:pPr>
        <w:spacing w:after="0"/>
        <w:ind w:left="0"/>
        <w:jc w:val="both"/>
      </w:pPr>
      <w:r>
        <w:rPr>
          <w:rFonts w:ascii="Times New Roman"/>
          <w:b w:val="false"/>
          <w:i w:val="false"/>
          <w:color w:val="000000"/>
          <w:sz w:val="28"/>
        </w:rPr>
        <w:t>руководителя)</w:t>
      </w:r>
    </w:p>
    <w:p>
      <w:pPr>
        <w:spacing w:after="0"/>
        <w:ind w:left="0"/>
        <w:jc w:val="both"/>
      </w:pPr>
      <w:r>
        <w:rPr>
          <w:rFonts w:ascii="Times New Roman"/>
          <w:b w:val="false"/>
          <w:i w:val="false"/>
          <w:color w:val="000000"/>
          <w:sz w:val="28"/>
        </w:rPr>
        <w:t>на основании документа _________________________________________________</w:t>
      </w:r>
    </w:p>
    <w:p>
      <w:pPr>
        <w:spacing w:after="0"/>
        <w:ind w:left="0"/>
        <w:jc w:val="both"/>
      </w:pPr>
      <w:r>
        <w:rPr>
          <w:rFonts w:ascii="Times New Roman"/>
          <w:b w:val="false"/>
          <w:i w:val="false"/>
          <w:color w:val="000000"/>
          <w:sz w:val="28"/>
        </w:rPr>
        <w:t>(приказ о предоставлении отпуска или командировании или увольнении или в период</w:t>
      </w:r>
    </w:p>
    <w:p>
      <w:pPr>
        <w:spacing w:after="0"/>
        <w:ind w:left="0"/>
        <w:jc w:val="both"/>
      </w:pPr>
      <w:r>
        <w:rPr>
          <w:rFonts w:ascii="Times New Roman"/>
          <w:b w:val="false"/>
          <w:i w:val="false"/>
          <w:color w:val="000000"/>
          <w:sz w:val="28"/>
        </w:rPr>
        <w:t>временной нетрудоспособности) №____ от "___" _______ 20__ года составлен</w:t>
      </w:r>
    </w:p>
    <w:p>
      <w:pPr>
        <w:spacing w:after="0"/>
        <w:ind w:left="0"/>
        <w:jc w:val="both"/>
      </w:pPr>
      <w:r>
        <w:rPr>
          <w:rFonts w:ascii="Times New Roman"/>
          <w:b w:val="false"/>
          <w:i w:val="false"/>
          <w:color w:val="000000"/>
          <w:sz w:val="28"/>
        </w:rPr>
        <w:t>настоящий акт о нижеследующем:</w:t>
      </w:r>
    </w:p>
    <w:p>
      <w:pPr>
        <w:spacing w:after="0"/>
        <w:ind w:left="0"/>
        <w:jc w:val="both"/>
      </w:pPr>
      <w:r>
        <w:rPr>
          <w:rFonts w:ascii="Times New Roman"/>
          <w:b w:val="false"/>
          <w:i w:val="false"/>
          <w:color w:val="000000"/>
          <w:sz w:val="28"/>
        </w:rPr>
        <w:t>Члену группы специалистов _____________________________________________</w:t>
      </w:r>
    </w:p>
    <w:p>
      <w:pPr>
        <w:spacing w:after="0"/>
        <w:ind w:left="0"/>
        <w:jc w:val="both"/>
      </w:pPr>
      <w:r>
        <w:rPr>
          <w:rFonts w:ascii="Times New Roman"/>
          <w:b w:val="false"/>
          <w:i w:val="false"/>
          <w:color w:val="000000"/>
          <w:sz w:val="28"/>
        </w:rPr>
        <w:t>(фамилия, имя, отчество (при наличии))</w:t>
      </w:r>
    </w:p>
    <w:p>
      <w:pPr>
        <w:spacing w:after="0"/>
        <w:ind w:left="0"/>
        <w:jc w:val="both"/>
      </w:pPr>
      <w:r>
        <w:rPr>
          <w:rFonts w:ascii="Times New Roman"/>
          <w:b w:val="false"/>
          <w:i w:val="false"/>
          <w:color w:val="000000"/>
          <w:sz w:val="28"/>
        </w:rPr>
        <w:t>ограничивается доступ на период с __________________ по __________________</w:t>
      </w:r>
    </w:p>
    <w:p>
      <w:pPr>
        <w:spacing w:after="0"/>
        <w:ind w:left="0"/>
        <w:jc w:val="both"/>
      </w:pPr>
      <w:r>
        <w:rPr>
          <w:rFonts w:ascii="Times New Roman"/>
          <w:b w:val="false"/>
          <w:i w:val="false"/>
          <w:color w:val="000000"/>
          <w:sz w:val="28"/>
        </w:rPr>
        <w:t>(дата и время)</w:t>
      </w:r>
    </w:p>
    <w:p>
      <w:pPr>
        <w:spacing w:after="0"/>
        <w:ind w:left="0"/>
        <w:jc w:val="both"/>
      </w:pPr>
      <w:r>
        <w:rPr>
          <w:rFonts w:ascii="Times New Roman"/>
          <w:b w:val="false"/>
          <w:i w:val="false"/>
          <w:color w:val="000000"/>
          <w:sz w:val="28"/>
        </w:rPr>
        <w:t>Содержание данного акта подтверждаем личными подписями:</w:t>
      </w:r>
    </w:p>
    <w:p>
      <w:pPr>
        <w:spacing w:after="0"/>
        <w:ind w:left="0"/>
        <w:jc w:val="both"/>
      </w:pPr>
      <w:r>
        <w:rPr>
          <w:rFonts w:ascii="Times New Roman"/>
          <w:b w:val="false"/>
          <w:i w:val="false"/>
          <w:color w:val="000000"/>
          <w:sz w:val="28"/>
        </w:rPr>
        <w:t>1.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сотрудника рабочего органа, ответственного</w:t>
      </w:r>
    </w:p>
    <w:p>
      <w:pPr>
        <w:spacing w:after="0"/>
        <w:ind w:left="0"/>
        <w:jc w:val="both"/>
      </w:pPr>
      <w:r>
        <w:rPr>
          <w:rFonts w:ascii="Times New Roman"/>
          <w:b w:val="false"/>
          <w:i w:val="false"/>
          <w:color w:val="000000"/>
          <w:sz w:val="28"/>
        </w:rPr>
        <w:t>за реализацию инвестиционного субсидирования) (дата и время, электронная</w:t>
      </w:r>
    </w:p>
    <w:p>
      <w:pPr>
        <w:spacing w:after="0"/>
        <w:ind w:left="0"/>
        <w:jc w:val="both"/>
      </w:pPr>
      <w:r>
        <w:rPr>
          <w:rFonts w:ascii="Times New Roman"/>
          <w:b w:val="false"/>
          <w:i w:val="false"/>
          <w:color w:val="000000"/>
          <w:sz w:val="28"/>
        </w:rPr>
        <w:t>цифровая подпись)</w:t>
      </w:r>
    </w:p>
    <w:p>
      <w:pPr>
        <w:spacing w:after="0"/>
        <w:ind w:left="0"/>
        <w:jc w:val="both"/>
      </w:pPr>
      <w:r>
        <w:rPr>
          <w:rFonts w:ascii="Times New Roman"/>
          <w:b w:val="false"/>
          <w:i w:val="false"/>
          <w:color w:val="000000"/>
          <w:sz w:val="28"/>
        </w:rPr>
        <w:t>2. ____________________________________________________________________</w:t>
      </w:r>
    </w:p>
    <w:p>
      <w:pPr>
        <w:spacing w:after="0"/>
        <w:ind w:left="0"/>
        <w:jc w:val="both"/>
      </w:pPr>
      <w:r>
        <w:rPr>
          <w:rFonts w:ascii="Times New Roman"/>
          <w:b w:val="false"/>
          <w:i w:val="false"/>
          <w:color w:val="000000"/>
          <w:sz w:val="28"/>
        </w:rPr>
        <w:t>(фамилия, имя, отчество (при наличии) члена группы специалистов) (дата и время,</w:t>
      </w:r>
    </w:p>
    <w:p>
      <w:pPr>
        <w:spacing w:after="0"/>
        <w:ind w:left="0"/>
        <w:jc w:val="both"/>
      </w:pPr>
      <w:r>
        <w:rPr>
          <w:rFonts w:ascii="Times New Roman"/>
          <w:b w:val="false"/>
          <w:i w:val="false"/>
          <w:color w:val="000000"/>
          <w:sz w:val="28"/>
        </w:rPr>
        <w:t>электронная цифровая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 к Правилам</w:t>
            </w:r>
            <w:r>
              <w:br/>
            </w:r>
            <w:r>
              <w:rPr>
                <w:rFonts w:ascii="Times New Roman"/>
                <w:b w:val="false"/>
                <w:i w:val="false"/>
                <w:color w:val="000000"/>
                <w:sz w:val="20"/>
              </w:rPr>
              <w:t>субсидирования части расходов,</w:t>
            </w:r>
            <w:r>
              <w:br/>
            </w:r>
            <w:r>
              <w:rPr>
                <w:rFonts w:ascii="Times New Roman"/>
                <w:b w:val="false"/>
                <w:i w:val="false"/>
                <w:color w:val="000000"/>
                <w:sz w:val="20"/>
              </w:rPr>
              <w:t>понесенных сельскохозяйственным</w:t>
            </w:r>
            <w:r>
              <w:br/>
            </w:r>
            <w:r>
              <w:rPr>
                <w:rFonts w:ascii="Times New Roman"/>
                <w:b w:val="false"/>
                <w:i w:val="false"/>
                <w:color w:val="000000"/>
                <w:sz w:val="20"/>
              </w:rPr>
              <w:t>товаропроизводителем</w:t>
            </w:r>
            <w:r>
              <w:br/>
            </w:r>
            <w:r>
              <w:rPr>
                <w:rFonts w:ascii="Times New Roman"/>
                <w:b w:val="false"/>
                <w:i w:val="false"/>
                <w:color w:val="000000"/>
                <w:sz w:val="20"/>
              </w:rPr>
              <w:t>при 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bl>
    <w:bookmarkStart w:name="z191" w:id="126"/>
    <w:p>
      <w:pPr>
        <w:spacing w:after="0"/>
        <w:ind w:left="0"/>
        <w:jc w:val="left"/>
      </w:pPr>
      <w:r>
        <w:rPr>
          <w:rFonts w:ascii="Times New Roman"/>
          <w:b/>
          <w:i w:val="false"/>
          <w:color w:val="000000"/>
        </w:rPr>
        <w:t xml:space="preserve"> </w:t>
      </w:r>
      <w:r>
        <w:rPr>
          <w:rFonts w:ascii="Times New Roman"/>
          <w:b/>
          <w:i w:val="false"/>
          <w:color w:val="000000"/>
        </w:rPr>
        <w:t>Перечень основных требований к оказанию государственной услуги</w:t>
      </w:r>
      <w:r>
        <w:br/>
      </w:r>
      <w:r>
        <w:rPr>
          <w:rFonts w:ascii="Times New Roman"/>
          <w:b/>
          <w:i w:val="false"/>
          <w:color w:val="000000"/>
        </w:rPr>
        <w:t>"Субсидирование части расходов, понесенных сельскохозяйственным</w:t>
      </w:r>
      <w:r>
        <w:br/>
      </w:r>
      <w:r>
        <w:rPr>
          <w:rFonts w:ascii="Times New Roman"/>
          <w:b/>
          <w:i w:val="false"/>
          <w:color w:val="000000"/>
        </w:rPr>
        <w:t>товаропроизводителем при инвестиционных вложениях,</w:t>
      </w:r>
      <w:r>
        <w:br/>
      </w:r>
      <w:r>
        <w:rPr>
          <w:rFonts w:ascii="Times New Roman"/>
          <w:b/>
          <w:i w:val="false"/>
          <w:color w:val="000000"/>
        </w:rPr>
        <w:t>направленных на внедрение водосберегающих технологий орошения"</w:t>
      </w:r>
    </w:p>
    <w:bookmarkEnd w:id="126"/>
    <w:p>
      <w:pPr>
        <w:spacing w:after="0"/>
        <w:ind w:left="0"/>
        <w:jc w:val="both"/>
      </w:pPr>
      <w:r>
        <w:rPr>
          <w:rFonts w:ascii="Times New Roman"/>
          <w:b w:val="false"/>
          <w:i w:val="false"/>
          <w:color w:val="ff0000"/>
          <w:sz w:val="28"/>
        </w:rPr>
        <w:t xml:space="preserve">
      Сноска. Приложение 7 - в редакции приказа и.о. Министра водных ресурсов и ирригации РК от 14.05.2026 </w:t>
      </w:r>
      <w:r>
        <w:rPr>
          <w:rFonts w:ascii="Times New Roman"/>
          <w:b w:val="false"/>
          <w:i w:val="false"/>
          <w:color w:val="ff0000"/>
          <w:sz w:val="28"/>
        </w:rPr>
        <w:t>№ 152-НҚ</w:t>
      </w:r>
      <w:r>
        <w:rPr>
          <w:rFonts w:ascii="Times New Roman"/>
          <w:b w:val="false"/>
          <w:i w:val="false"/>
          <w:color w:val="ff0000"/>
          <w:sz w:val="28"/>
        </w:rPr>
        <w:t xml:space="preserve"> (вводится в действие с 12.07.2026).</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Субсидирование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услугодателя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Местные исполнительные органы областей, городов Астаны, Алматы и Шымкента (далее – услугодатель).</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Способы предоставления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Прием заявок и выдача результатов оказания государственной услуги осуществляются через веб-портал "цифрового правительства" www.egov.kz (далее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(четырнадцать) рабочих дней.</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Электронная (частично автоматизированная).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Подписанный рабочим органом (услугодателем) договор инвестиционного субсидирования, либо мотивированный отказ в оказании государственной услуги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платы, взимаемой с услугополучателя при оказании государственной услуги, и способы ее взимания в случаях, предусмотренных законодательством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Бесплатно.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График работы услугодателя и цифровых объектов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Портала – круглосуточно, за исключением технических перерывов, связанных с проведением ремонтных работ (при обращении услугополучателя за два часа до окончания рабочего дня услугодателя, после окончания рабочего времени, в выходные и праздничные дни согласно трудовому законодательству Республики Казахстан, прием заявок и выдача результатов оказания государственной услуги осуществляются следующим рабочим днем).</w:t>
            </w:r>
          </w:p>
          <w:p>
            <w:pPr>
              <w:spacing w:after="20"/>
              <w:ind w:left="20"/>
              <w:jc w:val="both"/>
            </w:pPr>
            <w:r>
              <w:rPr>
                <w:rFonts w:ascii="Times New Roman"/>
                <w:b w:val="false"/>
                <w:i w:val="false"/>
                <w:color w:val="000000"/>
                <w:sz w:val="20"/>
              </w:rPr>
              <w:t>
Услугодателя – с понедельника по пятницу включительно с 9:00 до 18:30 часов, с перерывом на обед с 13:00 до 14:30 часов, кроме выходных и праздничных дней согласно трудовому законодательству Республики Казахстан.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Перечень документов и сведений, истребуемых у услугополучателя для оказания государственной услуги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инвестиционным проектам, введенным в эксплуатацию, а также по фактически приобретенного оборудования, услугополучатель подает электронную заявку, подписанную ЭЦП услугополучателя, с прикреплением к ней необходимых документов, указанных в заявке, в формате "PDF (Portable Document Format)" (сканированная копия подписанного и заверенного печатью (при наличии) услугополучателя бумажного варианта).</w:t>
            </w:r>
          </w:p>
          <w:p>
            <w:pPr>
              <w:spacing w:after="20"/>
              <w:ind w:left="20"/>
              <w:jc w:val="both"/>
            </w:pPr>
            <w:r>
              <w:rPr>
                <w:rFonts w:ascii="Times New Roman"/>
                <w:b w:val="false"/>
                <w:i w:val="false"/>
                <w:color w:val="000000"/>
                <w:sz w:val="20"/>
              </w:rPr>
              <w:t>
После завершения работ услугополучатель подает электронную заявку на инвестиционное субсидирование по форме согласно приложению 3 к Правилам подписанную ЭЦП услугополучателя, в формате "PDF (Portable Document Format)" (сканированная копия подписанного и заверенного печатью (при наличии) инвестора (услугополучателя) бумажного варианта).</w:t>
            </w:r>
          </w:p>
          <w:p>
            <w:pPr>
              <w:spacing w:after="20"/>
              <w:ind w:left="20"/>
              <w:jc w:val="both"/>
            </w:pPr>
            <w:r>
              <w:rPr>
                <w:rFonts w:ascii="Times New Roman"/>
                <w:b w:val="false"/>
                <w:i w:val="false"/>
                <w:color w:val="000000"/>
                <w:sz w:val="20"/>
              </w:rPr>
              <w:t>
К заявке прилагаются следующие подтверждающие, правоустанавливающие и (или) регистрационные документы:</w:t>
            </w:r>
          </w:p>
          <w:p>
            <w:pPr>
              <w:spacing w:after="20"/>
              <w:ind w:left="20"/>
              <w:jc w:val="both"/>
            </w:pPr>
            <w:r>
              <w:rPr>
                <w:rFonts w:ascii="Times New Roman"/>
                <w:b w:val="false"/>
                <w:i w:val="false"/>
                <w:color w:val="000000"/>
                <w:sz w:val="20"/>
              </w:rPr>
              <w:t xml:space="preserve">
1) копии акта приемки объекта инвестиционного проекта в эксплуатацию (при создании новых или расширение инфраструктуры для забора и подачи воды для орошения) или акта ввода в эксплуатацию, утвержденной </w:t>
            </w:r>
            <w:r>
              <w:rPr>
                <w:rFonts w:ascii="Times New Roman"/>
                <w:b w:val="false"/>
                <w:i w:val="false"/>
                <w:color w:val="000000"/>
                <w:sz w:val="20"/>
              </w:rPr>
              <w:t>приказом</w:t>
            </w:r>
            <w:r>
              <w:rPr>
                <w:rFonts w:ascii="Times New Roman"/>
                <w:b w:val="false"/>
                <w:i w:val="false"/>
                <w:color w:val="000000"/>
                <w:sz w:val="20"/>
              </w:rPr>
              <w:t xml:space="preserve"> Министра по инвестициям и развитию Республики Казахстан от 24 апреля 2017 года № 234 (зарегистрирован в Реестре государственной регистрации нормативных правовых актов № 15141) (далее – форма акта приемки объекта в эксплуатацию), а также в соответствии с </w:t>
            </w:r>
            <w:r>
              <w:rPr>
                <w:rFonts w:ascii="Times New Roman"/>
                <w:b w:val="false"/>
                <w:i w:val="false"/>
                <w:color w:val="000000"/>
                <w:sz w:val="20"/>
              </w:rPr>
              <w:t>пунктом 2</w:t>
            </w:r>
            <w:r>
              <w:rPr>
                <w:rFonts w:ascii="Times New Roman"/>
                <w:b w:val="false"/>
                <w:i w:val="false"/>
                <w:color w:val="000000"/>
                <w:sz w:val="20"/>
              </w:rPr>
              <w:t xml:space="preserve"> статьи 132 Строительного кодекса Республики Казахстан;</w:t>
            </w:r>
          </w:p>
          <w:p>
            <w:pPr>
              <w:spacing w:after="20"/>
              <w:ind w:left="20"/>
              <w:jc w:val="both"/>
            </w:pPr>
            <w:r>
              <w:rPr>
                <w:rFonts w:ascii="Times New Roman"/>
                <w:b w:val="false"/>
                <w:i w:val="false"/>
                <w:color w:val="000000"/>
                <w:sz w:val="20"/>
              </w:rPr>
              <w:t>
2) копии акта ввода оборудования в эксплуатацию между покупателем и поставщиком (при приобретении оборудования);</w:t>
            </w:r>
          </w:p>
          <w:p>
            <w:pPr>
              <w:spacing w:after="20"/>
              <w:ind w:left="20"/>
              <w:jc w:val="both"/>
            </w:pPr>
            <w:r>
              <w:rPr>
                <w:rFonts w:ascii="Times New Roman"/>
                <w:b w:val="false"/>
                <w:i w:val="false"/>
                <w:color w:val="000000"/>
                <w:sz w:val="20"/>
              </w:rPr>
              <w:t>
3) копии договоров купли-продажи, электронные и/или бумажные счета-фактуры (за исключением приобретения товаров в финансовый лизинг) по приобретенным товарам, работам, услугам, подтверждающие инвестиционные вложения на создание новых либо расширение действующей инфраструктуры для забора и подачи воды, документов, подтверждающих оплату;</w:t>
            </w:r>
          </w:p>
          <w:p>
            <w:pPr>
              <w:spacing w:after="20"/>
              <w:ind w:left="20"/>
              <w:jc w:val="both"/>
            </w:pPr>
            <w:r>
              <w:rPr>
                <w:rFonts w:ascii="Times New Roman"/>
                <w:b w:val="false"/>
                <w:i w:val="false"/>
                <w:color w:val="000000"/>
                <w:sz w:val="20"/>
              </w:rPr>
              <w:t xml:space="preserve">
4) копии проектно-сметной документации, имеющей положительное заключение экспертизы проектов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и </w:t>
            </w:r>
            <w:r>
              <w:rPr>
                <w:rFonts w:ascii="Times New Roman"/>
                <w:b w:val="false"/>
                <w:i w:val="false"/>
                <w:color w:val="000000"/>
                <w:sz w:val="20"/>
              </w:rPr>
              <w:t>главой 14</w:t>
            </w:r>
            <w:r>
              <w:rPr>
                <w:rFonts w:ascii="Times New Roman"/>
                <w:b w:val="false"/>
                <w:i w:val="false"/>
                <w:color w:val="000000"/>
                <w:sz w:val="20"/>
              </w:rPr>
              <w:t xml:space="preserve"> Строительного кодекса Республики Казахстан; </w:t>
            </w:r>
          </w:p>
          <w:p>
            <w:pPr>
              <w:spacing w:after="20"/>
              <w:ind w:left="20"/>
              <w:jc w:val="both"/>
            </w:pPr>
            <w:r>
              <w:rPr>
                <w:rFonts w:ascii="Times New Roman"/>
                <w:b w:val="false"/>
                <w:i w:val="false"/>
                <w:color w:val="000000"/>
                <w:sz w:val="20"/>
              </w:rPr>
              <w:t>
5) копии актов приема-передачи оборудования;</w:t>
            </w:r>
          </w:p>
          <w:p>
            <w:pPr>
              <w:spacing w:after="20"/>
              <w:ind w:left="20"/>
              <w:jc w:val="both"/>
            </w:pPr>
            <w:r>
              <w:rPr>
                <w:rFonts w:ascii="Times New Roman"/>
                <w:b w:val="false"/>
                <w:i w:val="false"/>
                <w:color w:val="000000"/>
                <w:sz w:val="20"/>
              </w:rPr>
              <w:t>
6) копии кредитных/лизинговых договоров, заверенные финансовым институтом в случае осуществления инвестиционных вложений за счет привлеченных средств в финансовых институтах;</w:t>
            </w:r>
          </w:p>
          <w:p>
            <w:pPr>
              <w:spacing w:after="20"/>
              <w:ind w:left="20"/>
              <w:jc w:val="both"/>
            </w:pPr>
            <w:r>
              <w:rPr>
                <w:rFonts w:ascii="Times New Roman"/>
                <w:b w:val="false"/>
                <w:i w:val="false"/>
                <w:color w:val="000000"/>
                <w:sz w:val="20"/>
              </w:rPr>
              <w:t xml:space="preserve">
7) копии свидетельства о постановке на регистрационный учет по НДС (для сельскохозяйственных товаропроизводителей, состоящих на регистрационном учете по НДС); </w:t>
            </w:r>
          </w:p>
          <w:p>
            <w:pPr>
              <w:spacing w:after="20"/>
              <w:ind w:left="20"/>
              <w:jc w:val="both"/>
            </w:pPr>
            <w:r>
              <w:rPr>
                <w:rFonts w:ascii="Times New Roman"/>
                <w:b w:val="false"/>
                <w:i w:val="false"/>
                <w:color w:val="000000"/>
                <w:sz w:val="20"/>
              </w:rPr>
              <w:t>
8) в случае непосредственного (первичного) забора воды из поверхностных или подземных водных объектов после завершения и получения акта ввода объекта в эксплуатацию, СХТП обеспечивает наличие разрешения на специальное водопользование, опломбирование прибора учета воды, устанавливаемые на сооружениях или устройствах по забору или сбросу вод.</w:t>
            </w:r>
          </w:p>
          <w:p>
            <w:pPr>
              <w:spacing w:after="20"/>
              <w:ind w:left="20"/>
              <w:jc w:val="both"/>
            </w:pPr>
            <w:r>
              <w:rPr>
                <w:rFonts w:ascii="Times New Roman"/>
                <w:b w:val="false"/>
                <w:i w:val="false"/>
                <w:color w:val="000000"/>
                <w:sz w:val="20"/>
              </w:rPr>
              <w:t xml:space="preserve">
При получении услуг по подаче поливной воды СХТП предоставляет договор заключаемый между водопользователем и водопотребителем. </w:t>
            </w:r>
          </w:p>
          <w:p>
            <w:pPr>
              <w:spacing w:after="20"/>
              <w:ind w:left="20"/>
              <w:jc w:val="both"/>
            </w:pPr>
            <w:r>
              <w:rPr>
                <w:rFonts w:ascii="Times New Roman"/>
                <w:b w:val="false"/>
                <w:i w:val="false"/>
                <w:color w:val="000000"/>
                <w:sz w:val="20"/>
              </w:rPr>
              <w:t xml:space="preserve">
Кроме того, в случае освоения под орошение неорошаемых земель инвестор обеспечивает перевод сельскохозяйственных угодий из одного вида в другой (из неорошаемых в орошаемые) в соответствии со </w:t>
            </w:r>
            <w:r>
              <w:rPr>
                <w:rFonts w:ascii="Times New Roman"/>
                <w:b w:val="false"/>
                <w:i w:val="false"/>
                <w:color w:val="000000"/>
                <w:sz w:val="20"/>
              </w:rPr>
              <w:t>статьей 98</w:t>
            </w:r>
            <w:r>
              <w:rPr>
                <w:rFonts w:ascii="Times New Roman"/>
                <w:b w:val="false"/>
                <w:i w:val="false"/>
                <w:color w:val="000000"/>
                <w:sz w:val="20"/>
              </w:rPr>
              <w:t xml:space="preserve"> Земельного кодекса Республики Казахстан;</w:t>
            </w:r>
          </w:p>
          <w:p>
            <w:pPr>
              <w:spacing w:after="20"/>
              <w:ind w:left="20"/>
              <w:jc w:val="both"/>
            </w:pPr>
            <w:r>
              <w:rPr>
                <w:rFonts w:ascii="Times New Roman"/>
                <w:b w:val="false"/>
                <w:i w:val="false"/>
                <w:color w:val="000000"/>
                <w:sz w:val="20"/>
              </w:rPr>
              <w:t>
9) справка финансового института, в котором открыт текущий счет инвестора (услугополучателя) с указанием реквизита счета инвестора (услугополучателя) для перечисления инвестиционных субсидий в случае использования инвестором (услугополучателем) собственных средств;</w:t>
            </w:r>
          </w:p>
          <w:p>
            <w:pPr>
              <w:spacing w:after="20"/>
              <w:ind w:left="20"/>
              <w:jc w:val="both"/>
            </w:pPr>
            <w:r>
              <w:rPr>
                <w:rFonts w:ascii="Times New Roman"/>
                <w:b w:val="false"/>
                <w:i w:val="false"/>
                <w:color w:val="000000"/>
                <w:sz w:val="20"/>
              </w:rPr>
              <w:t>
10) справка финансового института с указанием реквизита счета финансового института для перечисления инвестиционных субсидий в счет погашения основного долга инвестора (услугополучателя).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Основания для отказа в оказании государственной услуги, установленные законами Республики Казахстан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установление недостоверности документов, представленных услугополучателем для получения государственной услуги, и (или) данных (сведений), содержащихся в них;</w:t>
            </w:r>
          </w:p>
          <w:p>
            <w:pPr>
              <w:spacing w:after="20"/>
              <w:ind w:left="20"/>
              <w:jc w:val="both"/>
            </w:pPr>
            <w:r>
              <w:rPr>
                <w:rFonts w:ascii="Times New Roman"/>
                <w:b w:val="false"/>
                <w:i w:val="false"/>
                <w:color w:val="000000"/>
                <w:sz w:val="20"/>
              </w:rPr>
              <w:t>
2) несоответствие услугополучателя и (или) представленных материалов, объектов, данных и сведений, необходимых для оказания государственной услуги, требованиям, установленными Правилами;</w:t>
            </w:r>
          </w:p>
          <w:p>
            <w:pPr>
              <w:spacing w:after="20"/>
              <w:ind w:left="20"/>
              <w:jc w:val="both"/>
            </w:pPr>
            <w:r>
              <w:rPr>
                <w:rFonts w:ascii="Times New Roman"/>
                <w:b w:val="false"/>
                <w:i w:val="false"/>
                <w:color w:val="000000"/>
                <w:sz w:val="20"/>
              </w:rPr>
              <w:t>
3) в отношении услугополучателя имеется вступившее в законную силу решение (приговор) суда о запрещении деятельности или отдельных видов деятельности, требующих получения определенной государственной услуги;</w:t>
            </w:r>
          </w:p>
          <w:p>
            <w:pPr>
              <w:spacing w:after="20"/>
              <w:ind w:left="20"/>
              <w:jc w:val="both"/>
            </w:pPr>
            <w:r>
              <w:rPr>
                <w:rFonts w:ascii="Times New Roman"/>
                <w:b w:val="false"/>
                <w:i w:val="false"/>
                <w:color w:val="000000"/>
                <w:sz w:val="20"/>
              </w:rPr>
              <w:t>
4) в отношении услугополучателя имеется вступившее в законную силу решение суда, на основании которого услугополучатель лишен специального права, связанного с получением государственной услуги.</w:t>
            </w:r>
          </w:p>
          <w:p>
            <w:pPr>
              <w:spacing w:after="20"/>
              <w:ind w:left="20"/>
              <w:jc w:val="both"/>
            </w:pPr>
            <w:r>
              <w:rPr>
                <w:rFonts w:ascii="Times New Roman"/>
                <w:b w:val="false"/>
                <w:i w:val="false"/>
                <w:color w:val="000000"/>
                <w:sz w:val="20"/>
              </w:rPr>
              <w:t xml:space="preserve">
 5) отсутствие согласия услугополучателя, предоставляемого в соответствии со </w:t>
            </w:r>
            <w:r>
              <w:rPr>
                <w:rFonts w:ascii="Times New Roman"/>
                <w:b w:val="false"/>
                <w:i w:val="false"/>
                <w:color w:val="000000"/>
                <w:sz w:val="20"/>
              </w:rPr>
              <w:t>статьей 8</w:t>
            </w:r>
            <w:r>
              <w:rPr>
                <w:rFonts w:ascii="Times New Roman"/>
                <w:b w:val="false"/>
                <w:i w:val="false"/>
                <w:color w:val="000000"/>
                <w:sz w:val="20"/>
              </w:rPr>
              <w:t xml:space="preserve"> Закона Республики Казахстан "О персональных данных и их защите", на доступ к персональным данным ограниченного доступа, которые требуются для оказания государственной услуги.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направленных на внедрение</w:t>
            </w:r>
            <w:r>
              <w:br/>
            </w:r>
            <w:r>
              <w:rPr>
                <w:rFonts w:ascii="Times New Roman"/>
                <w:b w:val="false"/>
                <w:i w:val="false"/>
                <w:color w:val="000000"/>
                <w:sz w:val="20"/>
              </w:rPr>
              <w:t>водосберегающих технологий</w:t>
            </w:r>
            <w:r>
              <w:br/>
            </w:r>
            <w:r>
              <w:rPr>
                <w:rFonts w:ascii="Times New Roman"/>
                <w:b w:val="false"/>
                <w:i w:val="false"/>
                <w:color w:val="000000"/>
                <w:sz w:val="20"/>
              </w:rPr>
              <w:t>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16" w:id="127"/>
    <w:p>
      <w:pPr>
        <w:spacing w:after="0"/>
        <w:ind w:left="0"/>
        <w:jc w:val="left"/>
      </w:pPr>
      <w:r>
        <w:rPr>
          <w:rFonts w:ascii="Times New Roman"/>
          <w:b/>
          <w:i w:val="false"/>
          <w:color w:val="000000"/>
        </w:rPr>
        <w:t xml:space="preserve"> Уведомление о решении рабочего органа (услугодателя) о</w:t>
      </w:r>
      <w:r>
        <w:br/>
      </w:r>
      <w:r>
        <w:rPr>
          <w:rFonts w:ascii="Times New Roman"/>
          <w:b/>
          <w:i w:val="false"/>
          <w:color w:val="000000"/>
        </w:rPr>
        <w:t xml:space="preserve"> соответствии/несоответствии инвестиционного проекта</w:t>
      </w:r>
    </w:p>
    <w:bookmarkEnd w:id="127"/>
    <w:p>
      <w:pPr>
        <w:spacing w:after="0"/>
        <w:ind w:left="0"/>
        <w:jc w:val="both"/>
      </w:pPr>
      <w:bookmarkStart w:name="z217" w:id="128"/>
      <w:r>
        <w:rPr>
          <w:rFonts w:ascii="Times New Roman"/>
          <w:b w:val="false"/>
          <w:i w:val="false"/>
          <w:color w:val="000000"/>
          <w:sz w:val="28"/>
        </w:rPr>
        <w:t>
      Уважаемый (-ая) _________________________________________________________</w:t>
      </w:r>
    </w:p>
    <w:bookmarkEnd w:id="128"/>
    <w:p>
      <w:pPr>
        <w:spacing w:after="0"/>
        <w:ind w:left="0"/>
        <w:jc w:val="both"/>
      </w:pPr>
      <w:r>
        <w:rPr>
          <w:rFonts w:ascii="Times New Roman"/>
          <w:b w:val="false"/>
          <w:i w:val="false"/>
          <w:color w:val="000000"/>
          <w:sz w:val="28"/>
        </w:rPr>
        <w:t xml:space="preserve">                         (наименование юридического лица или фамилия, имя, отчество</w:t>
      </w:r>
    </w:p>
    <w:p>
      <w:pPr>
        <w:spacing w:after="0"/>
        <w:ind w:left="0"/>
        <w:jc w:val="both"/>
      </w:pPr>
      <w:r>
        <w:rPr>
          <w:rFonts w:ascii="Times New Roman"/>
          <w:b w:val="false"/>
          <w:i w:val="false"/>
          <w:color w:val="000000"/>
          <w:sz w:val="28"/>
        </w:rPr>
        <w:t xml:space="preserve">                               (при его наличии) физического лица)</w:t>
      </w:r>
    </w:p>
    <w:p>
      <w:pPr>
        <w:spacing w:after="0"/>
        <w:ind w:left="0"/>
        <w:jc w:val="both"/>
      </w:pPr>
      <w:r>
        <w:rPr>
          <w:rFonts w:ascii="Times New Roman"/>
          <w:b w:val="false"/>
          <w:i w:val="false"/>
          <w:color w:val="000000"/>
          <w:sz w:val="28"/>
        </w:rPr>
        <w:t>Уведомляем Вас о решении рабочего органа о соответствии/несоответствии инвестиционного</w:t>
      </w:r>
    </w:p>
    <w:p>
      <w:pPr>
        <w:spacing w:after="0"/>
        <w:ind w:left="0"/>
        <w:jc w:val="both"/>
      </w:pPr>
      <w:r>
        <w:rPr>
          <w:rFonts w:ascii="Times New Roman"/>
          <w:b w:val="false"/>
          <w:i w:val="false"/>
          <w:color w:val="000000"/>
          <w:sz w:val="28"/>
        </w:rPr>
        <w:t>проекта условиям Правил субсидирования части расходов, понесенных</w:t>
      </w:r>
    </w:p>
    <w:p>
      <w:pPr>
        <w:spacing w:after="0"/>
        <w:ind w:left="0"/>
        <w:jc w:val="both"/>
      </w:pPr>
      <w:r>
        <w:rPr>
          <w:rFonts w:ascii="Times New Roman"/>
          <w:b w:val="false"/>
          <w:i w:val="false"/>
          <w:color w:val="000000"/>
          <w:sz w:val="28"/>
        </w:rPr>
        <w:t>сельскохозяйственным товаропроизводителем при инвестиционных вложениях на внедрение</w:t>
      </w:r>
    </w:p>
    <w:p>
      <w:pPr>
        <w:spacing w:after="0"/>
        <w:ind w:left="0"/>
        <w:jc w:val="both"/>
      </w:pPr>
      <w:r>
        <w:rPr>
          <w:rFonts w:ascii="Times New Roman"/>
          <w:b w:val="false"/>
          <w:i w:val="false"/>
          <w:color w:val="000000"/>
          <w:sz w:val="28"/>
        </w:rPr>
        <w:t xml:space="preserve"> водосберегающих технологий орошения, утвержденный настоящим приказом по паспорту</w:t>
      </w:r>
    </w:p>
    <w:p>
      <w:pPr>
        <w:spacing w:after="0"/>
        <w:ind w:left="0"/>
        <w:jc w:val="both"/>
      </w:pPr>
      <w:r>
        <w:rPr>
          <w:rFonts w:ascii="Times New Roman"/>
          <w:b w:val="false"/>
          <w:i w:val="false"/>
          <w:color w:val="000000"/>
          <w:sz w:val="28"/>
        </w:rPr>
        <w:t xml:space="preserve"> проекта ____________________________________________________________________</w:t>
      </w:r>
    </w:p>
    <w:p>
      <w:pPr>
        <w:spacing w:after="0"/>
        <w:ind w:left="0"/>
        <w:jc w:val="both"/>
      </w:pPr>
      <w:r>
        <w:rPr>
          <w:rFonts w:ascii="Times New Roman"/>
          <w:b w:val="false"/>
          <w:i w:val="false"/>
          <w:color w:val="000000"/>
          <w:sz w:val="28"/>
        </w:rPr>
        <w:t xml:space="preserve">                   (полное наименование паспорта проекта)</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(рабочий  орган)</w:t>
      </w:r>
    </w:p>
    <w:p>
      <w:pPr>
        <w:spacing w:after="0"/>
        <w:ind w:left="0"/>
        <w:jc w:val="both"/>
      </w:pPr>
      <w:r>
        <w:rPr>
          <w:rFonts w:ascii="Times New Roman"/>
          <w:b w:val="false"/>
          <w:i w:val="false"/>
          <w:color w:val="000000"/>
          <w:sz w:val="28"/>
        </w:rPr>
        <w:t>Исполнитель: ____________________________________________ __________________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 части расходов, понесенных</w:t>
            </w:r>
            <w:r>
              <w:br/>
            </w:r>
            <w:r>
              <w:rPr>
                <w:rFonts w:ascii="Times New Roman"/>
                <w:b w:val="false"/>
                <w:i w:val="false"/>
                <w:color w:val="000000"/>
                <w:sz w:val="20"/>
              </w:rPr>
              <w:t xml:space="preserve"> сельскохозяйственным</w:t>
            </w:r>
            <w:r>
              <w:br/>
            </w:r>
            <w:r>
              <w:rPr>
                <w:rFonts w:ascii="Times New Roman"/>
                <w:b w:val="false"/>
                <w:i w:val="false"/>
                <w:color w:val="000000"/>
                <w:sz w:val="20"/>
              </w:rPr>
              <w:t xml:space="preserve"> товаропроизводителем при</w:t>
            </w:r>
            <w:r>
              <w:br/>
            </w:r>
            <w:r>
              <w:rPr>
                <w:rFonts w:ascii="Times New Roman"/>
                <w:b w:val="false"/>
                <w:i w:val="false"/>
                <w:color w:val="000000"/>
                <w:sz w:val="20"/>
              </w:rPr>
              <w:t xml:space="preserve"> инвестиционных вложениях,</w:t>
            </w:r>
            <w:r>
              <w:br/>
            </w:r>
            <w:r>
              <w:rPr>
                <w:rFonts w:ascii="Times New Roman"/>
                <w:b w:val="false"/>
                <w:i w:val="false"/>
                <w:color w:val="000000"/>
                <w:sz w:val="20"/>
              </w:rPr>
              <w:t xml:space="preserve"> направленных на внедрение</w:t>
            </w:r>
            <w:r>
              <w:br/>
            </w:r>
            <w:r>
              <w:rPr>
                <w:rFonts w:ascii="Times New Roman"/>
                <w:b w:val="false"/>
                <w:i w:val="false"/>
                <w:color w:val="000000"/>
                <w:sz w:val="20"/>
              </w:rPr>
              <w:t xml:space="preserve"> водосберегающих технологий</w:t>
            </w:r>
            <w:r>
              <w:br/>
            </w:r>
            <w:r>
              <w:rPr>
                <w:rFonts w:ascii="Times New Roman"/>
                <w:b w:val="false"/>
                <w:i w:val="false"/>
                <w:color w:val="000000"/>
                <w:sz w:val="20"/>
              </w:rPr>
              <w:t xml:space="preserve">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both"/>
      </w:pPr>
      <w:r>
        <w:rPr>
          <w:rFonts w:ascii="Times New Roman"/>
          <w:b/>
          <w:i w:val="false"/>
          <w:color w:val="000000"/>
          <w:sz w:val="28"/>
        </w:rPr>
        <w:t xml:space="preserve"> `      Уведомление о решении рабочего органа (услугодателя) о</w:t>
      </w:r>
    </w:p>
    <w:p>
      <w:pPr>
        <w:spacing w:after="0"/>
        <w:ind w:left="0"/>
        <w:jc w:val="both"/>
      </w:pPr>
      <w:r>
        <w:rPr>
          <w:rFonts w:ascii="Times New Roman"/>
          <w:b/>
          <w:i w:val="false"/>
          <w:color w:val="000000"/>
          <w:sz w:val="28"/>
        </w:rPr>
        <w:t xml:space="preserve">             выплате/отказе в выплате инвестиционных субсидий </w:t>
      </w:r>
    </w:p>
    <w:p>
      <w:pPr>
        <w:spacing w:after="0"/>
        <w:ind w:left="0"/>
        <w:jc w:val="both"/>
      </w:pPr>
      <w:r>
        <w:rPr>
          <w:rFonts w:ascii="Times New Roman"/>
          <w:b/>
          <w:i w:val="false"/>
          <w:color w:val="000000"/>
          <w:sz w:val="28"/>
        </w:rPr>
        <w:t xml:space="preserve">                         по паспорту проекта</w:t>
      </w:r>
    </w:p>
    <w:p>
      <w:pPr>
        <w:spacing w:after="0"/>
        <w:ind w:left="0"/>
        <w:jc w:val="both"/>
      </w:pPr>
      <w:bookmarkStart w:name="z221" w:id="129"/>
      <w:r>
        <w:rPr>
          <w:rFonts w:ascii="Times New Roman"/>
          <w:b w:val="false"/>
          <w:i w:val="false"/>
          <w:color w:val="000000"/>
          <w:sz w:val="28"/>
        </w:rPr>
        <w:t>
      Уважаемый (-ая) _________________________________________________</w:t>
      </w:r>
    </w:p>
    <w:bookmarkEnd w:id="129"/>
    <w:p>
      <w:pPr>
        <w:spacing w:after="0"/>
        <w:ind w:left="0"/>
        <w:jc w:val="both"/>
      </w:pPr>
      <w:r>
        <w:rPr>
          <w:rFonts w:ascii="Times New Roman"/>
          <w:b w:val="false"/>
          <w:i w:val="false"/>
          <w:color w:val="000000"/>
          <w:sz w:val="28"/>
        </w:rPr>
        <w:t>(наименование юридического лица или фамилия, имя, отчество (при его наличии)</w:t>
      </w:r>
    </w:p>
    <w:p>
      <w:pPr>
        <w:spacing w:after="0"/>
        <w:ind w:left="0"/>
        <w:jc w:val="both"/>
      </w:pPr>
      <w:r>
        <w:rPr>
          <w:rFonts w:ascii="Times New Roman"/>
          <w:b w:val="false"/>
          <w:i w:val="false"/>
          <w:color w:val="000000"/>
          <w:sz w:val="28"/>
        </w:rPr>
        <w:t xml:space="preserve"> физического лица)</w:t>
      </w:r>
    </w:p>
    <w:p>
      <w:pPr>
        <w:spacing w:after="0"/>
        <w:ind w:left="0"/>
        <w:jc w:val="both"/>
      </w:pPr>
      <w:r>
        <w:rPr>
          <w:rFonts w:ascii="Times New Roman"/>
          <w:b w:val="false"/>
          <w:i w:val="false"/>
          <w:color w:val="000000"/>
          <w:sz w:val="28"/>
        </w:rPr>
        <w:t>Уведомляем Вас о решении рабочего органа о выплате/отказе в выплате</w:t>
      </w:r>
    </w:p>
    <w:p>
      <w:pPr>
        <w:spacing w:after="0"/>
        <w:ind w:left="0"/>
        <w:jc w:val="both"/>
      </w:pPr>
      <w:r>
        <w:rPr>
          <w:rFonts w:ascii="Times New Roman"/>
          <w:b w:val="false"/>
          <w:i w:val="false"/>
          <w:color w:val="000000"/>
          <w:sz w:val="28"/>
        </w:rPr>
        <w:t xml:space="preserve"> инвестиционных субсидий по паспорту проекта </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(полное наименование паспорта проекта)</w:t>
      </w:r>
    </w:p>
    <w:p>
      <w:pPr>
        <w:spacing w:after="0"/>
        <w:ind w:left="0"/>
        <w:jc w:val="both"/>
      </w:pPr>
      <w:r>
        <w:rPr>
          <w:rFonts w:ascii="Times New Roman"/>
          <w:b w:val="false"/>
          <w:i w:val="false"/>
          <w:color w:val="000000"/>
          <w:sz w:val="28"/>
        </w:rPr>
        <w:t>Причина отказа: 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В случае возникновения вопросов просим обратиться в</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(рабочий орган)</w:t>
      </w:r>
    </w:p>
    <w:p>
      <w:pPr>
        <w:spacing w:after="0"/>
        <w:ind w:left="0"/>
        <w:jc w:val="both"/>
      </w:pPr>
      <w:r>
        <w:rPr>
          <w:rFonts w:ascii="Times New Roman"/>
          <w:b w:val="false"/>
          <w:i w:val="false"/>
          <w:color w:val="000000"/>
          <w:sz w:val="28"/>
        </w:rPr>
        <w:t>Исполнитель: ____________________________________________ 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Контактные телефоны: 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 части расходов, понесенных</w:t>
            </w:r>
            <w:r>
              <w:br/>
            </w:r>
            <w:r>
              <w:rPr>
                <w:rFonts w:ascii="Times New Roman"/>
                <w:b w:val="false"/>
                <w:i w:val="false"/>
                <w:color w:val="000000"/>
                <w:sz w:val="20"/>
              </w:rPr>
              <w:t xml:space="preserve"> сельскохозяйственным</w:t>
            </w:r>
            <w:r>
              <w:br/>
            </w:r>
            <w:r>
              <w:rPr>
                <w:rFonts w:ascii="Times New Roman"/>
                <w:b w:val="false"/>
                <w:i w:val="false"/>
                <w:color w:val="000000"/>
                <w:sz w:val="20"/>
              </w:rPr>
              <w:t xml:space="preserve"> товаропроизводителем при</w:t>
            </w:r>
            <w:r>
              <w:br/>
            </w:r>
            <w:r>
              <w:rPr>
                <w:rFonts w:ascii="Times New Roman"/>
                <w:b w:val="false"/>
                <w:i w:val="false"/>
                <w:color w:val="000000"/>
                <w:sz w:val="20"/>
              </w:rPr>
              <w:t xml:space="preserve"> инвестиционных вложениях,</w:t>
            </w:r>
            <w:r>
              <w:br/>
            </w:r>
            <w:r>
              <w:rPr>
                <w:rFonts w:ascii="Times New Roman"/>
                <w:b w:val="false"/>
                <w:i w:val="false"/>
                <w:color w:val="000000"/>
                <w:sz w:val="20"/>
              </w:rPr>
              <w:t xml:space="preserve"> направленных на внедрение</w:t>
            </w:r>
            <w:r>
              <w:br/>
            </w:r>
            <w:r>
              <w:rPr>
                <w:rFonts w:ascii="Times New Roman"/>
                <w:b w:val="false"/>
                <w:i w:val="false"/>
                <w:color w:val="000000"/>
                <w:sz w:val="20"/>
              </w:rPr>
              <w:t xml:space="preserve"> водосберегающих технологий</w:t>
            </w:r>
            <w:r>
              <w:br/>
            </w:r>
            <w:r>
              <w:rPr>
                <w:rFonts w:ascii="Times New Roman"/>
                <w:b w:val="false"/>
                <w:i w:val="false"/>
                <w:color w:val="000000"/>
                <w:sz w:val="20"/>
              </w:rPr>
              <w:t xml:space="preserve"> орошения</w:t>
            </w:r>
          </w:p>
        </w:tc>
      </w:tr>
    </w:tbl>
    <w:bookmarkStart w:name="z223" w:id="130"/>
    <w:p>
      <w:pPr>
        <w:spacing w:after="0"/>
        <w:ind w:left="0"/>
        <w:jc w:val="left"/>
      </w:pPr>
      <w:r>
        <w:rPr>
          <w:rFonts w:ascii="Times New Roman"/>
          <w:b/>
          <w:i w:val="false"/>
          <w:color w:val="000000"/>
        </w:rPr>
        <w:t xml:space="preserve"> Договор инвестиционного субсидирования № __</w:t>
      </w:r>
    </w:p>
    <w:bookmarkEnd w:id="1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 ___________ 20__ года</w:t>
            </w:r>
          </w:p>
        </w:tc>
      </w:tr>
    </w:tbl>
    <w:bookmarkStart w:name="z224" w:id="131"/>
    <w:p>
      <w:pPr>
        <w:spacing w:after="0"/>
        <w:ind w:left="0"/>
        <w:jc w:val="both"/>
      </w:pPr>
      <w:r>
        <w:rPr>
          <w:rFonts w:ascii="Times New Roman"/>
          <w:b w:val="false"/>
          <w:i w:val="false"/>
          <w:color w:val="000000"/>
          <w:sz w:val="28"/>
        </w:rPr>
        <w:t>
      Государственное учреждение "_________________________________", в лице руководителя управления (или лица его заменяющего на основании приказа) ______________________, действующего на основании Положения о государственном учреждении "________________________________________", именуемое в дальнейшем "Рабочий орган", с одной стороны, и ________________________________ в лице _____________________________, действующего на основании _____________________, именуемый в дальнейшем "Инвестор" с другой стороны, совместно именуемые Стороны, а по отдельности Сторона либо как указано выше, заключили настоящий Договор инвестиционного субсидирования (далее – Договор) о нижеследующем.</w:t>
      </w:r>
    </w:p>
    <w:bookmarkEnd w:id="131"/>
    <w:bookmarkStart w:name="z225" w:id="132"/>
    <w:p>
      <w:pPr>
        <w:spacing w:after="0"/>
        <w:ind w:left="0"/>
        <w:jc w:val="left"/>
      </w:pPr>
      <w:r>
        <w:rPr>
          <w:rFonts w:ascii="Times New Roman"/>
          <w:b/>
          <w:i w:val="false"/>
          <w:color w:val="000000"/>
        </w:rPr>
        <w:t xml:space="preserve"> Глава 1. Общие положения</w:t>
      </w:r>
    </w:p>
    <w:bookmarkEnd w:id="132"/>
    <w:bookmarkStart w:name="z226" w:id="133"/>
    <w:p>
      <w:pPr>
        <w:spacing w:after="0"/>
        <w:ind w:left="0"/>
        <w:jc w:val="both"/>
      </w:pPr>
      <w:r>
        <w:rPr>
          <w:rFonts w:ascii="Times New Roman"/>
          <w:b w:val="false"/>
          <w:i w:val="false"/>
          <w:color w:val="000000"/>
          <w:sz w:val="28"/>
        </w:rPr>
        <w:t>
      Основаниями для заключения настоящего Договора являются:</w:t>
      </w:r>
    </w:p>
    <w:bookmarkEnd w:id="133"/>
    <w:bookmarkStart w:name="z227" w:id="134"/>
    <w:p>
      <w:pPr>
        <w:spacing w:after="0"/>
        <w:ind w:left="0"/>
        <w:jc w:val="both"/>
      </w:pPr>
      <w:r>
        <w:rPr>
          <w:rFonts w:ascii="Times New Roman"/>
          <w:b w:val="false"/>
          <w:i w:val="false"/>
          <w:color w:val="000000"/>
          <w:sz w:val="28"/>
        </w:rPr>
        <w:t>
      1) Правила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утвержденные настоящим приказом (далее – Правила субсидирования);</w:t>
      </w:r>
    </w:p>
    <w:bookmarkEnd w:id="134"/>
    <w:bookmarkStart w:name="z228" w:id="135"/>
    <w:p>
      <w:pPr>
        <w:spacing w:after="0"/>
        <w:ind w:left="0"/>
        <w:jc w:val="both"/>
      </w:pPr>
      <w:r>
        <w:rPr>
          <w:rFonts w:ascii="Times New Roman"/>
          <w:b w:val="false"/>
          <w:i w:val="false"/>
          <w:color w:val="000000"/>
          <w:sz w:val="28"/>
        </w:rPr>
        <w:t>
      2) Решение рабочего органа № ___ от ______ 20__ года.</w:t>
      </w:r>
    </w:p>
    <w:bookmarkEnd w:id="135"/>
    <w:bookmarkStart w:name="z229" w:id="136"/>
    <w:p>
      <w:pPr>
        <w:spacing w:after="0"/>
        <w:ind w:left="0"/>
        <w:jc w:val="left"/>
      </w:pPr>
      <w:r>
        <w:rPr>
          <w:rFonts w:ascii="Times New Roman"/>
          <w:b/>
          <w:i w:val="false"/>
          <w:color w:val="000000"/>
        </w:rPr>
        <w:t xml:space="preserve"> Глава 2. Термины и определения</w:t>
      </w:r>
    </w:p>
    <w:bookmarkEnd w:id="136"/>
    <w:bookmarkStart w:name="z230" w:id="137"/>
    <w:p>
      <w:pPr>
        <w:spacing w:after="0"/>
        <w:ind w:left="0"/>
        <w:jc w:val="both"/>
      </w:pPr>
      <w:r>
        <w:rPr>
          <w:rFonts w:ascii="Times New Roman"/>
          <w:b w:val="false"/>
          <w:i w:val="false"/>
          <w:color w:val="000000"/>
          <w:sz w:val="28"/>
        </w:rPr>
        <w:t>
      2. В настоящем Договоре используются понятия, указанные в Правилах субсидирования.</w:t>
      </w:r>
    </w:p>
    <w:bookmarkEnd w:id="137"/>
    <w:bookmarkStart w:name="z231" w:id="138"/>
    <w:p>
      <w:pPr>
        <w:spacing w:after="0"/>
        <w:ind w:left="0"/>
        <w:jc w:val="left"/>
      </w:pPr>
      <w:r>
        <w:rPr>
          <w:rFonts w:ascii="Times New Roman"/>
          <w:b/>
          <w:i w:val="false"/>
          <w:color w:val="000000"/>
        </w:rPr>
        <w:t xml:space="preserve"> Глава 3. Предмет Договора</w:t>
      </w:r>
    </w:p>
    <w:bookmarkEnd w:id="138"/>
    <w:bookmarkStart w:name="z232" w:id="139"/>
    <w:p>
      <w:pPr>
        <w:spacing w:after="0"/>
        <w:ind w:left="0"/>
        <w:jc w:val="both"/>
      </w:pPr>
      <w:r>
        <w:rPr>
          <w:rFonts w:ascii="Times New Roman"/>
          <w:b w:val="false"/>
          <w:i w:val="false"/>
          <w:color w:val="000000"/>
          <w:sz w:val="28"/>
        </w:rPr>
        <w:t>
      3.1 По условиям настоящего Договора Рабочий орган осуществляет инвестиционное субсидирование части расходов Инвестора на следующих условиях:</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Паспорт проекта (согласно Правилам субсидирования)</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размер инвестиционных вложений Инвестора по инвестиционному проекту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Размер инвестиционных субсидий</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решение рабочего органа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Дата решения рабочего органа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и дата кредитного договора/договора финансового лизинга, заключенного с финансовым институтом (в случае привлечения заемных средств)</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3" w:id="140"/>
    <w:p>
      <w:pPr>
        <w:spacing w:after="0"/>
        <w:ind w:left="0"/>
        <w:jc w:val="both"/>
      </w:pPr>
      <w:r>
        <w:rPr>
          <w:rFonts w:ascii="Times New Roman"/>
          <w:b w:val="false"/>
          <w:i w:val="false"/>
          <w:color w:val="000000"/>
          <w:sz w:val="28"/>
        </w:rPr>
        <w:t>
      3.2 Инвестиционное субсидирование производится за счет и в пределах средств, предусмотренных в бюджете ______________________ области (города республиканского значения, столицы) на соответствующий финансовый год.</w:t>
      </w:r>
    </w:p>
    <w:bookmarkEnd w:id="140"/>
    <w:bookmarkStart w:name="z234" w:id="141"/>
    <w:p>
      <w:pPr>
        <w:spacing w:after="0"/>
        <w:ind w:left="0"/>
        <w:jc w:val="left"/>
      </w:pPr>
      <w:r>
        <w:rPr>
          <w:rFonts w:ascii="Times New Roman"/>
          <w:b/>
          <w:i w:val="false"/>
          <w:color w:val="000000"/>
        </w:rPr>
        <w:t xml:space="preserve"> Глава 4. Порядок и условия перечисления средств Инвестору</w:t>
      </w:r>
    </w:p>
    <w:bookmarkEnd w:id="141"/>
    <w:bookmarkStart w:name="z235" w:id="142"/>
    <w:p>
      <w:pPr>
        <w:spacing w:after="0"/>
        <w:ind w:left="0"/>
        <w:jc w:val="both"/>
      </w:pPr>
      <w:r>
        <w:rPr>
          <w:rFonts w:ascii="Times New Roman"/>
          <w:b w:val="false"/>
          <w:i w:val="false"/>
          <w:color w:val="000000"/>
          <w:sz w:val="28"/>
        </w:rPr>
        <w:t>
      4.1 Сумма инвестиционных субсидий в размере __________ (______) тенге перечисляется Рабочим органом на расчетный счет Инвестора при использовании Инвестором собственных средств или перечисляется Рабочим органом в финансовый институт в счет погашения основного долга Инвестора при приобретении оборудования в кредит/лизинг.</w:t>
      </w:r>
    </w:p>
    <w:bookmarkEnd w:id="142"/>
    <w:bookmarkStart w:name="z236" w:id="143"/>
    <w:p>
      <w:pPr>
        <w:spacing w:after="0"/>
        <w:ind w:left="0"/>
        <w:jc w:val="both"/>
      </w:pPr>
      <w:r>
        <w:rPr>
          <w:rFonts w:ascii="Times New Roman"/>
          <w:b w:val="false"/>
          <w:i w:val="false"/>
          <w:color w:val="000000"/>
          <w:sz w:val="28"/>
        </w:rPr>
        <w:t>
      4.2 Отсчет срока инвестиционного субсидирования начинается с момента вступления настоящего Договора в силу.</w:t>
      </w:r>
    </w:p>
    <w:bookmarkEnd w:id="143"/>
    <w:bookmarkStart w:name="z237" w:id="144"/>
    <w:p>
      <w:pPr>
        <w:spacing w:after="0"/>
        <w:ind w:left="0"/>
        <w:jc w:val="both"/>
      </w:pPr>
      <w:r>
        <w:rPr>
          <w:rFonts w:ascii="Times New Roman"/>
          <w:b w:val="false"/>
          <w:i w:val="false"/>
          <w:color w:val="000000"/>
          <w:sz w:val="28"/>
        </w:rPr>
        <w:t>
      4.3 Стороны в рамках настоящего Договора согласились, что в случае, если день платежа приходится на нерабочий или праздничный день, платеж производится на следующий за ним рабочий день.</w:t>
      </w:r>
    </w:p>
    <w:bookmarkEnd w:id="144"/>
    <w:bookmarkStart w:name="z238" w:id="145"/>
    <w:p>
      <w:pPr>
        <w:spacing w:after="0"/>
        <w:ind w:left="0"/>
        <w:jc w:val="both"/>
      </w:pPr>
      <w:r>
        <w:rPr>
          <w:rFonts w:ascii="Times New Roman"/>
          <w:b w:val="false"/>
          <w:i w:val="false"/>
          <w:color w:val="000000"/>
          <w:sz w:val="28"/>
        </w:rPr>
        <w:t>
      4.4 Инвестиционные субсидии выплачиваются Инвестору согласно паспорту проекта, указанным в Правилах субсидирования.</w:t>
      </w:r>
    </w:p>
    <w:bookmarkEnd w:id="145"/>
    <w:bookmarkStart w:name="z239" w:id="146"/>
    <w:p>
      <w:pPr>
        <w:spacing w:after="0"/>
        <w:ind w:left="0"/>
        <w:jc w:val="both"/>
      </w:pPr>
      <w:r>
        <w:rPr>
          <w:rFonts w:ascii="Times New Roman"/>
          <w:b w:val="false"/>
          <w:i w:val="false"/>
          <w:color w:val="000000"/>
          <w:sz w:val="28"/>
        </w:rPr>
        <w:t>
      4.5 Инвестиционные субсидии выплачиваются по инвестиционным вложениям Инвестора на приобретение новой, ранее неиспользованного оборудования.</w:t>
      </w:r>
    </w:p>
    <w:bookmarkEnd w:id="146"/>
    <w:bookmarkStart w:name="z240" w:id="147"/>
    <w:p>
      <w:pPr>
        <w:spacing w:after="0"/>
        <w:ind w:left="0"/>
        <w:jc w:val="both"/>
      </w:pPr>
      <w:r>
        <w:rPr>
          <w:rFonts w:ascii="Times New Roman"/>
          <w:b w:val="false"/>
          <w:i w:val="false"/>
          <w:color w:val="000000"/>
          <w:sz w:val="28"/>
        </w:rPr>
        <w:t>
      4.6. Все операции производятся в национальной валюте – тенге.</w:t>
      </w:r>
    </w:p>
    <w:bookmarkEnd w:id="147"/>
    <w:bookmarkStart w:name="z241" w:id="148"/>
    <w:p>
      <w:pPr>
        <w:spacing w:after="0"/>
        <w:ind w:left="0"/>
        <w:jc w:val="left"/>
      </w:pPr>
      <w:r>
        <w:rPr>
          <w:rFonts w:ascii="Times New Roman"/>
          <w:b/>
          <w:i w:val="false"/>
          <w:color w:val="000000"/>
        </w:rPr>
        <w:t xml:space="preserve"> Глава 5. Права и обязанности Сторон</w:t>
      </w:r>
    </w:p>
    <w:bookmarkEnd w:id="148"/>
    <w:bookmarkStart w:name="z242" w:id="149"/>
    <w:p>
      <w:pPr>
        <w:spacing w:after="0"/>
        <w:ind w:left="0"/>
        <w:jc w:val="both"/>
      </w:pPr>
      <w:r>
        <w:rPr>
          <w:rFonts w:ascii="Times New Roman"/>
          <w:b w:val="false"/>
          <w:i w:val="false"/>
          <w:color w:val="000000"/>
          <w:sz w:val="28"/>
        </w:rPr>
        <w:t>
      5.1 Инвестор обязан:</w:t>
      </w:r>
    </w:p>
    <w:bookmarkEnd w:id="149"/>
    <w:bookmarkStart w:name="z243" w:id="150"/>
    <w:p>
      <w:pPr>
        <w:spacing w:after="0"/>
        <w:ind w:left="0"/>
        <w:jc w:val="both"/>
      </w:pPr>
      <w:r>
        <w:rPr>
          <w:rFonts w:ascii="Times New Roman"/>
          <w:b w:val="false"/>
          <w:i w:val="false"/>
          <w:color w:val="000000"/>
          <w:sz w:val="28"/>
        </w:rPr>
        <w:t>
      своевременно и в полном объеме исполнять условия Правил субсидирования;</w:t>
      </w:r>
    </w:p>
    <w:bookmarkEnd w:id="150"/>
    <w:bookmarkStart w:name="z244" w:id="151"/>
    <w:p>
      <w:pPr>
        <w:spacing w:after="0"/>
        <w:ind w:left="0"/>
        <w:jc w:val="both"/>
      </w:pPr>
      <w:r>
        <w:rPr>
          <w:rFonts w:ascii="Times New Roman"/>
          <w:b w:val="false"/>
          <w:i w:val="false"/>
          <w:color w:val="000000"/>
          <w:sz w:val="28"/>
        </w:rPr>
        <w:t>
      своевременно и в полном объеме исполнять свои обязательства по Договору;</w:t>
      </w:r>
    </w:p>
    <w:bookmarkEnd w:id="151"/>
    <w:bookmarkStart w:name="z245" w:id="152"/>
    <w:p>
      <w:pPr>
        <w:spacing w:after="0"/>
        <w:ind w:left="0"/>
        <w:jc w:val="both"/>
      </w:pPr>
      <w:r>
        <w:rPr>
          <w:rFonts w:ascii="Times New Roman"/>
          <w:b w:val="false"/>
          <w:i w:val="false"/>
          <w:color w:val="000000"/>
          <w:sz w:val="28"/>
        </w:rPr>
        <w:t>
      своевременно предоставлять по запросу Рабочего органа документы и информацию, связанные с исполнением настоящего Договора;</w:t>
      </w:r>
    </w:p>
    <w:bookmarkEnd w:id="152"/>
    <w:bookmarkStart w:name="z246" w:id="153"/>
    <w:p>
      <w:pPr>
        <w:spacing w:after="0"/>
        <w:ind w:left="0"/>
        <w:jc w:val="both"/>
      </w:pPr>
      <w:r>
        <w:rPr>
          <w:rFonts w:ascii="Times New Roman"/>
          <w:b w:val="false"/>
          <w:i w:val="false"/>
          <w:color w:val="000000"/>
          <w:sz w:val="28"/>
        </w:rPr>
        <w:t>
      предоставить Рабочему органу доступ для осмотра объекта Инвестора и удостоверения в достижении ввода инфраструктуры загруженности производственных мощностей;</w:t>
      </w:r>
    </w:p>
    <w:bookmarkEnd w:id="153"/>
    <w:bookmarkStart w:name="z247" w:id="154"/>
    <w:p>
      <w:pPr>
        <w:spacing w:after="0"/>
        <w:ind w:left="0"/>
        <w:jc w:val="both"/>
      </w:pPr>
      <w:r>
        <w:rPr>
          <w:rFonts w:ascii="Times New Roman"/>
          <w:b w:val="false"/>
          <w:i w:val="false"/>
          <w:color w:val="000000"/>
          <w:sz w:val="28"/>
        </w:rPr>
        <w:t>
      в случае начала процедуры своей ликвидации, реабилитации или банкротства, а также, если деятельность Инвестора приостановлена в соответствии с действующим законодательством Республики Казахстан незамедлительно информировать в письменном виде Рабочий орган;</w:t>
      </w:r>
    </w:p>
    <w:bookmarkEnd w:id="154"/>
    <w:bookmarkStart w:name="z248" w:id="155"/>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Договора третьим лицам без предварительного письменного согласия Сторон;</w:t>
      </w:r>
    </w:p>
    <w:bookmarkEnd w:id="155"/>
    <w:bookmarkStart w:name="z249" w:id="156"/>
    <w:p>
      <w:pPr>
        <w:spacing w:after="0"/>
        <w:ind w:left="0"/>
        <w:jc w:val="both"/>
      </w:pPr>
      <w:r>
        <w:rPr>
          <w:rFonts w:ascii="Times New Roman"/>
          <w:b w:val="false"/>
          <w:i w:val="false"/>
          <w:color w:val="000000"/>
          <w:sz w:val="28"/>
        </w:rPr>
        <w:t>
      своевременно извещать Рабочий орган обо всех обстоятельствах, способных повлиять на выполнение условий настоящего Договора.</w:t>
      </w:r>
    </w:p>
    <w:bookmarkEnd w:id="156"/>
    <w:bookmarkStart w:name="z250" w:id="157"/>
    <w:p>
      <w:pPr>
        <w:spacing w:after="0"/>
        <w:ind w:left="0"/>
        <w:jc w:val="both"/>
      </w:pPr>
      <w:r>
        <w:rPr>
          <w:rFonts w:ascii="Times New Roman"/>
          <w:b w:val="false"/>
          <w:i w:val="false"/>
          <w:color w:val="000000"/>
          <w:sz w:val="28"/>
        </w:rPr>
        <w:t>
      5.2 Рабочий орган вправе:</w:t>
      </w:r>
    </w:p>
    <w:bookmarkEnd w:id="157"/>
    <w:bookmarkStart w:name="z251" w:id="158"/>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Договора.</w:t>
      </w:r>
    </w:p>
    <w:bookmarkEnd w:id="158"/>
    <w:bookmarkStart w:name="z252" w:id="159"/>
    <w:p>
      <w:pPr>
        <w:spacing w:after="0"/>
        <w:ind w:left="0"/>
        <w:jc w:val="both"/>
      </w:pPr>
      <w:r>
        <w:rPr>
          <w:rFonts w:ascii="Times New Roman"/>
          <w:b w:val="false"/>
          <w:i w:val="false"/>
          <w:color w:val="000000"/>
          <w:sz w:val="28"/>
        </w:rPr>
        <w:t>
      5.3 Рабочий орган обязан:</w:t>
      </w:r>
    </w:p>
    <w:bookmarkEnd w:id="159"/>
    <w:bookmarkStart w:name="z253" w:id="160"/>
    <w:p>
      <w:pPr>
        <w:spacing w:after="0"/>
        <w:ind w:left="0"/>
        <w:jc w:val="both"/>
      </w:pPr>
      <w:r>
        <w:rPr>
          <w:rFonts w:ascii="Times New Roman"/>
          <w:b w:val="false"/>
          <w:i w:val="false"/>
          <w:color w:val="000000"/>
          <w:sz w:val="28"/>
        </w:rPr>
        <w:t>
      перечислить средства, предусмотренные для инвестиционного субсидирования, указанные в пункте 3.1 настоящего Договора;</w:t>
      </w:r>
    </w:p>
    <w:bookmarkEnd w:id="160"/>
    <w:bookmarkStart w:name="z254" w:id="161"/>
    <w:p>
      <w:pPr>
        <w:spacing w:after="0"/>
        <w:ind w:left="0"/>
        <w:jc w:val="both"/>
      </w:pPr>
      <w:r>
        <w:rPr>
          <w:rFonts w:ascii="Times New Roman"/>
          <w:b w:val="false"/>
          <w:i w:val="false"/>
          <w:color w:val="000000"/>
          <w:sz w:val="28"/>
        </w:rPr>
        <w:t>
      проводить мониторинг согласно пункту 39 Правил.</w:t>
      </w:r>
    </w:p>
    <w:bookmarkEnd w:id="161"/>
    <w:bookmarkStart w:name="z255" w:id="162"/>
    <w:p>
      <w:pPr>
        <w:spacing w:after="0"/>
        <w:ind w:left="0"/>
        <w:jc w:val="left"/>
      </w:pPr>
      <w:r>
        <w:rPr>
          <w:rFonts w:ascii="Times New Roman"/>
          <w:b/>
          <w:i w:val="false"/>
          <w:color w:val="000000"/>
        </w:rPr>
        <w:t xml:space="preserve"> Глава 6. Ответственность Сторон</w:t>
      </w:r>
    </w:p>
    <w:bookmarkEnd w:id="162"/>
    <w:bookmarkStart w:name="z256" w:id="163"/>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Договора, в соответствии с Договором, Правилами субсидирования и законодательством Республики Казахстан.</w:t>
      </w:r>
    </w:p>
    <w:bookmarkEnd w:id="163"/>
    <w:bookmarkStart w:name="z257" w:id="164"/>
    <w:p>
      <w:pPr>
        <w:spacing w:after="0"/>
        <w:ind w:left="0"/>
        <w:jc w:val="left"/>
      </w:pPr>
      <w:r>
        <w:rPr>
          <w:rFonts w:ascii="Times New Roman"/>
          <w:b/>
          <w:i w:val="false"/>
          <w:color w:val="000000"/>
        </w:rPr>
        <w:t xml:space="preserve"> Глава 7. Срок действия Договора</w:t>
      </w:r>
    </w:p>
    <w:bookmarkEnd w:id="164"/>
    <w:bookmarkStart w:name="z258" w:id="165"/>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выполнения Сторонами своих обязательств в полном объеме.</w:t>
      </w:r>
    </w:p>
    <w:bookmarkEnd w:id="165"/>
    <w:bookmarkStart w:name="z259" w:id="166"/>
    <w:p>
      <w:pPr>
        <w:spacing w:after="0"/>
        <w:ind w:left="0"/>
        <w:jc w:val="left"/>
      </w:pPr>
      <w:r>
        <w:rPr>
          <w:rFonts w:ascii="Times New Roman"/>
          <w:b/>
          <w:i w:val="false"/>
          <w:color w:val="000000"/>
        </w:rPr>
        <w:t xml:space="preserve"> Глава 8. Обстоятельства непреодолимой силы</w:t>
      </w:r>
    </w:p>
    <w:bookmarkEnd w:id="166"/>
    <w:bookmarkStart w:name="z260" w:id="167"/>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167"/>
    <w:bookmarkStart w:name="z261" w:id="168"/>
    <w:p>
      <w:pPr>
        <w:spacing w:after="0"/>
        <w:ind w:left="0"/>
        <w:jc w:val="both"/>
      </w:pPr>
      <w:r>
        <w:rPr>
          <w:rFonts w:ascii="Times New Roman"/>
          <w:b w:val="false"/>
          <w:i w:val="false"/>
          <w:color w:val="000000"/>
          <w:sz w:val="28"/>
        </w:rPr>
        <w:t>
      8.2 При наступлении форс-мажорных обстоятельств, Сторона, для которой создалась невозможность исполнения ее обязательств по настоящему Договору, должна своевременно в течение 10 (десять) рабочих дней с момента наступления известить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168"/>
    <w:bookmarkStart w:name="z262" w:id="169"/>
    <w:p>
      <w:pPr>
        <w:spacing w:after="0"/>
        <w:ind w:left="0"/>
        <w:jc w:val="both"/>
      </w:pPr>
      <w:r>
        <w:rPr>
          <w:rFonts w:ascii="Times New Roman"/>
          <w:b w:val="false"/>
          <w:i w:val="false"/>
          <w:color w:val="000000"/>
          <w:sz w:val="28"/>
        </w:rPr>
        <w:t>
      8.3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169"/>
    <w:bookmarkStart w:name="z263" w:id="170"/>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170"/>
    <w:bookmarkStart w:name="z264" w:id="171"/>
    <w:p>
      <w:pPr>
        <w:spacing w:after="0"/>
        <w:ind w:left="0"/>
        <w:jc w:val="both"/>
      </w:pPr>
      <w:r>
        <w:rPr>
          <w:rFonts w:ascii="Times New Roman"/>
          <w:b w:val="false"/>
          <w:i w:val="false"/>
          <w:color w:val="000000"/>
          <w:sz w:val="28"/>
        </w:rPr>
        <w:t>
      8.5 Если такие обстоятельства будут продолжаться более трех месяцев подряд, то любая из Сторон вправе отказаться от дальнейшего исполнения обязательств по настоящему Договору.</w:t>
      </w:r>
    </w:p>
    <w:bookmarkEnd w:id="171"/>
    <w:bookmarkStart w:name="z265" w:id="172"/>
    <w:p>
      <w:pPr>
        <w:spacing w:after="0"/>
        <w:ind w:left="0"/>
        <w:jc w:val="left"/>
      </w:pPr>
      <w:r>
        <w:rPr>
          <w:rFonts w:ascii="Times New Roman"/>
          <w:b/>
          <w:i w:val="false"/>
          <w:color w:val="000000"/>
        </w:rPr>
        <w:t xml:space="preserve"> Глава 9. Разрешение споров</w:t>
      </w:r>
    </w:p>
    <w:bookmarkEnd w:id="172"/>
    <w:bookmarkStart w:name="z266" w:id="173"/>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173"/>
    <w:bookmarkStart w:name="z267" w:id="174"/>
    <w:p>
      <w:pPr>
        <w:spacing w:after="0"/>
        <w:ind w:left="0"/>
        <w:jc w:val="both"/>
      </w:pPr>
      <w:r>
        <w:rPr>
          <w:rFonts w:ascii="Times New Roman"/>
          <w:b w:val="false"/>
          <w:i w:val="false"/>
          <w:color w:val="000000"/>
          <w:sz w:val="28"/>
        </w:rPr>
        <w:t>
      9.2 Если после таких переговоров Стороны не могут разрешить спор по настоящему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174"/>
    <w:bookmarkStart w:name="z268" w:id="175"/>
    <w:p>
      <w:pPr>
        <w:spacing w:after="0"/>
        <w:ind w:left="0"/>
        <w:jc w:val="left"/>
      </w:pPr>
      <w:r>
        <w:rPr>
          <w:rFonts w:ascii="Times New Roman"/>
          <w:b/>
          <w:i w:val="false"/>
          <w:color w:val="000000"/>
        </w:rPr>
        <w:t xml:space="preserve"> Глава 10. Обмен корреспонденцией</w:t>
      </w:r>
    </w:p>
    <w:bookmarkEnd w:id="175"/>
    <w:bookmarkStart w:name="z269" w:id="176"/>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(десять) календарных дней с момента получения Сторонами корреспонденции с отметкой о вручении.</w:t>
      </w:r>
    </w:p>
    <w:bookmarkEnd w:id="176"/>
    <w:bookmarkStart w:name="z270" w:id="177"/>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177"/>
    <w:bookmarkStart w:name="z271" w:id="178"/>
    <w:p>
      <w:pPr>
        <w:spacing w:after="0"/>
        <w:ind w:left="0"/>
        <w:jc w:val="left"/>
      </w:pPr>
      <w:r>
        <w:rPr>
          <w:rFonts w:ascii="Times New Roman"/>
          <w:b/>
          <w:i w:val="false"/>
          <w:color w:val="000000"/>
        </w:rPr>
        <w:t xml:space="preserve"> Глава 11. Конфиденциальность</w:t>
      </w:r>
    </w:p>
    <w:bookmarkEnd w:id="178"/>
    <w:bookmarkStart w:name="z272" w:id="179"/>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Правилах субсидирования и действующем законодательстве Республики Казахстан.</w:t>
      </w:r>
    </w:p>
    <w:bookmarkEnd w:id="179"/>
    <w:bookmarkStart w:name="z273" w:id="180"/>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180"/>
    <w:bookmarkStart w:name="z274" w:id="181"/>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Должностные лица и работники Сторон не разглашают либо не передают третьим лицам сведений, полученных в ходе реализации настоящего Договора.</w:t>
      </w:r>
    </w:p>
    <w:bookmarkEnd w:id="181"/>
    <w:bookmarkStart w:name="z275" w:id="182"/>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182"/>
    <w:bookmarkStart w:name="z276" w:id="183"/>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183"/>
    <w:bookmarkStart w:name="z277" w:id="184"/>
    <w:p>
      <w:pPr>
        <w:spacing w:after="0"/>
        <w:ind w:left="0"/>
        <w:jc w:val="left"/>
      </w:pPr>
      <w:r>
        <w:rPr>
          <w:rFonts w:ascii="Times New Roman"/>
          <w:b/>
          <w:i w:val="false"/>
          <w:color w:val="000000"/>
        </w:rPr>
        <w:t xml:space="preserve"> Глава 12. Заявления, гарантии и согласия</w:t>
      </w:r>
    </w:p>
    <w:bookmarkEnd w:id="184"/>
    <w:bookmarkStart w:name="z278" w:id="185"/>
    <w:p>
      <w:pPr>
        <w:spacing w:after="0"/>
        <w:ind w:left="0"/>
        <w:jc w:val="both"/>
      </w:pPr>
      <w:r>
        <w:rPr>
          <w:rFonts w:ascii="Times New Roman"/>
          <w:b w:val="false"/>
          <w:i w:val="false"/>
          <w:color w:val="000000"/>
          <w:sz w:val="28"/>
        </w:rPr>
        <w:t>
      12.1 Инвестор заявляет и гарантирует следующее:</w:t>
      </w:r>
    </w:p>
    <w:bookmarkEnd w:id="185"/>
    <w:bookmarkStart w:name="z279" w:id="186"/>
    <w:p>
      <w:pPr>
        <w:spacing w:after="0"/>
        <w:ind w:left="0"/>
        <w:jc w:val="both"/>
      </w:pPr>
      <w:r>
        <w:rPr>
          <w:rFonts w:ascii="Times New Roman"/>
          <w:b w:val="false"/>
          <w:i w:val="false"/>
          <w:color w:val="000000"/>
          <w:sz w:val="28"/>
        </w:rPr>
        <w:t>
      Инвестор подтверждает, что заверения и гарантии, указанные в настоящем Договоре, правдивы и соответствуют действительности.</w:t>
      </w:r>
    </w:p>
    <w:bookmarkEnd w:id="186"/>
    <w:bookmarkStart w:name="z280" w:id="187"/>
    <w:p>
      <w:pPr>
        <w:spacing w:after="0"/>
        <w:ind w:left="0"/>
        <w:jc w:val="both"/>
      </w:pPr>
      <w:r>
        <w:rPr>
          <w:rFonts w:ascii="Times New Roman"/>
          <w:b w:val="false"/>
          <w:i w:val="false"/>
          <w:color w:val="000000"/>
          <w:sz w:val="28"/>
        </w:rPr>
        <w:t>
      12.2 Инвестор заверяет и гарантирует что:</w:t>
      </w:r>
    </w:p>
    <w:bookmarkEnd w:id="187"/>
    <w:bookmarkStart w:name="z281" w:id="188"/>
    <w:p>
      <w:pPr>
        <w:spacing w:after="0"/>
        <w:ind w:left="0"/>
        <w:jc w:val="both"/>
      </w:pPr>
      <w:r>
        <w:rPr>
          <w:rFonts w:ascii="Times New Roman"/>
          <w:b w:val="false"/>
          <w:i w:val="false"/>
          <w:color w:val="000000"/>
          <w:sz w:val="28"/>
        </w:rPr>
        <w:t>
      Инвестору неизвестно ни о каких обстоятельствах, которые могут оказать негативный эффект на его бизнес, его финансовое положение, активы и способность отвечать по своим обязательствам;</w:t>
      </w:r>
    </w:p>
    <w:bookmarkEnd w:id="188"/>
    <w:bookmarkStart w:name="z282" w:id="189"/>
    <w:p>
      <w:pPr>
        <w:spacing w:after="0"/>
        <w:ind w:left="0"/>
        <w:jc w:val="both"/>
      </w:pPr>
      <w:r>
        <w:rPr>
          <w:rFonts w:ascii="Times New Roman"/>
          <w:b w:val="false"/>
          <w:i w:val="false"/>
          <w:color w:val="000000"/>
          <w:sz w:val="28"/>
        </w:rPr>
        <w:t>
      Также Инвестор подтверждает, что его компетенция позволяет заключать настоящий Договор лицу, который подписывает настоящий Договор.</w:t>
      </w:r>
    </w:p>
    <w:bookmarkEnd w:id="189"/>
    <w:bookmarkStart w:name="z283" w:id="190"/>
    <w:p>
      <w:pPr>
        <w:spacing w:after="0"/>
        <w:ind w:left="0"/>
        <w:jc w:val="both"/>
      </w:pPr>
      <w:r>
        <w:rPr>
          <w:rFonts w:ascii="Times New Roman"/>
          <w:b w:val="false"/>
          <w:i w:val="false"/>
          <w:color w:val="000000"/>
          <w:sz w:val="28"/>
        </w:rPr>
        <w:t>
      12.3 Инвестор подтверждает, что на момент заключения настоящего Договора отсутствуют основания, которые могут послужить причиной расторжения настоящего Договора, признания его не действительным.</w:t>
      </w:r>
    </w:p>
    <w:bookmarkEnd w:id="190"/>
    <w:bookmarkStart w:name="z284" w:id="191"/>
    <w:p>
      <w:pPr>
        <w:spacing w:after="0"/>
        <w:ind w:left="0"/>
        <w:jc w:val="both"/>
      </w:pPr>
      <w:r>
        <w:rPr>
          <w:rFonts w:ascii="Times New Roman"/>
          <w:b w:val="false"/>
          <w:i w:val="false"/>
          <w:color w:val="000000"/>
          <w:sz w:val="28"/>
        </w:rPr>
        <w:t>
      12.4 Инвестор заявляет и подтверждает, что вся информация, а также вся документация переданная (предоставленная) точна и соответствует действительности.</w:t>
      </w:r>
    </w:p>
    <w:bookmarkEnd w:id="191"/>
    <w:bookmarkStart w:name="z285" w:id="192"/>
    <w:p>
      <w:pPr>
        <w:spacing w:after="0"/>
        <w:ind w:left="0"/>
        <w:jc w:val="left"/>
      </w:pPr>
      <w:r>
        <w:rPr>
          <w:rFonts w:ascii="Times New Roman"/>
          <w:b/>
          <w:i w:val="false"/>
          <w:color w:val="000000"/>
        </w:rPr>
        <w:t xml:space="preserve"> Глава 13. Заключительные положения</w:t>
      </w:r>
    </w:p>
    <w:bookmarkEnd w:id="192"/>
    <w:bookmarkStart w:name="z286" w:id="193"/>
    <w:p>
      <w:pPr>
        <w:spacing w:after="0"/>
        <w:ind w:left="0"/>
        <w:jc w:val="both"/>
      </w:pPr>
      <w:r>
        <w:rPr>
          <w:rFonts w:ascii="Times New Roman"/>
          <w:b w:val="false"/>
          <w:i w:val="false"/>
          <w:color w:val="000000"/>
          <w:sz w:val="28"/>
        </w:rPr>
        <w:t>
      13.1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193"/>
    <w:bookmarkStart w:name="z287" w:id="194"/>
    <w:p>
      <w:pPr>
        <w:spacing w:after="0"/>
        <w:ind w:left="0"/>
        <w:jc w:val="both"/>
      </w:pPr>
      <w:r>
        <w:rPr>
          <w:rFonts w:ascii="Times New Roman"/>
          <w:b w:val="false"/>
          <w:i w:val="false"/>
          <w:color w:val="000000"/>
          <w:sz w:val="28"/>
        </w:rPr>
        <w:t>
      13.2 Настоящий Договор составлен в 2 (два) экземплярах на государственном и русском языках, по одному экземпляру для каждой из Сторон.</w:t>
      </w:r>
    </w:p>
    <w:bookmarkEnd w:id="194"/>
    <w:bookmarkStart w:name="z288" w:id="195"/>
    <w:p>
      <w:pPr>
        <w:spacing w:after="0"/>
        <w:ind w:left="0"/>
        <w:jc w:val="left"/>
      </w:pPr>
      <w:r>
        <w:rPr>
          <w:rFonts w:ascii="Times New Roman"/>
          <w:b/>
          <w:i w:val="false"/>
          <w:color w:val="000000"/>
        </w:rPr>
        <w:t xml:space="preserve"> Глава 14. Юридические адреса, банковские реквизиты и подписи Сторон</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Рабочий орган: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 xml:space="preserve"> части расходов, понесенных</w:t>
            </w:r>
            <w:r>
              <w:br/>
            </w:r>
            <w:r>
              <w:rPr>
                <w:rFonts w:ascii="Times New Roman"/>
                <w:b w:val="false"/>
                <w:i w:val="false"/>
                <w:color w:val="000000"/>
                <w:sz w:val="20"/>
              </w:rPr>
              <w:t xml:space="preserve"> сельскохозяйственным</w:t>
            </w:r>
            <w:r>
              <w:br/>
            </w:r>
            <w:r>
              <w:rPr>
                <w:rFonts w:ascii="Times New Roman"/>
                <w:b w:val="false"/>
                <w:i w:val="false"/>
                <w:color w:val="000000"/>
                <w:sz w:val="20"/>
              </w:rPr>
              <w:t xml:space="preserve"> товаропроизводителем при</w:t>
            </w:r>
            <w:r>
              <w:br/>
            </w:r>
            <w:r>
              <w:rPr>
                <w:rFonts w:ascii="Times New Roman"/>
                <w:b w:val="false"/>
                <w:i w:val="false"/>
                <w:color w:val="000000"/>
                <w:sz w:val="20"/>
              </w:rPr>
              <w:t xml:space="preserve"> инвестиционных вложениях,</w:t>
            </w:r>
            <w:r>
              <w:br/>
            </w:r>
            <w:r>
              <w:rPr>
                <w:rFonts w:ascii="Times New Roman"/>
                <w:b w:val="false"/>
                <w:i w:val="false"/>
                <w:color w:val="000000"/>
                <w:sz w:val="20"/>
              </w:rPr>
              <w:t xml:space="preserve"> направленных на внедрение</w:t>
            </w:r>
            <w:r>
              <w:br/>
            </w:r>
            <w:r>
              <w:rPr>
                <w:rFonts w:ascii="Times New Roman"/>
                <w:b w:val="false"/>
                <w:i w:val="false"/>
                <w:color w:val="000000"/>
                <w:sz w:val="20"/>
              </w:rPr>
              <w:t xml:space="preserve"> водосберегающих технологий</w:t>
            </w:r>
            <w:r>
              <w:br/>
            </w:r>
            <w:r>
              <w:rPr>
                <w:rFonts w:ascii="Times New Roman"/>
                <w:b w:val="false"/>
                <w:i w:val="false"/>
                <w:color w:val="000000"/>
                <w:sz w:val="20"/>
              </w:rPr>
              <w:t xml:space="preserve"> орошения</w:t>
            </w:r>
          </w:p>
        </w:tc>
      </w:tr>
    </w:tbl>
    <w:bookmarkStart w:name="z290" w:id="196"/>
    <w:p>
      <w:pPr>
        <w:spacing w:after="0"/>
        <w:ind w:left="0"/>
        <w:jc w:val="left"/>
      </w:pPr>
      <w:r>
        <w:rPr>
          <w:rFonts w:ascii="Times New Roman"/>
          <w:b/>
          <w:i w:val="false"/>
          <w:color w:val="000000"/>
        </w:rPr>
        <w:t xml:space="preserve"> Соглашение о целевом использовании и не отчуждении приобретаемого оборудования № _______</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__________20___ года</w:t>
            </w:r>
          </w:p>
        </w:tc>
      </w:tr>
    </w:tbl>
    <w:bookmarkStart w:name="z291" w:id="197"/>
    <w:p>
      <w:pPr>
        <w:spacing w:after="0"/>
        <w:ind w:left="0"/>
        <w:jc w:val="both"/>
      </w:pPr>
      <w:r>
        <w:rPr>
          <w:rFonts w:ascii="Times New Roman"/>
          <w:b w:val="false"/>
          <w:i w:val="false"/>
          <w:color w:val="000000"/>
          <w:sz w:val="28"/>
        </w:rPr>
        <w:t>
      Управление __________________________________________________________ (наименование) _____________________________________________________________________ области (города республиканского значения, столицы) Республики Казахстан, в лице руководителя (или лица его заменяющего) _____________________________________________________________________</w:t>
      </w:r>
    </w:p>
    <w:bookmarkEnd w:id="197"/>
    <w:bookmarkStart w:name="z292" w:id="198"/>
    <w:p>
      <w:pPr>
        <w:spacing w:after="0"/>
        <w:ind w:left="0"/>
        <w:jc w:val="both"/>
      </w:pPr>
      <w:r>
        <w:rPr>
          <w:rFonts w:ascii="Times New Roman"/>
          <w:b w:val="false"/>
          <w:i w:val="false"/>
          <w:color w:val="000000"/>
          <w:sz w:val="28"/>
        </w:rPr>
        <w:t>
      действующего на основании _________________ от ___ № ____, именуемое в дальнейшем "Рабочий орган", с одной стороны, и __________________________ в лице ___________________________________, действующего на основании _____________________________________________________________________</w:t>
      </w:r>
    </w:p>
    <w:bookmarkEnd w:id="198"/>
    <w:bookmarkStart w:name="z293" w:id="199"/>
    <w:p>
      <w:pPr>
        <w:spacing w:after="0"/>
        <w:ind w:left="0"/>
        <w:jc w:val="both"/>
      </w:pPr>
      <w:r>
        <w:rPr>
          <w:rFonts w:ascii="Times New Roman"/>
          <w:b w:val="false"/>
          <w:i w:val="false"/>
          <w:color w:val="000000"/>
          <w:sz w:val="28"/>
        </w:rPr>
        <w:t>
      именуемое в дальнейшем "Инвестор" с другой стороны, совместно именуемые Стороны, а по отдельности Сторона либо как указано выше, заключили настоящее Соглашение о целевом использовании и не отчуждении приобретаемого оборудования, в течение 3 (три) лет с момента субсидирования (далее – Соглашение), о нижеследующем:</w:t>
      </w:r>
    </w:p>
    <w:bookmarkEnd w:id="199"/>
    <w:bookmarkStart w:name="z294" w:id="200"/>
    <w:p>
      <w:pPr>
        <w:spacing w:after="0"/>
        <w:ind w:left="0"/>
        <w:jc w:val="left"/>
      </w:pPr>
      <w:r>
        <w:rPr>
          <w:rFonts w:ascii="Times New Roman"/>
          <w:b/>
          <w:i w:val="false"/>
          <w:color w:val="000000"/>
        </w:rPr>
        <w:t xml:space="preserve"> Глава 1. Предмет и цель Соглашения</w:t>
      </w:r>
    </w:p>
    <w:bookmarkEnd w:id="200"/>
    <w:bookmarkStart w:name="z295" w:id="201"/>
    <w:p>
      <w:pPr>
        <w:spacing w:after="0"/>
        <w:ind w:left="0"/>
        <w:jc w:val="both"/>
      </w:pPr>
      <w:r>
        <w:rPr>
          <w:rFonts w:ascii="Times New Roman"/>
          <w:b w:val="false"/>
          <w:i w:val="false"/>
          <w:color w:val="000000"/>
          <w:sz w:val="28"/>
        </w:rPr>
        <w:t>
      1.1 Настоящим Инвестор принимает на себя обязательства использовать строго по целевому назначению и не отчуждать оборудование, а также нести ответственность за нецелевое использование в течение 3 (три) лет с момента субсидирования.</w:t>
      </w:r>
    </w:p>
    <w:bookmarkEnd w:id="201"/>
    <w:bookmarkStart w:name="z296" w:id="202"/>
    <w:p>
      <w:pPr>
        <w:spacing w:after="0"/>
        <w:ind w:left="0"/>
        <w:jc w:val="both"/>
      </w:pPr>
      <w:r>
        <w:rPr>
          <w:rFonts w:ascii="Times New Roman"/>
          <w:b w:val="false"/>
          <w:i w:val="false"/>
          <w:color w:val="000000"/>
          <w:sz w:val="28"/>
        </w:rPr>
        <w:t xml:space="preserve">
      1.2 В случае какого-либо противоречий в рамках настоящего Соглашения большую силу имеет </w:t>
      </w:r>
      <w:r>
        <w:rPr>
          <w:rFonts w:ascii="Times New Roman"/>
          <w:b w:val="false"/>
          <w:i w:val="false"/>
          <w:color w:val="000000"/>
          <w:sz w:val="28"/>
        </w:rPr>
        <w:t>Водный Кодекс</w:t>
      </w:r>
      <w:r>
        <w:rPr>
          <w:rFonts w:ascii="Times New Roman"/>
          <w:b w:val="false"/>
          <w:i w:val="false"/>
          <w:color w:val="000000"/>
          <w:sz w:val="28"/>
        </w:rPr>
        <w:t xml:space="preserve"> Республики Казахстан.</w:t>
      </w:r>
    </w:p>
    <w:bookmarkEnd w:id="202"/>
    <w:bookmarkStart w:name="z297" w:id="203"/>
    <w:p>
      <w:pPr>
        <w:spacing w:after="0"/>
        <w:ind w:left="0"/>
        <w:jc w:val="left"/>
      </w:pPr>
      <w:r>
        <w:rPr>
          <w:rFonts w:ascii="Times New Roman"/>
          <w:b/>
          <w:i w:val="false"/>
          <w:color w:val="000000"/>
        </w:rPr>
        <w:t xml:space="preserve"> Глава 2. Права и обязанности Сторон</w:t>
      </w:r>
    </w:p>
    <w:bookmarkEnd w:id="203"/>
    <w:bookmarkStart w:name="z298" w:id="204"/>
    <w:p>
      <w:pPr>
        <w:spacing w:after="0"/>
        <w:ind w:left="0"/>
        <w:jc w:val="both"/>
      </w:pPr>
      <w:r>
        <w:rPr>
          <w:rFonts w:ascii="Times New Roman"/>
          <w:b w:val="false"/>
          <w:i w:val="false"/>
          <w:color w:val="000000"/>
          <w:sz w:val="28"/>
        </w:rPr>
        <w:t>
      2.1 Инвестор обязан:</w:t>
      </w:r>
    </w:p>
    <w:bookmarkEnd w:id="204"/>
    <w:bookmarkStart w:name="z299" w:id="205"/>
    <w:p>
      <w:pPr>
        <w:spacing w:after="0"/>
        <w:ind w:left="0"/>
        <w:jc w:val="both"/>
      </w:pPr>
      <w:r>
        <w:rPr>
          <w:rFonts w:ascii="Times New Roman"/>
          <w:b w:val="false"/>
          <w:i w:val="false"/>
          <w:color w:val="000000"/>
          <w:sz w:val="28"/>
        </w:rPr>
        <w:t>
      своевременно и в полном объеме исполнять свои обязательства по Соглашению;</w:t>
      </w:r>
    </w:p>
    <w:bookmarkEnd w:id="205"/>
    <w:bookmarkStart w:name="z300" w:id="206"/>
    <w:p>
      <w:pPr>
        <w:spacing w:after="0"/>
        <w:ind w:left="0"/>
        <w:jc w:val="both"/>
      </w:pPr>
      <w:r>
        <w:rPr>
          <w:rFonts w:ascii="Times New Roman"/>
          <w:b w:val="false"/>
          <w:i w:val="false"/>
          <w:color w:val="000000"/>
          <w:sz w:val="28"/>
        </w:rPr>
        <w:t>
      незамедлительно предоставлять по запросу Рабочего органа документы и информацию, связанные с исполнением настоящего Соглашения;</w:t>
      </w:r>
    </w:p>
    <w:bookmarkEnd w:id="206"/>
    <w:bookmarkStart w:name="z301" w:id="207"/>
    <w:p>
      <w:pPr>
        <w:spacing w:after="0"/>
        <w:ind w:left="0"/>
        <w:jc w:val="both"/>
      </w:pPr>
      <w:r>
        <w:rPr>
          <w:rFonts w:ascii="Times New Roman"/>
          <w:b w:val="false"/>
          <w:i w:val="false"/>
          <w:color w:val="000000"/>
          <w:sz w:val="28"/>
        </w:rPr>
        <w:t>
      предоставлять Рабочему органу доступ для осмотра объекта инвестора;</w:t>
      </w:r>
    </w:p>
    <w:bookmarkEnd w:id="207"/>
    <w:bookmarkStart w:name="z302" w:id="208"/>
    <w:p>
      <w:pPr>
        <w:spacing w:after="0"/>
        <w:ind w:left="0"/>
        <w:jc w:val="both"/>
      </w:pPr>
      <w:r>
        <w:rPr>
          <w:rFonts w:ascii="Times New Roman"/>
          <w:b w:val="false"/>
          <w:i w:val="false"/>
          <w:color w:val="000000"/>
          <w:sz w:val="28"/>
        </w:rPr>
        <w:t xml:space="preserve">
      предоставлять информацию согласно </w:t>
      </w:r>
      <w:r>
        <w:rPr>
          <w:rFonts w:ascii="Times New Roman"/>
          <w:b w:val="false"/>
          <w:i w:val="false"/>
          <w:color w:val="000000"/>
          <w:sz w:val="28"/>
        </w:rPr>
        <w:t>пункту 40</w:t>
      </w:r>
      <w:r>
        <w:rPr>
          <w:rFonts w:ascii="Times New Roman"/>
          <w:b w:val="false"/>
          <w:i w:val="false"/>
          <w:color w:val="000000"/>
          <w:sz w:val="28"/>
        </w:rPr>
        <w:t xml:space="preserve"> Правил;</w:t>
      </w:r>
    </w:p>
    <w:bookmarkEnd w:id="208"/>
    <w:bookmarkStart w:name="z303" w:id="209"/>
    <w:p>
      <w:pPr>
        <w:spacing w:after="0"/>
        <w:ind w:left="0"/>
        <w:jc w:val="both"/>
      </w:pPr>
      <w:r>
        <w:rPr>
          <w:rFonts w:ascii="Times New Roman"/>
          <w:b w:val="false"/>
          <w:i w:val="false"/>
          <w:color w:val="000000"/>
          <w:sz w:val="28"/>
        </w:rPr>
        <w:t>
      не передавать и не раскрывать информацию об условиях и реализации настоящего Соглашения третьим лицам без предварительного письменного согласия Сторон;</w:t>
      </w:r>
    </w:p>
    <w:bookmarkEnd w:id="209"/>
    <w:bookmarkStart w:name="z304" w:id="210"/>
    <w:p>
      <w:pPr>
        <w:spacing w:after="0"/>
        <w:ind w:left="0"/>
        <w:jc w:val="both"/>
      </w:pPr>
      <w:r>
        <w:rPr>
          <w:rFonts w:ascii="Times New Roman"/>
          <w:b w:val="false"/>
          <w:i w:val="false"/>
          <w:color w:val="000000"/>
          <w:sz w:val="28"/>
        </w:rPr>
        <w:t>
      не производить отчуждение оборудования в течение срока, указанного в подпункте 1.1. Соглашения.</w:t>
      </w:r>
    </w:p>
    <w:bookmarkEnd w:id="210"/>
    <w:bookmarkStart w:name="z305" w:id="211"/>
    <w:p>
      <w:pPr>
        <w:spacing w:after="0"/>
        <w:ind w:left="0"/>
        <w:jc w:val="both"/>
      </w:pPr>
      <w:r>
        <w:rPr>
          <w:rFonts w:ascii="Times New Roman"/>
          <w:b w:val="false"/>
          <w:i w:val="false"/>
          <w:color w:val="000000"/>
          <w:sz w:val="28"/>
        </w:rPr>
        <w:t>
      2.2 Рабочий орган вправе:</w:t>
      </w:r>
    </w:p>
    <w:bookmarkEnd w:id="211"/>
    <w:bookmarkStart w:name="z306" w:id="212"/>
    <w:p>
      <w:pPr>
        <w:spacing w:after="0"/>
        <w:ind w:left="0"/>
        <w:jc w:val="both"/>
      </w:pPr>
      <w:r>
        <w:rPr>
          <w:rFonts w:ascii="Times New Roman"/>
          <w:b w:val="false"/>
          <w:i w:val="false"/>
          <w:color w:val="000000"/>
          <w:sz w:val="28"/>
        </w:rPr>
        <w:t>
      запрашивать у Инвестора все необходимые документы и информацию о ходе реализации инвестиционного проекта и данного Соглашения и Правил субсидирования.</w:t>
      </w:r>
    </w:p>
    <w:bookmarkEnd w:id="212"/>
    <w:bookmarkStart w:name="z307" w:id="213"/>
    <w:p>
      <w:pPr>
        <w:spacing w:after="0"/>
        <w:ind w:left="0"/>
        <w:jc w:val="left"/>
      </w:pPr>
      <w:r>
        <w:rPr>
          <w:rFonts w:ascii="Times New Roman"/>
          <w:b/>
          <w:i w:val="false"/>
          <w:color w:val="000000"/>
        </w:rPr>
        <w:t xml:space="preserve"> Глава 3. Срок действия Соглашения</w:t>
      </w:r>
    </w:p>
    <w:bookmarkEnd w:id="213"/>
    <w:bookmarkStart w:name="z308" w:id="214"/>
    <w:p>
      <w:pPr>
        <w:spacing w:after="0"/>
        <w:ind w:left="0"/>
        <w:jc w:val="both"/>
      </w:pPr>
      <w:r>
        <w:rPr>
          <w:rFonts w:ascii="Times New Roman"/>
          <w:b w:val="false"/>
          <w:i w:val="false"/>
          <w:color w:val="000000"/>
          <w:sz w:val="28"/>
        </w:rPr>
        <w:t>
      3.1 Настоящее Соглашение вступает в силу с даты подписания его Сторонами и действует в течении 3 (три) лет, а в части неисполненных обязательств – до их полного исполнения.</w:t>
      </w:r>
    </w:p>
    <w:bookmarkEnd w:id="214"/>
    <w:bookmarkStart w:name="z309" w:id="215"/>
    <w:p>
      <w:pPr>
        <w:spacing w:after="0"/>
        <w:ind w:left="0"/>
        <w:jc w:val="left"/>
      </w:pPr>
      <w:r>
        <w:rPr>
          <w:rFonts w:ascii="Times New Roman"/>
          <w:b/>
          <w:i w:val="false"/>
          <w:color w:val="000000"/>
        </w:rPr>
        <w:t xml:space="preserve"> Глава 4. Обстоятельства непреодолимой силы</w:t>
      </w:r>
    </w:p>
    <w:bookmarkEnd w:id="215"/>
    <w:bookmarkStart w:name="z310" w:id="216"/>
    <w:p>
      <w:pPr>
        <w:spacing w:after="0"/>
        <w:ind w:left="0"/>
        <w:jc w:val="both"/>
      </w:pPr>
      <w:r>
        <w:rPr>
          <w:rFonts w:ascii="Times New Roman"/>
          <w:b w:val="false"/>
          <w:i w:val="false"/>
          <w:color w:val="000000"/>
          <w:sz w:val="28"/>
        </w:rPr>
        <w:t>
      4.1 Стороны освобождаются от ответственности за неисполнение, либо ненадлежащее исполнение своих обязанностей по настоящему Соглашению, если невозможность исполнения явилась следствием обстоятельств непреодолимой силы.</w:t>
      </w:r>
    </w:p>
    <w:bookmarkEnd w:id="216"/>
    <w:bookmarkStart w:name="z311" w:id="217"/>
    <w:p>
      <w:pPr>
        <w:spacing w:after="0"/>
        <w:ind w:left="0"/>
        <w:jc w:val="both"/>
      </w:pPr>
      <w:r>
        <w:rPr>
          <w:rFonts w:ascii="Times New Roman"/>
          <w:b w:val="false"/>
          <w:i w:val="false"/>
          <w:color w:val="000000"/>
          <w:sz w:val="28"/>
        </w:rPr>
        <w:t>
      4.2 При наступлении обстоятельств непреодолимой силы, Сторона, для которой создалась невозможность исполнения ее обязательств по настоящему Соглашению, должна своевременно в течение 10 (десять) рабочих дней с момента их наступления известить другую Сторону о таких обстоятельствах. При этом характер, период действия, факт наступления обстоятельств непреодолимой силы должны подтверждаться соответствующими документами уполномоченных государственных органов.</w:t>
      </w:r>
    </w:p>
    <w:bookmarkEnd w:id="217"/>
    <w:bookmarkStart w:name="z312" w:id="218"/>
    <w:p>
      <w:pPr>
        <w:spacing w:after="0"/>
        <w:ind w:left="0"/>
        <w:jc w:val="both"/>
      </w:pPr>
      <w:r>
        <w:rPr>
          <w:rFonts w:ascii="Times New Roman"/>
          <w:b w:val="false"/>
          <w:i w:val="false"/>
          <w:color w:val="000000"/>
          <w:sz w:val="28"/>
        </w:rPr>
        <w:t>
      4.3 При отсутствии своевременного извещения, Сторона обязана возместить другой Стороне вред, причиненный не извещением или несвоевременным извещением.</w:t>
      </w:r>
    </w:p>
    <w:bookmarkEnd w:id="218"/>
    <w:bookmarkStart w:name="z313" w:id="219"/>
    <w:p>
      <w:pPr>
        <w:spacing w:after="0"/>
        <w:ind w:left="0"/>
        <w:jc w:val="both"/>
      </w:pPr>
      <w:r>
        <w:rPr>
          <w:rFonts w:ascii="Times New Roman"/>
          <w:b w:val="false"/>
          <w:i w:val="false"/>
          <w:color w:val="000000"/>
          <w:sz w:val="28"/>
        </w:rPr>
        <w:t>
      4.4 Наступление обстоятельств непреодолимой силы влечет увеличение срока исполнения настоящего Соглашения на период их действия.</w:t>
      </w:r>
    </w:p>
    <w:bookmarkEnd w:id="219"/>
    <w:bookmarkStart w:name="z314" w:id="220"/>
    <w:p>
      <w:pPr>
        <w:spacing w:after="0"/>
        <w:ind w:left="0"/>
        <w:jc w:val="both"/>
      </w:pPr>
      <w:r>
        <w:rPr>
          <w:rFonts w:ascii="Times New Roman"/>
          <w:b w:val="false"/>
          <w:i w:val="false"/>
          <w:color w:val="000000"/>
          <w:sz w:val="28"/>
        </w:rPr>
        <w:t>
      4.5 Если такие обстоятельства продолжаются более трех месяцев подряд, то любая из Сторон вправе отказаться от дальнейшего исполнения обязательств по настоящему Соглашению.</w:t>
      </w:r>
    </w:p>
    <w:bookmarkEnd w:id="220"/>
    <w:bookmarkStart w:name="z315" w:id="221"/>
    <w:p>
      <w:pPr>
        <w:spacing w:after="0"/>
        <w:ind w:left="0"/>
        <w:jc w:val="left"/>
      </w:pPr>
      <w:r>
        <w:rPr>
          <w:rFonts w:ascii="Times New Roman"/>
          <w:b/>
          <w:i w:val="false"/>
          <w:color w:val="000000"/>
        </w:rPr>
        <w:t xml:space="preserve"> Глава 5. Заключительные положения</w:t>
      </w:r>
    </w:p>
    <w:bookmarkEnd w:id="221"/>
    <w:bookmarkStart w:name="z316" w:id="222"/>
    <w:p>
      <w:pPr>
        <w:spacing w:after="0"/>
        <w:ind w:left="0"/>
        <w:jc w:val="both"/>
      </w:pPr>
      <w:r>
        <w:rPr>
          <w:rFonts w:ascii="Times New Roman"/>
          <w:b w:val="false"/>
          <w:i w:val="false"/>
          <w:color w:val="000000"/>
          <w:sz w:val="28"/>
        </w:rPr>
        <w:t>
      5.1 Корреспонденция считается представленной или направленной, когда она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22"/>
    <w:bookmarkStart w:name="z317" w:id="223"/>
    <w:p>
      <w:pPr>
        <w:spacing w:after="0"/>
        <w:ind w:left="0"/>
        <w:jc w:val="both"/>
      </w:pPr>
      <w:r>
        <w:rPr>
          <w:rFonts w:ascii="Times New Roman"/>
          <w:b w:val="false"/>
          <w:i w:val="false"/>
          <w:color w:val="000000"/>
          <w:sz w:val="28"/>
        </w:rPr>
        <w:t>
      5.2 Любое изменение, прекращение условий настоящего Соглашения, в том числе срока действия настоящего Соглашения, оформляются дополнительным соглашением Сторон, подписываемым уполномоченными представителями Сторон, если иное не предусмотрено настоящим Соглашением.</w:t>
      </w:r>
    </w:p>
    <w:bookmarkEnd w:id="223"/>
    <w:bookmarkStart w:name="z318" w:id="224"/>
    <w:p>
      <w:pPr>
        <w:spacing w:after="0"/>
        <w:ind w:left="0"/>
        <w:jc w:val="both"/>
      </w:pPr>
      <w:r>
        <w:rPr>
          <w:rFonts w:ascii="Times New Roman"/>
          <w:b w:val="false"/>
          <w:i w:val="false"/>
          <w:color w:val="000000"/>
          <w:sz w:val="28"/>
        </w:rPr>
        <w:t>
      5.3 Все разногласия или споры, возникающие между Сторонами по настоящему Соглашению, разрешаются в процессе прямых переговоров. Если после таких переговоров Стороны не могут разрешить спор по настоящему Соглашению, любая из сторон может потребовать решения этого вопроса в судебном порядке, установленного законодательством Республики Казахстан.</w:t>
      </w:r>
    </w:p>
    <w:bookmarkEnd w:id="224"/>
    <w:bookmarkStart w:name="z319" w:id="225"/>
    <w:p>
      <w:pPr>
        <w:spacing w:after="0"/>
        <w:ind w:left="0"/>
        <w:jc w:val="both"/>
      </w:pPr>
      <w:r>
        <w:rPr>
          <w:rFonts w:ascii="Times New Roman"/>
          <w:b w:val="false"/>
          <w:i w:val="false"/>
          <w:color w:val="000000"/>
          <w:sz w:val="28"/>
        </w:rPr>
        <w:t>
      5.4 Вопросы, не отрегулированные настоящим Соглашением, регулируются Договором инвестиционного субсидирования от ____ 20___ года № __, а также законодательством Республики Казахстан.</w:t>
      </w:r>
    </w:p>
    <w:bookmarkEnd w:id="225"/>
    <w:bookmarkStart w:name="z320" w:id="226"/>
    <w:p>
      <w:pPr>
        <w:spacing w:after="0"/>
        <w:ind w:left="0"/>
        <w:jc w:val="both"/>
      </w:pPr>
      <w:r>
        <w:rPr>
          <w:rFonts w:ascii="Times New Roman"/>
          <w:b w:val="false"/>
          <w:i w:val="false"/>
          <w:color w:val="000000"/>
          <w:sz w:val="28"/>
        </w:rPr>
        <w:t>
      5.5 Настоящее Соглашение составлено в 2 (два) экземплярах на государственном и русском языках, по одному экземпляру для каждой из Сторон.</w:t>
      </w:r>
    </w:p>
    <w:bookmarkEnd w:id="226"/>
    <w:bookmarkStart w:name="z321" w:id="227"/>
    <w:p>
      <w:pPr>
        <w:spacing w:after="0"/>
        <w:ind w:left="0"/>
        <w:jc w:val="left"/>
      </w:pPr>
      <w:r>
        <w:rPr>
          <w:rFonts w:ascii="Times New Roman"/>
          <w:b/>
          <w:i w:val="false"/>
          <w:color w:val="000000"/>
        </w:rPr>
        <w:t xml:space="preserve"> Глава 6. Адреса, банковские реквизиты и подписи Сторон</w:t>
      </w:r>
    </w:p>
    <w:bookmarkEnd w:id="2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Рабочий орган: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 xml:space="preserve"> сельскохозяйственным</w:t>
            </w:r>
            <w:r>
              <w:br/>
            </w:r>
            <w:r>
              <w:rPr>
                <w:rFonts w:ascii="Times New Roman"/>
                <w:b w:val="false"/>
                <w:i w:val="false"/>
                <w:color w:val="000000"/>
                <w:sz w:val="20"/>
              </w:rPr>
              <w:t xml:space="preserve"> товаропроизводителем при</w:t>
            </w:r>
            <w:r>
              <w:br/>
            </w:r>
            <w:r>
              <w:rPr>
                <w:rFonts w:ascii="Times New Roman"/>
                <w:b w:val="false"/>
                <w:i w:val="false"/>
                <w:color w:val="000000"/>
                <w:sz w:val="20"/>
              </w:rPr>
              <w:t xml:space="preserve"> инвестиционных вложениях,</w:t>
            </w:r>
            <w:r>
              <w:br/>
            </w:r>
            <w:r>
              <w:rPr>
                <w:rFonts w:ascii="Times New Roman"/>
                <w:b w:val="false"/>
                <w:i w:val="false"/>
                <w:color w:val="000000"/>
                <w:sz w:val="20"/>
              </w:rPr>
              <w:t xml:space="preserve"> направленных на внедрение</w:t>
            </w:r>
            <w:r>
              <w:br/>
            </w:r>
            <w:r>
              <w:rPr>
                <w:rFonts w:ascii="Times New Roman"/>
                <w:b w:val="false"/>
                <w:i w:val="false"/>
                <w:color w:val="000000"/>
                <w:sz w:val="20"/>
              </w:rPr>
              <w:t xml:space="preserve"> водосберегающих технологий</w:t>
            </w:r>
            <w:r>
              <w:br/>
            </w:r>
            <w:r>
              <w:rPr>
                <w:rFonts w:ascii="Times New Roman"/>
                <w:b w:val="false"/>
                <w:i w:val="false"/>
                <w:color w:val="000000"/>
                <w:sz w:val="20"/>
              </w:rPr>
              <w:t xml:space="preserve">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4" w:id="228"/>
    <w:p>
      <w:pPr>
        <w:spacing w:after="0"/>
        <w:ind w:left="0"/>
        <w:jc w:val="left"/>
      </w:pPr>
      <w:r>
        <w:rPr>
          <w:rFonts w:ascii="Times New Roman"/>
          <w:b/>
          <w:i w:val="false"/>
          <w:color w:val="000000"/>
        </w:rPr>
        <w:t xml:space="preserve">              Уведомление о внесении изменений в договор</w:t>
      </w:r>
      <w:r>
        <w:br/>
      </w:r>
      <w:r>
        <w:rPr>
          <w:rFonts w:ascii="Times New Roman"/>
          <w:b/>
          <w:i w:val="false"/>
          <w:color w:val="000000"/>
        </w:rPr>
        <w:t xml:space="preserve">                   инвестиционного субсидирования</w:t>
      </w:r>
    </w:p>
    <w:bookmarkEnd w:id="228"/>
    <w:p>
      <w:pPr>
        <w:spacing w:after="0"/>
        <w:ind w:left="0"/>
        <w:jc w:val="both"/>
      </w:pPr>
      <w:bookmarkStart w:name="z325" w:id="229"/>
      <w:r>
        <w:rPr>
          <w:rFonts w:ascii="Times New Roman"/>
          <w:b w:val="false"/>
          <w:i w:val="false"/>
          <w:color w:val="000000"/>
          <w:sz w:val="28"/>
        </w:rPr>
        <w:t xml:space="preserve">
      Рабочий орган по вопросам инвестиционного субсидирования (далее – </w:t>
      </w:r>
    </w:p>
    <w:bookmarkEnd w:id="229"/>
    <w:p>
      <w:pPr>
        <w:spacing w:after="0"/>
        <w:ind w:left="0"/>
        <w:jc w:val="both"/>
      </w:pPr>
      <w:r>
        <w:rPr>
          <w:rFonts w:ascii="Times New Roman"/>
          <w:b w:val="false"/>
          <w:i w:val="false"/>
          <w:color w:val="000000"/>
          <w:sz w:val="28"/>
        </w:rPr>
        <w:t>рабочий орган (услугодатель)): _________________________________________</w:t>
      </w:r>
    </w:p>
    <w:p>
      <w:pPr>
        <w:spacing w:after="0"/>
        <w:ind w:left="0"/>
        <w:jc w:val="both"/>
      </w:pPr>
      <w:r>
        <w:rPr>
          <w:rFonts w:ascii="Times New Roman"/>
          <w:b w:val="false"/>
          <w:i w:val="false"/>
          <w:color w:val="000000"/>
          <w:sz w:val="28"/>
        </w:rPr>
        <w:t xml:space="preserve"> (наименование рабочего органа (услугодателя))</w:t>
      </w:r>
    </w:p>
    <w:p>
      <w:pPr>
        <w:spacing w:after="0"/>
        <w:ind w:left="0"/>
        <w:jc w:val="both"/>
      </w:pPr>
      <w:r>
        <w:rPr>
          <w:rFonts w:ascii="Times New Roman"/>
          <w:b w:val="false"/>
          <w:i w:val="false"/>
          <w:color w:val="000000"/>
          <w:sz w:val="28"/>
        </w:rPr>
        <w:t>Бизнес-идентификационный номер (далее – БИН):</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 xml:space="preserve">                   (БИН рабочего органа (услугодателя))</w:t>
      </w:r>
    </w:p>
    <w:p>
      <w:pPr>
        <w:spacing w:after="0"/>
        <w:ind w:left="0"/>
        <w:jc w:val="both"/>
      </w:pPr>
      <w:r>
        <w:rPr>
          <w:rFonts w:ascii="Times New Roman"/>
          <w:b w:val="false"/>
          <w:i w:val="false"/>
          <w:color w:val="000000"/>
          <w:sz w:val="28"/>
        </w:rPr>
        <w:t>Инвестор: ___________________________________________________________</w:t>
      </w:r>
    </w:p>
    <w:p>
      <w:pPr>
        <w:spacing w:after="0"/>
        <w:ind w:left="0"/>
        <w:jc w:val="both"/>
      </w:pPr>
      <w:r>
        <w:rPr>
          <w:rFonts w:ascii="Times New Roman"/>
          <w:b w:val="false"/>
          <w:i w:val="false"/>
          <w:color w:val="000000"/>
          <w:sz w:val="28"/>
        </w:rPr>
        <w:t xml:space="preserve">             (наименование инвестора)</w:t>
      </w:r>
    </w:p>
    <w:p>
      <w:pPr>
        <w:spacing w:after="0"/>
        <w:ind w:left="0"/>
        <w:jc w:val="both"/>
      </w:pPr>
      <w:r>
        <w:rPr>
          <w:rFonts w:ascii="Times New Roman"/>
          <w:b w:val="false"/>
          <w:i w:val="false"/>
          <w:color w:val="000000"/>
          <w:sz w:val="28"/>
        </w:rPr>
        <w:t>Индивидуальный идентификационный номер (далее –ИИН)/БИН:</w:t>
      </w:r>
    </w:p>
    <w:p>
      <w:pPr>
        <w:spacing w:after="0"/>
        <w:ind w:left="0"/>
        <w:jc w:val="both"/>
      </w:pPr>
      <w:r>
        <w:rPr>
          <w:rFonts w:ascii="Times New Roman"/>
          <w:b w:val="false"/>
          <w:i w:val="false"/>
          <w:color w:val="000000"/>
          <w:sz w:val="28"/>
        </w:rPr>
        <w:t xml:space="preserve">____________________________________________________________________ </w:t>
      </w:r>
    </w:p>
    <w:p>
      <w:pPr>
        <w:spacing w:after="0"/>
        <w:ind w:left="0"/>
        <w:jc w:val="both"/>
      </w:pPr>
      <w:r>
        <w:rPr>
          <w:rFonts w:ascii="Times New Roman"/>
          <w:b w:val="false"/>
          <w:i w:val="false"/>
          <w:color w:val="000000"/>
          <w:sz w:val="28"/>
        </w:rPr>
        <w:t xml:space="preserve">                   (ИИН/БИН инвестора)</w:t>
      </w:r>
    </w:p>
    <w:p>
      <w:pPr>
        <w:spacing w:after="0"/>
        <w:ind w:left="0"/>
        <w:jc w:val="both"/>
      </w:pPr>
      <w:r>
        <w:rPr>
          <w:rFonts w:ascii="Times New Roman"/>
          <w:b w:val="false"/>
          <w:i w:val="false"/>
          <w:color w:val="000000"/>
          <w:sz w:val="28"/>
        </w:rPr>
        <w:t>Договор субсидирования: № _________________ от _______________________</w:t>
      </w:r>
    </w:p>
    <w:p>
      <w:pPr>
        <w:spacing w:after="0"/>
        <w:ind w:left="0"/>
        <w:jc w:val="both"/>
      </w:pPr>
      <w:r>
        <w:rPr>
          <w:rFonts w:ascii="Times New Roman"/>
          <w:b w:val="false"/>
          <w:i w:val="false"/>
          <w:color w:val="000000"/>
          <w:sz w:val="28"/>
        </w:rPr>
        <w:t xml:space="preserve"> (реквизиты)</w:t>
      </w:r>
    </w:p>
    <w:p>
      <w:pPr>
        <w:spacing w:after="0"/>
        <w:ind w:left="0"/>
        <w:jc w:val="both"/>
      </w:pPr>
      <w:r>
        <w:rPr>
          <w:rFonts w:ascii="Times New Roman"/>
          <w:b w:val="false"/>
          <w:i w:val="false"/>
          <w:color w:val="000000"/>
          <w:sz w:val="28"/>
        </w:rPr>
        <w:t>Настоящим инвестор _________________________________________________</w:t>
      </w:r>
    </w:p>
    <w:p>
      <w:pPr>
        <w:spacing w:after="0"/>
        <w:ind w:left="0"/>
        <w:jc w:val="both"/>
      </w:pPr>
      <w:r>
        <w:rPr>
          <w:rFonts w:ascii="Times New Roman"/>
          <w:b w:val="false"/>
          <w:i w:val="false"/>
          <w:color w:val="000000"/>
          <w:sz w:val="28"/>
        </w:rPr>
        <w:t xml:space="preserve">                               (наименование инвестора)</w:t>
      </w:r>
    </w:p>
    <w:p>
      <w:pPr>
        <w:spacing w:after="0"/>
        <w:ind w:left="0"/>
        <w:jc w:val="both"/>
      </w:pPr>
      <w:r>
        <w:rPr>
          <w:rFonts w:ascii="Times New Roman"/>
          <w:b w:val="false"/>
          <w:i w:val="false"/>
          <w:color w:val="000000"/>
          <w:sz w:val="28"/>
        </w:rPr>
        <w:t>в лице _____________________________________________________, в рамках</w:t>
      </w:r>
    </w:p>
    <w:p>
      <w:pPr>
        <w:spacing w:after="0"/>
        <w:ind w:left="0"/>
        <w:jc w:val="both"/>
      </w:pPr>
      <w:r>
        <w:rPr>
          <w:rFonts w:ascii="Times New Roman"/>
          <w:b w:val="false"/>
          <w:i w:val="false"/>
          <w:color w:val="000000"/>
          <w:sz w:val="28"/>
        </w:rPr>
        <w:t xml:space="preserve">             (фамилия, имя, отчество (при его наличии)</w:t>
      </w:r>
    </w:p>
    <w:p>
      <w:pPr>
        <w:spacing w:after="0"/>
        <w:ind w:left="0"/>
        <w:jc w:val="both"/>
      </w:pPr>
      <w:r>
        <w:rPr>
          <w:rFonts w:ascii="Times New Roman"/>
          <w:b w:val="false"/>
          <w:i w:val="false"/>
          <w:color w:val="000000"/>
          <w:sz w:val="28"/>
        </w:rPr>
        <w:t xml:space="preserve">пункта 31 </w:t>
      </w:r>
      <w:r>
        <w:rPr>
          <w:rFonts w:ascii="Times New Roman"/>
          <w:b w:val="false"/>
          <w:i w:val="false"/>
          <w:color w:val="000000"/>
          <w:sz w:val="28"/>
        </w:rPr>
        <w:t>Правил субсидирования части расходов, понесенных сельскохозяйственным</w:t>
      </w:r>
    </w:p>
    <w:p>
      <w:pPr>
        <w:spacing w:after="0"/>
        <w:ind w:left="0"/>
        <w:jc w:val="both"/>
      </w:pPr>
      <w:r>
        <w:rPr>
          <w:rFonts w:ascii="Times New Roman"/>
          <w:b w:val="false"/>
          <w:i w:val="false"/>
          <w:color w:val="000000"/>
          <w:sz w:val="28"/>
        </w:rPr>
        <w:t xml:space="preserve"> товаропроизводителем при инвестиционных вложениях, направленных на внедрение</w:t>
      </w:r>
    </w:p>
    <w:p>
      <w:pPr>
        <w:spacing w:after="0"/>
        <w:ind w:left="0"/>
        <w:jc w:val="both"/>
      </w:pPr>
      <w:r>
        <w:rPr>
          <w:rFonts w:ascii="Times New Roman"/>
          <w:b w:val="false"/>
          <w:i w:val="false"/>
          <w:color w:val="000000"/>
          <w:sz w:val="28"/>
        </w:rPr>
        <w:t xml:space="preserve"> водосберегающих технологий орошения, утвержденными настоящим приказом,</w:t>
      </w:r>
    </w:p>
    <w:p>
      <w:pPr>
        <w:spacing w:after="0"/>
        <w:ind w:left="0"/>
        <w:jc w:val="both"/>
      </w:pPr>
      <w:r>
        <w:rPr>
          <w:rFonts w:ascii="Times New Roman"/>
          <w:b w:val="false"/>
          <w:i w:val="false"/>
          <w:color w:val="000000"/>
          <w:sz w:val="28"/>
        </w:rPr>
        <w:t xml:space="preserve"> уведомляет Вас, что по Договору инвестиционного субсидирования ______________,</w:t>
      </w:r>
    </w:p>
    <w:p>
      <w:pPr>
        <w:spacing w:after="0"/>
        <w:ind w:left="0"/>
        <w:jc w:val="both"/>
      </w:pPr>
      <w:r>
        <w:rPr>
          <w:rFonts w:ascii="Times New Roman"/>
          <w:b w:val="false"/>
          <w:i w:val="false"/>
          <w:color w:val="000000"/>
          <w:sz w:val="28"/>
        </w:rPr>
        <w:t xml:space="preserve"> ранее одобренному (реквизиты) к участию в программе субсидирования части расходов,</w:t>
      </w:r>
    </w:p>
    <w:p>
      <w:pPr>
        <w:spacing w:after="0"/>
        <w:ind w:left="0"/>
        <w:jc w:val="both"/>
      </w:pPr>
      <w:r>
        <w:rPr>
          <w:rFonts w:ascii="Times New Roman"/>
          <w:b w:val="false"/>
          <w:i w:val="false"/>
          <w:color w:val="000000"/>
          <w:sz w:val="28"/>
        </w:rPr>
        <w:t xml:space="preserve"> понесенных сельскохозяйственным товаропроизводителем, при инвестиционных</w:t>
      </w:r>
    </w:p>
    <w:p>
      <w:pPr>
        <w:spacing w:after="0"/>
        <w:ind w:left="0"/>
        <w:jc w:val="both"/>
      </w:pPr>
      <w:r>
        <w:rPr>
          <w:rFonts w:ascii="Times New Roman"/>
          <w:b w:val="false"/>
          <w:i w:val="false"/>
          <w:color w:val="000000"/>
          <w:sz w:val="28"/>
        </w:rPr>
        <w:t xml:space="preserve"> вложениях на внедрение водосберегающих технологий орошения необходима согласно</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пункту 2</w:t>
      </w:r>
      <w:r>
        <w:rPr>
          <w:rFonts w:ascii="Times New Roman"/>
          <w:b w:val="false"/>
          <w:i w:val="false"/>
          <w:color w:val="000000"/>
          <w:sz w:val="28"/>
        </w:rPr>
        <w:t xml:space="preserve"> статьи 235 Гражданского кодекса Республики Казахстан замена инвестора в связи</w:t>
      </w:r>
    </w:p>
    <w:p>
      <w:pPr>
        <w:spacing w:after="0"/>
        <w:ind w:left="0"/>
        <w:jc w:val="both"/>
      </w:pPr>
      <w:r>
        <w:rPr>
          <w:rFonts w:ascii="Times New Roman"/>
          <w:b w:val="false"/>
          <w:i w:val="false"/>
          <w:color w:val="000000"/>
          <w:sz w:val="28"/>
        </w:rPr>
        <w:t xml:space="preserve"> со вступлением ______________________________________ в наследство (наименование</w:t>
      </w:r>
    </w:p>
    <w:p>
      <w:pPr>
        <w:spacing w:after="0"/>
        <w:ind w:left="0"/>
        <w:jc w:val="both"/>
      </w:pPr>
      <w:r>
        <w:rPr>
          <w:rFonts w:ascii="Times New Roman"/>
          <w:b w:val="false"/>
          <w:i w:val="false"/>
          <w:color w:val="000000"/>
          <w:sz w:val="28"/>
        </w:rPr>
        <w:t xml:space="preserve"> нового инвестора и БИН/ИИН)</w:t>
      </w:r>
    </w:p>
    <w:p>
      <w:pPr>
        <w:spacing w:after="0"/>
        <w:ind w:left="0"/>
        <w:jc w:val="both"/>
      </w:pPr>
      <w:r>
        <w:rPr>
          <w:rFonts w:ascii="Times New Roman"/>
          <w:b w:val="false"/>
          <w:i w:val="false"/>
          <w:color w:val="000000"/>
          <w:sz w:val="28"/>
        </w:rPr>
        <w:t>по имуществу ________________________________________________________.</w:t>
      </w:r>
    </w:p>
    <w:p>
      <w:pPr>
        <w:spacing w:after="0"/>
        <w:ind w:left="0"/>
        <w:jc w:val="both"/>
      </w:pPr>
      <w:r>
        <w:rPr>
          <w:rFonts w:ascii="Times New Roman"/>
          <w:b w:val="false"/>
          <w:i w:val="false"/>
          <w:color w:val="000000"/>
          <w:sz w:val="28"/>
        </w:rPr>
        <w:t xml:space="preserve">                   (наименование первоначального инвестора и БИН/ИИН)</w:t>
      </w:r>
    </w:p>
    <w:p>
      <w:pPr>
        <w:spacing w:after="0"/>
        <w:ind w:left="0"/>
        <w:jc w:val="both"/>
      </w:pPr>
      <w:r>
        <w:rPr>
          <w:rFonts w:ascii="Times New Roman"/>
          <w:b w:val="false"/>
          <w:i w:val="false"/>
          <w:color w:val="000000"/>
          <w:sz w:val="28"/>
        </w:rPr>
        <w:t>В этой связи, просим внести изменения в договор инвестиционного субсидирования в</w:t>
      </w:r>
    </w:p>
    <w:p>
      <w:pPr>
        <w:spacing w:after="0"/>
        <w:ind w:left="0"/>
        <w:jc w:val="both"/>
      </w:pPr>
      <w:r>
        <w:rPr>
          <w:rFonts w:ascii="Times New Roman"/>
          <w:b w:val="false"/>
          <w:i w:val="false"/>
          <w:color w:val="000000"/>
          <w:sz w:val="28"/>
        </w:rPr>
        <w:t xml:space="preserve"> части изменения данных инвестора. При этом подтверждаем, что условия субсидирования</w:t>
      </w:r>
    </w:p>
    <w:p>
      <w:pPr>
        <w:spacing w:after="0"/>
        <w:ind w:left="0"/>
        <w:jc w:val="both"/>
      </w:pPr>
      <w:r>
        <w:rPr>
          <w:rFonts w:ascii="Times New Roman"/>
          <w:b w:val="false"/>
          <w:i w:val="false"/>
          <w:color w:val="000000"/>
          <w:sz w:val="28"/>
        </w:rPr>
        <w:t xml:space="preserve"> сохраняются на прежних условиях без увеличения ранее одобренной суммы субсидий за</w:t>
      </w:r>
    </w:p>
    <w:p>
      <w:pPr>
        <w:spacing w:after="0"/>
        <w:ind w:left="0"/>
        <w:jc w:val="both"/>
      </w:pPr>
      <w:r>
        <w:rPr>
          <w:rFonts w:ascii="Times New Roman"/>
          <w:b w:val="false"/>
          <w:i w:val="false"/>
          <w:color w:val="000000"/>
          <w:sz w:val="28"/>
        </w:rPr>
        <w:t xml:space="preserve"> период с даты принятия решения рабочим органом (услугодателем) об одобрении заявки на</w:t>
      </w:r>
    </w:p>
    <w:p>
      <w:pPr>
        <w:spacing w:after="0"/>
        <w:ind w:left="0"/>
        <w:jc w:val="both"/>
      </w:pPr>
      <w:r>
        <w:rPr>
          <w:rFonts w:ascii="Times New Roman"/>
          <w:b w:val="false"/>
          <w:i w:val="false"/>
          <w:color w:val="000000"/>
          <w:sz w:val="28"/>
        </w:rPr>
        <w:t xml:space="preserve"> инвестиционное субсидирование.</w:t>
      </w:r>
    </w:p>
    <w:p>
      <w:pPr>
        <w:spacing w:after="0"/>
        <w:ind w:left="0"/>
        <w:jc w:val="both"/>
      </w:pPr>
      <w:r>
        <w:rPr>
          <w:rFonts w:ascii="Times New Roman"/>
          <w:b w:val="false"/>
          <w:i w:val="false"/>
          <w:color w:val="000000"/>
          <w:sz w:val="28"/>
        </w:rPr>
        <w:t>Уведомление направляется на рассмотрение для принятия решения.</w:t>
      </w:r>
    </w:p>
    <w:p>
      <w:pPr>
        <w:spacing w:after="0"/>
        <w:ind w:left="0"/>
        <w:jc w:val="both"/>
      </w:pPr>
      <w:r>
        <w:rPr>
          <w:rFonts w:ascii="Times New Roman"/>
          <w:b w:val="false"/>
          <w:i w:val="false"/>
          <w:color w:val="000000"/>
          <w:sz w:val="28"/>
        </w:rPr>
        <w:t>Подтверждаем достоверность представленной информации, осведомлены об</w:t>
      </w:r>
    </w:p>
    <w:p>
      <w:pPr>
        <w:spacing w:after="0"/>
        <w:ind w:left="0"/>
        <w:jc w:val="both"/>
      </w:pPr>
      <w:r>
        <w:rPr>
          <w:rFonts w:ascii="Times New Roman"/>
          <w:b w:val="false"/>
          <w:i w:val="false"/>
          <w:color w:val="000000"/>
          <w:sz w:val="28"/>
        </w:rPr>
        <w:t xml:space="preserve"> ответственности за представление недостоверных сведений в соответствии с</w:t>
      </w:r>
    </w:p>
    <w:p>
      <w:pPr>
        <w:spacing w:after="0"/>
        <w:ind w:left="0"/>
        <w:jc w:val="both"/>
      </w:pPr>
      <w:r>
        <w:rPr>
          <w:rFonts w:ascii="Times New Roman"/>
          <w:b w:val="false"/>
          <w:i w:val="false"/>
          <w:color w:val="000000"/>
          <w:sz w:val="28"/>
        </w:rPr>
        <w:t xml:space="preserve"> законодательством Республики Казахстан и с согласия заемщика (услугополучателя) даем</w:t>
      </w:r>
    </w:p>
    <w:p>
      <w:pPr>
        <w:spacing w:after="0"/>
        <w:ind w:left="0"/>
        <w:jc w:val="both"/>
      </w:pPr>
      <w:r>
        <w:rPr>
          <w:rFonts w:ascii="Times New Roman"/>
          <w:b w:val="false"/>
          <w:i w:val="false"/>
          <w:color w:val="000000"/>
          <w:sz w:val="28"/>
        </w:rPr>
        <w:t xml:space="preserve"> согласие на использование сведений, составляющих охраняемую законом тайну, а также на</w:t>
      </w:r>
    </w:p>
    <w:p>
      <w:pPr>
        <w:spacing w:after="0"/>
        <w:ind w:left="0"/>
        <w:jc w:val="both"/>
      </w:pPr>
      <w:r>
        <w:rPr>
          <w:rFonts w:ascii="Times New Roman"/>
          <w:b w:val="false"/>
          <w:i w:val="false"/>
          <w:color w:val="000000"/>
          <w:sz w:val="28"/>
        </w:rPr>
        <w:t xml:space="preserve"> сбор, обработку, хранение, выгрузку и использование персональных данных и иной информации.</w:t>
      </w:r>
    </w:p>
    <w:p>
      <w:pPr>
        <w:spacing w:after="0"/>
        <w:ind w:left="0"/>
        <w:jc w:val="both"/>
      </w:pPr>
      <w:r>
        <w:rPr>
          <w:rFonts w:ascii="Times New Roman"/>
          <w:b w:val="false"/>
          <w:i w:val="false"/>
          <w:color w:val="000000"/>
          <w:sz w:val="28"/>
        </w:rPr>
        <w:t>Инвестор:</w:t>
      </w:r>
    </w:p>
    <w:p>
      <w:pPr>
        <w:spacing w:after="0"/>
        <w:ind w:left="0"/>
        <w:jc w:val="both"/>
      </w:pPr>
      <w:r>
        <w:rPr>
          <w:rFonts w:ascii="Times New Roman"/>
          <w:b w:val="false"/>
          <w:i w:val="false"/>
          <w:color w:val="000000"/>
          <w:sz w:val="28"/>
        </w:rPr>
        <w:t>Подписано в 00:00:00 01.01.202___ года;</w:t>
      </w:r>
    </w:p>
    <w:p>
      <w:pPr>
        <w:spacing w:after="0"/>
        <w:ind w:left="0"/>
        <w:jc w:val="both"/>
      </w:pPr>
      <w:r>
        <w:rPr>
          <w:rFonts w:ascii="Times New Roman"/>
          <w:b w:val="false"/>
          <w:i w:val="false"/>
          <w:color w:val="000000"/>
          <w:sz w:val="28"/>
        </w:rPr>
        <w:t>Данные из электронной цифровой подписи (далее – ЭЦП):</w:t>
      </w:r>
    </w:p>
    <w:p>
      <w:pPr>
        <w:spacing w:after="0"/>
        <w:ind w:left="0"/>
        <w:jc w:val="both"/>
      </w:pPr>
      <w:r>
        <w:rPr>
          <w:rFonts w:ascii="Times New Roman"/>
          <w:b w:val="false"/>
          <w:i w:val="false"/>
          <w:color w:val="000000"/>
          <w:sz w:val="28"/>
        </w:rPr>
        <w:t>Наименование: ________________ "____________________"</w:t>
      </w:r>
    </w:p>
    <w:p>
      <w:pPr>
        <w:spacing w:after="0"/>
        <w:ind w:left="0"/>
        <w:jc w:val="both"/>
      </w:pPr>
      <w:r>
        <w:rPr>
          <w:rFonts w:ascii="Times New Roman"/>
          <w:b w:val="false"/>
          <w:i w:val="false"/>
          <w:color w:val="000000"/>
          <w:sz w:val="28"/>
        </w:rPr>
        <w:t xml:space="preserve">       (организационная форма и наименование)</w:t>
      </w:r>
    </w:p>
    <w:p>
      <w:pPr>
        <w:spacing w:after="0"/>
        <w:ind w:left="0"/>
        <w:jc w:val="both"/>
      </w:pPr>
      <w:r>
        <w:rPr>
          <w:rFonts w:ascii="Times New Roman"/>
          <w:b w:val="false"/>
          <w:i w:val="false"/>
          <w:color w:val="000000"/>
          <w:sz w:val="28"/>
        </w:rPr>
        <w:t>БИН: _________________</w:t>
      </w:r>
    </w:p>
    <w:p>
      <w:pPr>
        <w:spacing w:after="0"/>
        <w:ind w:left="0"/>
        <w:jc w:val="both"/>
      </w:pPr>
      <w:r>
        <w:rPr>
          <w:rFonts w:ascii="Times New Roman"/>
          <w:b w:val="false"/>
          <w:i w:val="false"/>
          <w:color w:val="000000"/>
          <w:sz w:val="28"/>
        </w:rPr>
        <w:t>Фамилия, имя, отчество (при его наличии): ________________</w:t>
      </w:r>
    </w:p>
    <w:p>
      <w:pPr>
        <w:spacing w:after="0"/>
        <w:ind w:left="0"/>
        <w:jc w:val="both"/>
      </w:pPr>
      <w:r>
        <w:rPr>
          <w:rFonts w:ascii="Times New Roman"/>
          <w:b w:val="false"/>
          <w:i w:val="false"/>
          <w:color w:val="000000"/>
          <w:sz w:val="28"/>
        </w:rPr>
        <w:t>E-mail: ____@___</w:t>
      </w:r>
    </w:p>
    <w:p>
      <w:pPr>
        <w:spacing w:after="0"/>
        <w:ind w:left="0"/>
        <w:jc w:val="both"/>
      </w:pPr>
      <w:r>
        <w:rPr>
          <w:rFonts w:ascii="Times New Roman"/>
          <w:b w:val="false"/>
          <w:i w:val="false"/>
          <w:color w:val="000000"/>
          <w:sz w:val="28"/>
        </w:rPr>
        <w:t>ЭЦП выдал: Национальный удостоверяющий центр (GOST)</w:t>
      </w:r>
    </w:p>
    <w:p>
      <w:pPr>
        <w:spacing w:after="0"/>
        <w:ind w:left="0"/>
        <w:jc w:val="both"/>
      </w:pPr>
      <w:r>
        <w:rPr>
          <w:rFonts w:ascii="Times New Roman"/>
          <w:b w:val="false"/>
          <w:i w:val="false"/>
          <w:color w:val="000000"/>
          <w:sz w:val="28"/>
        </w:rPr>
        <w:t>Срок действия сертификата:</w:t>
      </w:r>
    </w:p>
    <w:p>
      <w:pPr>
        <w:spacing w:after="0"/>
        <w:ind w:left="0"/>
        <w:jc w:val="both"/>
      </w:pPr>
      <w:r>
        <w:rPr>
          <w:rFonts w:ascii="Times New Roman"/>
          <w:b w:val="false"/>
          <w:i w:val="false"/>
          <w:color w:val="000000"/>
          <w:sz w:val="28"/>
        </w:rPr>
        <w:t>01.01.202____ 00:00:00 - 01.01.202___ 00:00:00</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 xml:space="preserve"> сельскохозяйственным</w:t>
            </w:r>
            <w:r>
              <w:br/>
            </w:r>
            <w:r>
              <w:rPr>
                <w:rFonts w:ascii="Times New Roman"/>
                <w:b w:val="false"/>
                <w:i w:val="false"/>
                <w:color w:val="000000"/>
                <w:sz w:val="20"/>
              </w:rPr>
              <w:t>товаропроизводителем при</w:t>
            </w:r>
            <w:r>
              <w:br/>
            </w:r>
            <w:r>
              <w:rPr>
                <w:rFonts w:ascii="Times New Roman"/>
                <w:b w:val="false"/>
                <w:i w:val="false"/>
                <w:color w:val="000000"/>
                <w:sz w:val="20"/>
              </w:rPr>
              <w:t>инвестиционных вложениях,</w:t>
            </w:r>
            <w:r>
              <w:br/>
            </w:r>
            <w:r>
              <w:rPr>
                <w:rFonts w:ascii="Times New Roman"/>
                <w:b w:val="false"/>
                <w:i w:val="false"/>
                <w:color w:val="000000"/>
                <w:sz w:val="20"/>
              </w:rPr>
              <w:t xml:space="preserve"> направленных на внедрение</w:t>
            </w:r>
            <w:r>
              <w:br/>
            </w:r>
            <w:r>
              <w:rPr>
                <w:rFonts w:ascii="Times New Roman"/>
                <w:b w:val="false"/>
                <w:i w:val="false"/>
                <w:color w:val="000000"/>
                <w:sz w:val="20"/>
              </w:rPr>
              <w:t xml:space="preserve"> водосберегающих технологий</w:t>
            </w:r>
            <w:r>
              <w:br/>
            </w:r>
            <w:r>
              <w:rPr>
                <w:rFonts w:ascii="Times New Roman"/>
                <w:b w:val="false"/>
                <w:i w:val="false"/>
                <w:color w:val="000000"/>
                <w:sz w:val="20"/>
              </w:rPr>
              <w:t xml:space="preserve">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28" w:id="230"/>
    <w:p>
      <w:pPr>
        <w:spacing w:after="0"/>
        <w:ind w:left="0"/>
        <w:jc w:val="left"/>
      </w:pPr>
      <w:r>
        <w:rPr>
          <w:rFonts w:ascii="Times New Roman"/>
          <w:b/>
          <w:i w:val="false"/>
          <w:color w:val="000000"/>
        </w:rPr>
        <w:t xml:space="preserve"> Договор и соглашение № ___ о неиспользовании финансовым институтом, имеющим лицензию уполномоченного органа по регулированию, контролю и надзору финансового рынка и финансовых организаций на проведение банковских операций, или финансовым институтом, имеющим лицензию на осуществление микрофинансовой деятельности, инвестиционных субсидий на специальном счете</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 _______ 20__ года</w:t>
            </w:r>
          </w:p>
        </w:tc>
      </w:tr>
    </w:tbl>
    <w:p>
      <w:pPr>
        <w:spacing w:after="0"/>
        <w:ind w:left="0"/>
        <w:jc w:val="both"/>
      </w:pPr>
      <w:bookmarkStart w:name="z329" w:id="231"/>
      <w:r>
        <w:rPr>
          <w:rFonts w:ascii="Times New Roman"/>
          <w:b w:val="false"/>
          <w:i w:val="false"/>
          <w:color w:val="000000"/>
          <w:sz w:val="28"/>
        </w:rPr>
        <w:t xml:space="preserve">
      _________________________________________________ именуемое </w:t>
      </w:r>
    </w:p>
    <w:bookmarkEnd w:id="231"/>
    <w:p>
      <w:pPr>
        <w:spacing w:after="0"/>
        <w:ind w:left="0"/>
        <w:jc w:val="both"/>
      </w:pPr>
      <w:r>
        <w:rPr>
          <w:rFonts w:ascii="Times New Roman"/>
          <w:b w:val="false"/>
          <w:i w:val="false"/>
          <w:color w:val="000000"/>
          <w:sz w:val="28"/>
        </w:rPr>
        <w:t>в дальнейшем "Финансовый институт", с одной стороны, государственное</w:t>
      </w:r>
    </w:p>
    <w:p>
      <w:pPr>
        <w:spacing w:after="0"/>
        <w:ind w:left="0"/>
        <w:jc w:val="both"/>
      </w:pPr>
      <w:r>
        <w:rPr>
          <w:rFonts w:ascii="Times New Roman"/>
          <w:b w:val="false"/>
          <w:i w:val="false"/>
          <w:color w:val="000000"/>
          <w:sz w:val="28"/>
        </w:rPr>
        <w:t xml:space="preserve">учреждение ______________________________________________ _______ </w:t>
      </w:r>
    </w:p>
    <w:p>
      <w:pPr>
        <w:spacing w:after="0"/>
        <w:ind w:left="0"/>
        <w:jc w:val="both"/>
      </w:pPr>
      <w:r>
        <w:rPr>
          <w:rFonts w:ascii="Times New Roman"/>
          <w:b w:val="false"/>
          <w:i w:val="false"/>
          <w:color w:val="000000"/>
          <w:sz w:val="28"/>
        </w:rPr>
        <w:t>области (города республиканского значения, столицы (наименование),</w:t>
      </w:r>
    </w:p>
    <w:p>
      <w:pPr>
        <w:spacing w:after="0"/>
        <w:ind w:left="0"/>
        <w:jc w:val="both"/>
      </w:pPr>
      <w:r>
        <w:rPr>
          <w:rFonts w:ascii="Times New Roman"/>
          <w:b w:val="false"/>
          <w:i w:val="false"/>
          <w:color w:val="000000"/>
          <w:sz w:val="28"/>
        </w:rPr>
        <w:t>в лице руководителя (или лица его заменяющего на основании приказа)</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действующего на основании положения о государственном учреждении, </w:t>
      </w:r>
    </w:p>
    <w:p>
      <w:pPr>
        <w:spacing w:after="0"/>
        <w:ind w:left="0"/>
        <w:jc w:val="both"/>
      </w:pPr>
      <w:r>
        <w:rPr>
          <w:rFonts w:ascii="Times New Roman"/>
          <w:b w:val="false"/>
          <w:i w:val="false"/>
          <w:color w:val="000000"/>
          <w:sz w:val="28"/>
        </w:rPr>
        <w:t>именуемое в дальнейшем "Рабочий орган", с другой стороны,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в лице __________________________________________________________,</w:t>
      </w:r>
    </w:p>
    <w:p>
      <w:pPr>
        <w:spacing w:after="0"/>
        <w:ind w:left="0"/>
        <w:jc w:val="both"/>
      </w:pPr>
      <w:r>
        <w:rPr>
          <w:rFonts w:ascii="Times New Roman"/>
          <w:b w:val="false"/>
          <w:i w:val="false"/>
          <w:color w:val="000000"/>
          <w:sz w:val="28"/>
        </w:rPr>
        <w:t xml:space="preserve">действующего на основании Устава, именуемое в дальнейшем "Инвестор", </w:t>
      </w:r>
    </w:p>
    <w:p>
      <w:pPr>
        <w:spacing w:after="0"/>
        <w:ind w:left="0"/>
        <w:jc w:val="both"/>
      </w:pPr>
      <w:r>
        <w:rPr>
          <w:rFonts w:ascii="Times New Roman"/>
          <w:b w:val="false"/>
          <w:i w:val="false"/>
          <w:color w:val="000000"/>
          <w:sz w:val="28"/>
        </w:rPr>
        <w:t>с третьей стороны, совместно именуемые Стороны, а по отдельности Сторона,</w:t>
      </w:r>
    </w:p>
    <w:p>
      <w:pPr>
        <w:spacing w:after="0"/>
        <w:ind w:left="0"/>
        <w:jc w:val="both"/>
      </w:pPr>
      <w:r>
        <w:rPr>
          <w:rFonts w:ascii="Times New Roman"/>
          <w:b w:val="false"/>
          <w:i w:val="false"/>
          <w:color w:val="000000"/>
          <w:sz w:val="28"/>
        </w:rPr>
        <w:t>заключили настоящий Договор и соглашение о неиспользовании финансовым</w:t>
      </w:r>
    </w:p>
    <w:p>
      <w:pPr>
        <w:spacing w:after="0"/>
        <w:ind w:left="0"/>
        <w:jc w:val="both"/>
      </w:pPr>
      <w:r>
        <w:rPr>
          <w:rFonts w:ascii="Times New Roman"/>
          <w:b w:val="false"/>
          <w:i w:val="false"/>
          <w:color w:val="000000"/>
          <w:sz w:val="28"/>
        </w:rPr>
        <w:t>институтом денег на специальном счете (далее – Договор) о нижеследующем.</w:t>
      </w:r>
    </w:p>
    <w:bookmarkStart w:name="z330" w:id="232"/>
    <w:p>
      <w:pPr>
        <w:spacing w:after="0"/>
        <w:ind w:left="0"/>
        <w:jc w:val="left"/>
      </w:pPr>
      <w:r>
        <w:rPr>
          <w:rFonts w:ascii="Times New Roman"/>
          <w:b/>
          <w:i w:val="false"/>
          <w:color w:val="000000"/>
        </w:rPr>
        <w:t xml:space="preserve"> Глава 1. Общие положения</w:t>
      </w:r>
    </w:p>
    <w:bookmarkEnd w:id="232"/>
    <w:bookmarkStart w:name="z331" w:id="233"/>
    <w:p>
      <w:pPr>
        <w:spacing w:after="0"/>
        <w:ind w:left="0"/>
        <w:jc w:val="both"/>
      </w:pPr>
      <w:r>
        <w:rPr>
          <w:rFonts w:ascii="Times New Roman"/>
          <w:b w:val="false"/>
          <w:i w:val="false"/>
          <w:color w:val="000000"/>
          <w:sz w:val="28"/>
        </w:rPr>
        <w:t>
      1.1. Основаниями для заключения настоящего Договора являются:</w:t>
      </w:r>
    </w:p>
    <w:bookmarkEnd w:id="233"/>
    <w:bookmarkStart w:name="z332" w:id="234"/>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государственном регулировании развития агропромышленного комплекса и сельских территорий";</w:t>
      </w:r>
    </w:p>
    <w:bookmarkEnd w:id="234"/>
    <w:bookmarkStart w:name="z333" w:id="235"/>
    <w:p>
      <w:pPr>
        <w:spacing w:after="0"/>
        <w:ind w:left="0"/>
        <w:jc w:val="both"/>
      </w:pPr>
      <w:r>
        <w:rPr>
          <w:rFonts w:ascii="Times New Roman"/>
          <w:b w:val="false"/>
          <w:i w:val="false"/>
          <w:color w:val="000000"/>
          <w:sz w:val="28"/>
        </w:rPr>
        <w:t>
      2) Правила субсидирования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 утвержденные настоящим приказом (далее – Правила субсидирования);</w:t>
      </w:r>
    </w:p>
    <w:bookmarkEnd w:id="235"/>
    <w:bookmarkStart w:name="z334" w:id="236"/>
    <w:p>
      <w:pPr>
        <w:spacing w:after="0"/>
        <w:ind w:left="0"/>
        <w:jc w:val="both"/>
      </w:pPr>
      <w:r>
        <w:rPr>
          <w:rFonts w:ascii="Times New Roman"/>
          <w:b w:val="false"/>
          <w:i w:val="false"/>
          <w:color w:val="000000"/>
          <w:sz w:val="28"/>
        </w:rPr>
        <w:t>
      3) Решение рабочего органа по вопросам инвестиционного субсидирования (от __________20__года №___).</w:t>
      </w:r>
    </w:p>
    <w:bookmarkEnd w:id="236"/>
    <w:bookmarkStart w:name="z335" w:id="237"/>
    <w:p>
      <w:pPr>
        <w:spacing w:after="0"/>
        <w:ind w:left="0"/>
        <w:jc w:val="left"/>
      </w:pPr>
      <w:r>
        <w:rPr>
          <w:rFonts w:ascii="Times New Roman"/>
          <w:b/>
          <w:i w:val="false"/>
          <w:color w:val="000000"/>
        </w:rPr>
        <w:t xml:space="preserve"> Глава 2. Термины и определения</w:t>
      </w:r>
    </w:p>
    <w:bookmarkEnd w:id="237"/>
    <w:bookmarkStart w:name="z336" w:id="238"/>
    <w:p>
      <w:pPr>
        <w:spacing w:after="0"/>
        <w:ind w:left="0"/>
        <w:jc w:val="both"/>
      </w:pPr>
      <w:r>
        <w:rPr>
          <w:rFonts w:ascii="Times New Roman"/>
          <w:b w:val="false"/>
          <w:i w:val="false"/>
          <w:color w:val="000000"/>
          <w:sz w:val="28"/>
        </w:rPr>
        <w:t>
      2.1. В настоящем Договоре используются понятия, указанные в Правилах субсидирования.</w:t>
      </w:r>
    </w:p>
    <w:bookmarkEnd w:id="238"/>
    <w:bookmarkStart w:name="z337" w:id="239"/>
    <w:p>
      <w:pPr>
        <w:spacing w:after="0"/>
        <w:ind w:left="0"/>
        <w:jc w:val="left"/>
      </w:pPr>
      <w:r>
        <w:rPr>
          <w:rFonts w:ascii="Times New Roman"/>
          <w:b/>
          <w:i w:val="false"/>
          <w:color w:val="000000"/>
        </w:rPr>
        <w:t xml:space="preserve"> Глава 3. Предмет Договора</w:t>
      </w:r>
    </w:p>
    <w:bookmarkEnd w:id="239"/>
    <w:bookmarkStart w:name="z338" w:id="240"/>
    <w:p>
      <w:pPr>
        <w:spacing w:after="0"/>
        <w:ind w:left="0"/>
        <w:jc w:val="both"/>
      </w:pPr>
      <w:r>
        <w:rPr>
          <w:rFonts w:ascii="Times New Roman"/>
          <w:b w:val="false"/>
          <w:i w:val="false"/>
          <w:color w:val="000000"/>
          <w:sz w:val="28"/>
        </w:rPr>
        <w:t>
      3.1. Финансовый институт не использует средства, находящиеся на специальном счете, до принятия Рабочим органом решения о выплате инвестиционных субсидий, в соответствии с условиями, указанные в Правилах субсидирования.</w:t>
      </w:r>
    </w:p>
    <w:bookmarkEnd w:id="240"/>
    <w:bookmarkStart w:name="z339" w:id="241"/>
    <w:p>
      <w:pPr>
        <w:spacing w:after="0"/>
        <w:ind w:left="0"/>
        <w:jc w:val="both"/>
      </w:pPr>
      <w:r>
        <w:rPr>
          <w:rFonts w:ascii="Times New Roman"/>
          <w:b w:val="false"/>
          <w:i w:val="false"/>
          <w:color w:val="000000"/>
          <w:sz w:val="28"/>
        </w:rPr>
        <w:t>
      3.2. Для получения инвестиционных субсидий на специальный счет, инвестор вместе с документами, указанными Правилах субсидирования, дополнительно предоставляет заверенную финансовым институтом копию положительного решения кредитного комитета финансового института, кредитный договор/договор лизинга с финансовым институтом.</w:t>
      </w:r>
    </w:p>
    <w:bookmarkEnd w:id="241"/>
    <w:bookmarkStart w:name="z340" w:id="242"/>
    <w:p>
      <w:pPr>
        <w:spacing w:after="0"/>
        <w:ind w:left="0"/>
        <w:jc w:val="left"/>
      </w:pPr>
      <w:r>
        <w:rPr>
          <w:rFonts w:ascii="Times New Roman"/>
          <w:b/>
          <w:i w:val="false"/>
          <w:color w:val="000000"/>
        </w:rPr>
        <w:t xml:space="preserve"> Глава 4. Порядок и условия перечисления инвестиционных субсидий</w:t>
      </w:r>
    </w:p>
    <w:bookmarkEnd w:id="242"/>
    <w:bookmarkStart w:name="z341" w:id="243"/>
    <w:p>
      <w:pPr>
        <w:spacing w:after="0"/>
        <w:ind w:left="0"/>
        <w:jc w:val="both"/>
      </w:pPr>
      <w:r>
        <w:rPr>
          <w:rFonts w:ascii="Times New Roman"/>
          <w:b w:val="false"/>
          <w:i w:val="false"/>
          <w:color w:val="000000"/>
          <w:sz w:val="28"/>
        </w:rPr>
        <w:t>
      4.1. Сумма инвестиционных субсидий в размере ______ (___________) тенге перечисляется Рабочим органом на специальный счет финансового института авансовым платежом.</w:t>
      </w:r>
    </w:p>
    <w:bookmarkEnd w:id="243"/>
    <w:bookmarkStart w:name="z342" w:id="244"/>
    <w:p>
      <w:pPr>
        <w:spacing w:after="0"/>
        <w:ind w:left="0"/>
        <w:jc w:val="both"/>
      </w:pPr>
      <w:r>
        <w:rPr>
          <w:rFonts w:ascii="Times New Roman"/>
          <w:b w:val="false"/>
          <w:i w:val="false"/>
          <w:color w:val="000000"/>
          <w:sz w:val="28"/>
        </w:rPr>
        <w:t>
      Реквизиты специального счета финансового института: _____________</w:t>
      </w:r>
    </w:p>
    <w:bookmarkEnd w:id="244"/>
    <w:bookmarkStart w:name="z343" w:id="245"/>
    <w:p>
      <w:pPr>
        <w:spacing w:after="0"/>
        <w:ind w:left="0"/>
        <w:jc w:val="both"/>
      </w:pPr>
      <w:r>
        <w:rPr>
          <w:rFonts w:ascii="Times New Roman"/>
          <w:b w:val="false"/>
          <w:i w:val="false"/>
          <w:color w:val="000000"/>
          <w:sz w:val="28"/>
        </w:rPr>
        <w:t>
      4.2. Все операции производятся в национальной валюте – тенге.</w:t>
      </w:r>
    </w:p>
    <w:bookmarkEnd w:id="245"/>
    <w:bookmarkStart w:name="z344" w:id="246"/>
    <w:p>
      <w:pPr>
        <w:spacing w:after="0"/>
        <w:ind w:left="0"/>
        <w:jc w:val="left"/>
      </w:pPr>
      <w:r>
        <w:rPr>
          <w:rFonts w:ascii="Times New Roman"/>
          <w:b/>
          <w:i w:val="false"/>
          <w:color w:val="000000"/>
        </w:rPr>
        <w:t xml:space="preserve"> Глава 5. Права и обязанности Сторон</w:t>
      </w:r>
    </w:p>
    <w:bookmarkEnd w:id="246"/>
    <w:bookmarkStart w:name="z345" w:id="247"/>
    <w:p>
      <w:pPr>
        <w:spacing w:after="0"/>
        <w:ind w:left="0"/>
        <w:jc w:val="both"/>
      </w:pPr>
      <w:r>
        <w:rPr>
          <w:rFonts w:ascii="Times New Roman"/>
          <w:b w:val="false"/>
          <w:i w:val="false"/>
          <w:color w:val="000000"/>
          <w:sz w:val="28"/>
        </w:rPr>
        <w:t>
      5.1. Финансовый институт в течение 10 (десять) рабочих дней с даты получения средств на специальный счет перечисляет предусмотренные кредитным договором (заключенного между Финансовым институтом и Инвестором средства на счет продавца оборудования, если иное не предусмотрено договором между инвестором и финансовым институтом и предоставляет подтверждающие документы рабочему органу.</w:t>
      </w:r>
    </w:p>
    <w:bookmarkEnd w:id="247"/>
    <w:bookmarkStart w:name="z346" w:id="248"/>
    <w:p>
      <w:pPr>
        <w:spacing w:after="0"/>
        <w:ind w:left="0"/>
        <w:jc w:val="both"/>
      </w:pPr>
      <w:r>
        <w:rPr>
          <w:rFonts w:ascii="Times New Roman"/>
          <w:b w:val="false"/>
          <w:i w:val="false"/>
          <w:color w:val="000000"/>
          <w:sz w:val="28"/>
        </w:rPr>
        <w:t>
      5.2. В случае, если финансовым институтом не выполняются условия, предусмотренные в Правилах субсидирования, то финансовый институт в течение 3 (три) рабочих дней восстанавливает в полном объеме средства инвестиционных субсидий, перечисленных рабочим органом авансовым платежом на специальный счет.</w:t>
      </w:r>
    </w:p>
    <w:bookmarkEnd w:id="248"/>
    <w:bookmarkStart w:name="z347" w:id="249"/>
    <w:p>
      <w:pPr>
        <w:spacing w:after="0"/>
        <w:ind w:left="0"/>
        <w:jc w:val="both"/>
      </w:pPr>
      <w:r>
        <w:rPr>
          <w:rFonts w:ascii="Times New Roman"/>
          <w:b w:val="false"/>
          <w:i w:val="false"/>
          <w:color w:val="000000"/>
          <w:sz w:val="28"/>
        </w:rPr>
        <w:t>
      5.3. При этом, возврат платежей, произведенных в текущем финансовом году, осуществляется восстановлением кассовых расходов рабочего органа путем увеличения суммы невыполненных обязательств и уменьшения кассовых расходов по соответствующим кодам бюджетной классификации расходов. В случае возврата платежей прошлых лет сумма возврата зачисляется в доход соответствующего бюджета, из которого были произведены выплаты.</w:t>
      </w:r>
    </w:p>
    <w:bookmarkEnd w:id="249"/>
    <w:bookmarkStart w:name="z348" w:id="250"/>
    <w:p>
      <w:pPr>
        <w:spacing w:after="0"/>
        <w:ind w:left="0"/>
        <w:jc w:val="both"/>
      </w:pPr>
      <w:r>
        <w:rPr>
          <w:rFonts w:ascii="Times New Roman"/>
          <w:b w:val="false"/>
          <w:i w:val="false"/>
          <w:color w:val="000000"/>
          <w:sz w:val="28"/>
        </w:rPr>
        <w:t>
      5.4. Средства, перечисленные на специальный счет, зачисляются финансовым институтом в счет погашения основного долга инвестора по кредиту/лизингу, использованного на приобретение оборудования в рамках инвестиционного проекта на основании положительного решения рабочего органа о предоставлении инвестору инвестиционной субсидии.</w:t>
      </w:r>
    </w:p>
    <w:bookmarkEnd w:id="250"/>
    <w:bookmarkStart w:name="z349" w:id="251"/>
    <w:p>
      <w:pPr>
        <w:spacing w:after="0"/>
        <w:ind w:left="0"/>
        <w:jc w:val="left"/>
      </w:pPr>
      <w:r>
        <w:rPr>
          <w:rFonts w:ascii="Times New Roman"/>
          <w:b/>
          <w:i w:val="false"/>
          <w:color w:val="000000"/>
        </w:rPr>
        <w:t xml:space="preserve"> Глава 6. Ответственность Сторон</w:t>
      </w:r>
    </w:p>
    <w:bookmarkEnd w:id="251"/>
    <w:bookmarkStart w:name="z350" w:id="252"/>
    <w:p>
      <w:pPr>
        <w:spacing w:after="0"/>
        <w:ind w:left="0"/>
        <w:jc w:val="both"/>
      </w:pPr>
      <w:r>
        <w:rPr>
          <w:rFonts w:ascii="Times New Roman"/>
          <w:b w:val="false"/>
          <w:i w:val="false"/>
          <w:color w:val="000000"/>
          <w:sz w:val="28"/>
        </w:rPr>
        <w:t>
      6.1. Стороны по настоящему Договору несут ответственность за неисполнение и/или ненадлежащее исполнение обязательств, вытекающих из настоящего Договора, в соответствии с настоящим Договором и законодательством Республики Казахстан.</w:t>
      </w:r>
    </w:p>
    <w:bookmarkEnd w:id="252"/>
    <w:bookmarkStart w:name="z351" w:id="253"/>
    <w:p>
      <w:pPr>
        <w:spacing w:after="0"/>
        <w:ind w:left="0"/>
        <w:jc w:val="left"/>
      </w:pPr>
      <w:r>
        <w:rPr>
          <w:rFonts w:ascii="Times New Roman"/>
          <w:b/>
          <w:i w:val="false"/>
          <w:color w:val="000000"/>
        </w:rPr>
        <w:t xml:space="preserve"> Глава 7. Срок действия Договора</w:t>
      </w:r>
    </w:p>
    <w:bookmarkEnd w:id="253"/>
    <w:bookmarkStart w:name="z352" w:id="254"/>
    <w:p>
      <w:pPr>
        <w:spacing w:after="0"/>
        <w:ind w:left="0"/>
        <w:jc w:val="both"/>
      </w:pPr>
      <w:r>
        <w:rPr>
          <w:rFonts w:ascii="Times New Roman"/>
          <w:b w:val="false"/>
          <w:i w:val="false"/>
          <w:color w:val="000000"/>
          <w:sz w:val="28"/>
        </w:rPr>
        <w:t>
      7.1. Настоящий Договор вступает в силу с момента его подписания и действует до своевременного выполнения Сторонами своих обязательств в полном объеме, в соответствии с Правилами субсидирования.</w:t>
      </w:r>
    </w:p>
    <w:bookmarkEnd w:id="254"/>
    <w:bookmarkStart w:name="z353" w:id="255"/>
    <w:p>
      <w:pPr>
        <w:spacing w:after="0"/>
        <w:ind w:left="0"/>
        <w:jc w:val="left"/>
      </w:pPr>
      <w:r>
        <w:rPr>
          <w:rFonts w:ascii="Times New Roman"/>
          <w:b/>
          <w:i w:val="false"/>
          <w:color w:val="000000"/>
        </w:rPr>
        <w:t xml:space="preserve"> Глава 8. Обстоятельства непреодолимой силы</w:t>
      </w:r>
    </w:p>
    <w:bookmarkEnd w:id="255"/>
    <w:bookmarkStart w:name="z354" w:id="256"/>
    <w:p>
      <w:pPr>
        <w:spacing w:after="0"/>
        <w:ind w:left="0"/>
        <w:jc w:val="both"/>
      </w:pPr>
      <w:r>
        <w:rPr>
          <w:rFonts w:ascii="Times New Roman"/>
          <w:b w:val="false"/>
          <w:i w:val="false"/>
          <w:color w:val="000000"/>
          <w:sz w:val="28"/>
        </w:rPr>
        <w:t>
      8.1. Стороны освобождаются от ответственности за неисполнение, либо ненадлежащее исполнение своих обязанностей по настоящему Договору, если невозможность исполнения явилась следствием обстоятельств непреодолимой силы.</w:t>
      </w:r>
    </w:p>
    <w:bookmarkEnd w:id="256"/>
    <w:bookmarkStart w:name="z355" w:id="257"/>
    <w:p>
      <w:pPr>
        <w:spacing w:after="0"/>
        <w:ind w:left="0"/>
        <w:jc w:val="both"/>
      </w:pPr>
      <w:r>
        <w:rPr>
          <w:rFonts w:ascii="Times New Roman"/>
          <w:b w:val="false"/>
          <w:i w:val="false"/>
          <w:color w:val="000000"/>
          <w:sz w:val="28"/>
        </w:rPr>
        <w:t>
      8.2. При наступлении обстоятельств непреодолимой силы, Сторона, для которой создалась невозможность исполнения ее обязательств по настоящему Договору, в течение 10 (десять) рабочих дней с момента наступления извещает другую Сторону о таких обстоятельствах. При этом характер, период действия, факт наступления обстоятельств непреодолимой силы подтверждаются соответствующими документами уполномоченных государственных органов.</w:t>
      </w:r>
    </w:p>
    <w:bookmarkEnd w:id="257"/>
    <w:bookmarkStart w:name="z356" w:id="258"/>
    <w:p>
      <w:pPr>
        <w:spacing w:after="0"/>
        <w:ind w:left="0"/>
        <w:jc w:val="both"/>
      </w:pPr>
      <w:r>
        <w:rPr>
          <w:rFonts w:ascii="Times New Roman"/>
          <w:b w:val="false"/>
          <w:i w:val="false"/>
          <w:color w:val="000000"/>
          <w:sz w:val="28"/>
        </w:rPr>
        <w:t>
      8.3. При отсутствии своевременного извещения, Сторона возмещает другой Стороне вред, причиненный не извещением или несвоевременным извещением.</w:t>
      </w:r>
    </w:p>
    <w:bookmarkEnd w:id="258"/>
    <w:bookmarkStart w:name="z357" w:id="259"/>
    <w:p>
      <w:pPr>
        <w:spacing w:after="0"/>
        <w:ind w:left="0"/>
        <w:jc w:val="both"/>
      </w:pPr>
      <w:r>
        <w:rPr>
          <w:rFonts w:ascii="Times New Roman"/>
          <w:b w:val="false"/>
          <w:i w:val="false"/>
          <w:color w:val="000000"/>
          <w:sz w:val="28"/>
        </w:rPr>
        <w:t>
      8.4. Наступление обстоятельств непреодолимой силы вызывает увеличение срока исполнения настоящего Договора на период их действия.</w:t>
      </w:r>
    </w:p>
    <w:bookmarkEnd w:id="259"/>
    <w:bookmarkStart w:name="z358" w:id="260"/>
    <w:p>
      <w:pPr>
        <w:spacing w:after="0"/>
        <w:ind w:left="0"/>
        <w:jc w:val="both"/>
      </w:pPr>
      <w:r>
        <w:rPr>
          <w:rFonts w:ascii="Times New Roman"/>
          <w:b w:val="false"/>
          <w:i w:val="false"/>
          <w:color w:val="000000"/>
          <w:sz w:val="28"/>
        </w:rPr>
        <w:t>
      8.5. Если такие обстоятельства продолжаются более 3 (три) месяцев подряд, то любая из Сторон вправе отказаться от дальнейшего исполнения обязательств по настоящему Договору.</w:t>
      </w:r>
    </w:p>
    <w:bookmarkEnd w:id="260"/>
    <w:bookmarkStart w:name="z359" w:id="261"/>
    <w:p>
      <w:pPr>
        <w:spacing w:after="0"/>
        <w:ind w:left="0"/>
        <w:jc w:val="left"/>
      </w:pPr>
      <w:r>
        <w:rPr>
          <w:rFonts w:ascii="Times New Roman"/>
          <w:b/>
          <w:i w:val="false"/>
          <w:color w:val="000000"/>
        </w:rPr>
        <w:t xml:space="preserve"> Глава 9. Разрешение споров</w:t>
      </w:r>
    </w:p>
    <w:bookmarkEnd w:id="261"/>
    <w:bookmarkStart w:name="z360" w:id="262"/>
    <w:p>
      <w:pPr>
        <w:spacing w:after="0"/>
        <w:ind w:left="0"/>
        <w:jc w:val="both"/>
      </w:pPr>
      <w:r>
        <w:rPr>
          <w:rFonts w:ascii="Times New Roman"/>
          <w:b w:val="false"/>
          <w:i w:val="false"/>
          <w:color w:val="000000"/>
          <w:sz w:val="28"/>
        </w:rPr>
        <w:t>
      9.1. Стороны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w:t>
      </w:r>
    </w:p>
    <w:bookmarkEnd w:id="262"/>
    <w:bookmarkStart w:name="z361" w:id="263"/>
    <w:p>
      <w:pPr>
        <w:spacing w:after="0"/>
        <w:ind w:left="0"/>
        <w:jc w:val="both"/>
      </w:pPr>
      <w:r>
        <w:rPr>
          <w:rFonts w:ascii="Times New Roman"/>
          <w:b w:val="false"/>
          <w:i w:val="false"/>
          <w:color w:val="000000"/>
          <w:sz w:val="28"/>
        </w:rPr>
        <w:t>
      9.2. Если после таких переговоров Стороны не могут разрешить спор по Договору, любая из сторон может потребовать решения этого вопроса в судебном порядке, установленного законодательством Республики Казахстан.</w:t>
      </w:r>
    </w:p>
    <w:bookmarkEnd w:id="263"/>
    <w:bookmarkStart w:name="z362" w:id="264"/>
    <w:p>
      <w:pPr>
        <w:spacing w:after="0"/>
        <w:ind w:left="0"/>
        <w:jc w:val="left"/>
      </w:pPr>
      <w:r>
        <w:rPr>
          <w:rFonts w:ascii="Times New Roman"/>
          <w:b/>
          <w:i w:val="false"/>
          <w:color w:val="000000"/>
        </w:rPr>
        <w:t xml:space="preserve"> Глава 10. Обмен корреспонденцией</w:t>
      </w:r>
    </w:p>
    <w:bookmarkEnd w:id="264"/>
    <w:bookmarkStart w:name="z363" w:id="265"/>
    <w:p>
      <w:pPr>
        <w:spacing w:after="0"/>
        <w:ind w:left="0"/>
        <w:jc w:val="both"/>
      </w:pPr>
      <w:r>
        <w:rPr>
          <w:rFonts w:ascii="Times New Roman"/>
          <w:b w:val="false"/>
          <w:i w:val="false"/>
          <w:color w:val="000000"/>
          <w:sz w:val="28"/>
        </w:rPr>
        <w:t>
      10.1. Любая корреспонденция, отправляемая Сторонами друг другу в рамках настоящего Договора, представляется в письменной форме и рассматривается в течение 10 (десять) календарных дней с момента получения Сторонами корреспонденции с отметкой о вручении.</w:t>
      </w:r>
    </w:p>
    <w:bookmarkEnd w:id="265"/>
    <w:bookmarkStart w:name="z364" w:id="266"/>
    <w:p>
      <w:pPr>
        <w:spacing w:after="0"/>
        <w:ind w:left="0"/>
        <w:jc w:val="both"/>
      </w:pPr>
      <w:r>
        <w:rPr>
          <w:rFonts w:ascii="Times New Roman"/>
          <w:b w:val="false"/>
          <w:i w:val="false"/>
          <w:color w:val="000000"/>
          <w:sz w:val="28"/>
        </w:rPr>
        <w:t>
      10.2. Корреспонденция считается представленной или направленной, когда она оформлена надлежащим образом (корреспонденция представлена на бланке или скреплена печатью (при наличии), подписана руководителем и имеет регистрационной номер, дату), вручена лично, доставлена по почте (заказным письмом с уведомлением) или курьерской связью по адресу участвующей Стороны.</w:t>
      </w:r>
    </w:p>
    <w:bookmarkEnd w:id="266"/>
    <w:bookmarkStart w:name="z365" w:id="267"/>
    <w:p>
      <w:pPr>
        <w:spacing w:after="0"/>
        <w:ind w:left="0"/>
        <w:jc w:val="left"/>
      </w:pPr>
      <w:r>
        <w:rPr>
          <w:rFonts w:ascii="Times New Roman"/>
          <w:b/>
          <w:i w:val="false"/>
          <w:color w:val="000000"/>
        </w:rPr>
        <w:t xml:space="preserve"> Глава 11. Конфиденциальность</w:t>
      </w:r>
    </w:p>
    <w:bookmarkEnd w:id="267"/>
    <w:bookmarkStart w:name="z366" w:id="268"/>
    <w:p>
      <w:pPr>
        <w:spacing w:after="0"/>
        <w:ind w:left="0"/>
        <w:jc w:val="both"/>
      </w:pPr>
      <w:r>
        <w:rPr>
          <w:rFonts w:ascii="Times New Roman"/>
          <w:b w:val="false"/>
          <w:i w:val="false"/>
          <w:color w:val="000000"/>
          <w:sz w:val="28"/>
        </w:rPr>
        <w:t>
      11.1. Настоящим Стороны соглашаются, что информация, касающаяся условий настоящего Договора, банковская тайна, а также финансовая, коммерческая и иная информация, полученная ими в ходе заключения и исполнения настоящего Договора, является конфиденциальной и не подлежит разглашению третьим лицам за исключением случаев, прямо предусмотренных в настоящем Договоре и действующем законодательстве Республики Казахстан.</w:t>
      </w:r>
    </w:p>
    <w:bookmarkEnd w:id="268"/>
    <w:bookmarkStart w:name="z367" w:id="269"/>
    <w:p>
      <w:pPr>
        <w:spacing w:after="0"/>
        <w:ind w:left="0"/>
        <w:jc w:val="both"/>
      </w:pPr>
      <w:r>
        <w:rPr>
          <w:rFonts w:ascii="Times New Roman"/>
          <w:b w:val="false"/>
          <w:i w:val="false"/>
          <w:color w:val="000000"/>
          <w:sz w:val="28"/>
        </w:rPr>
        <w:t>
      11.2. Передача конфиденциальной информации третьим лицам, опубликование или иное ее разглашение Стороной возможны в случаях, прямо предусмотренных настоящим Договором и законодательством Республики Казахстан.</w:t>
      </w:r>
    </w:p>
    <w:bookmarkEnd w:id="269"/>
    <w:bookmarkStart w:name="z368" w:id="270"/>
    <w:p>
      <w:pPr>
        <w:spacing w:after="0"/>
        <w:ind w:left="0"/>
        <w:jc w:val="both"/>
      </w:pPr>
      <w:r>
        <w:rPr>
          <w:rFonts w:ascii="Times New Roman"/>
          <w:b w:val="false"/>
          <w:i w:val="false"/>
          <w:color w:val="000000"/>
          <w:sz w:val="28"/>
        </w:rPr>
        <w:t>
      11.3. Стороны принимают все необходимые меры, в том числе правового характера, для сохранения конфиденциальности наличия и условий настоящего Договора. Должностным лицам и работникам Сторон запрещается разглашение либо передача третьим лицам сведений, полученных в ходе реализации настоящего Договора.</w:t>
      </w:r>
    </w:p>
    <w:bookmarkEnd w:id="270"/>
    <w:bookmarkStart w:name="z369" w:id="271"/>
    <w:p>
      <w:pPr>
        <w:spacing w:after="0"/>
        <w:ind w:left="0"/>
        <w:jc w:val="both"/>
      </w:pPr>
      <w:r>
        <w:rPr>
          <w:rFonts w:ascii="Times New Roman"/>
          <w:b w:val="false"/>
          <w:i w:val="false"/>
          <w:color w:val="000000"/>
          <w:sz w:val="28"/>
        </w:rPr>
        <w:t>
      11.4. В случае разглашения либо распространения любой из Сторон конфиденциальной информации в нарушение требований настоящего Договора, виновная Сторона несет ответственность, предусмотренную законодательством Республики Казахстан, с возмещением возможного вреда, понесенного другой Стороной вследствие разглашения такой информации.</w:t>
      </w:r>
    </w:p>
    <w:bookmarkEnd w:id="271"/>
    <w:bookmarkStart w:name="z370" w:id="272"/>
    <w:p>
      <w:pPr>
        <w:spacing w:after="0"/>
        <w:ind w:left="0"/>
        <w:jc w:val="both"/>
      </w:pPr>
      <w:r>
        <w:rPr>
          <w:rFonts w:ascii="Times New Roman"/>
          <w:b w:val="false"/>
          <w:i w:val="false"/>
          <w:color w:val="000000"/>
          <w:sz w:val="28"/>
        </w:rPr>
        <w:t>
      11.5. Инвестор подписанием настоящего Договора предоставляет согласие рабочему органу на размещение сведений об Инвесторе в средствах массовой информации, а также на разглашение любых сведений, (в том числе банковской тайны) полученных об Инвесторе в рамках настоящего Договора, третьим лицам без предварительного письменного согласия Инвестора.</w:t>
      </w:r>
    </w:p>
    <w:bookmarkEnd w:id="272"/>
    <w:bookmarkStart w:name="z371" w:id="273"/>
    <w:p>
      <w:pPr>
        <w:spacing w:after="0"/>
        <w:ind w:left="0"/>
        <w:jc w:val="left"/>
      </w:pPr>
      <w:r>
        <w:rPr>
          <w:rFonts w:ascii="Times New Roman"/>
          <w:b/>
          <w:i w:val="false"/>
          <w:color w:val="000000"/>
        </w:rPr>
        <w:t xml:space="preserve"> Глава 12. Заключительные положения</w:t>
      </w:r>
    </w:p>
    <w:bookmarkEnd w:id="273"/>
    <w:bookmarkStart w:name="z372" w:id="274"/>
    <w:p>
      <w:pPr>
        <w:spacing w:after="0"/>
        <w:ind w:left="0"/>
        <w:jc w:val="both"/>
      </w:pPr>
      <w:r>
        <w:rPr>
          <w:rFonts w:ascii="Times New Roman"/>
          <w:b w:val="false"/>
          <w:i w:val="false"/>
          <w:color w:val="000000"/>
          <w:sz w:val="28"/>
        </w:rPr>
        <w:t>
      12.1. Положения настоящего Договора подлежат изменению и/или дополнению. Действительными и обязательными для Сторон признаются только те изменения и дополнения, которые составлены по согласию Сторон в письменной форме и подписаны уполномоченными представителями Сторон.</w:t>
      </w:r>
    </w:p>
    <w:bookmarkEnd w:id="274"/>
    <w:bookmarkStart w:name="z373" w:id="275"/>
    <w:p>
      <w:pPr>
        <w:spacing w:after="0"/>
        <w:ind w:left="0"/>
        <w:jc w:val="both"/>
      </w:pPr>
      <w:r>
        <w:rPr>
          <w:rFonts w:ascii="Times New Roman"/>
          <w:b w:val="false"/>
          <w:i w:val="false"/>
          <w:color w:val="000000"/>
          <w:sz w:val="28"/>
        </w:rPr>
        <w:t>
      12.2. Настоящий Договор составлен в 3 (три) экземплярах на государственном и русском языках, по одному экземпляру для каждой из Сторон.</w:t>
      </w:r>
    </w:p>
    <w:bookmarkEnd w:id="2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Рабочий орган: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Финансовый институт: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Инвестор: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субсидирования</w:t>
            </w:r>
            <w:r>
              <w:br/>
            </w:r>
            <w:r>
              <w:rPr>
                <w:rFonts w:ascii="Times New Roman"/>
                <w:b w:val="false"/>
                <w:i w:val="false"/>
                <w:color w:val="000000"/>
                <w:sz w:val="20"/>
              </w:rPr>
              <w:t>части расходов, понесенных</w:t>
            </w:r>
            <w:r>
              <w:br/>
            </w:r>
            <w:r>
              <w:rPr>
                <w:rFonts w:ascii="Times New Roman"/>
                <w:b w:val="false"/>
                <w:i w:val="false"/>
                <w:color w:val="000000"/>
                <w:sz w:val="20"/>
              </w:rPr>
              <w:t xml:space="preserve"> сельскохозяйственным</w:t>
            </w:r>
            <w:r>
              <w:br/>
            </w:r>
            <w:r>
              <w:rPr>
                <w:rFonts w:ascii="Times New Roman"/>
                <w:b w:val="false"/>
                <w:i w:val="false"/>
                <w:color w:val="000000"/>
                <w:sz w:val="20"/>
              </w:rPr>
              <w:t xml:space="preserve"> товаропроизводителем при</w:t>
            </w:r>
            <w:r>
              <w:br/>
            </w:r>
            <w:r>
              <w:rPr>
                <w:rFonts w:ascii="Times New Roman"/>
                <w:b w:val="false"/>
                <w:i w:val="false"/>
                <w:color w:val="000000"/>
                <w:sz w:val="20"/>
              </w:rPr>
              <w:t xml:space="preserve"> инвестиционных вложениях,</w:t>
            </w:r>
            <w:r>
              <w:br/>
            </w:r>
            <w:r>
              <w:rPr>
                <w:rFonts w:ascii="Times New Roman"/>
                <w:b w:val="false"/>
                <w:i w:val="false"/>
                <w:color w:val="000000"/>
                <w:sz w:val="20"/>
              </w:rPr>
              <w:t xml:space="preserve"> направленных на внедрение</w:t>
            </w:r>
            <w:r>
              <w:br/>
            </w:r>
            <w:r>
              <w:rPr>
                <w:rFonts w:ascii="Times New Roman"/>
                <w:b w:val="false"/>
                <w:i w:val="false"/>
                <w:color w:val="000000"/>
                <w:sz w:val="20"/>
              </w:rPr>
              <w:t xml:space="preserve"> водосберегающих технологий</w:t>
            </w:r>
            <w:r>
              <w:br/>
            </w:r>
            <w:r>
              <w:rPr>
                <w:rFonts w:ascii="Times New Roman"/>
                <w:b w:val="false"/>
                <w:i w:val="false"/>
                <w:color w:val="000000"/>
                <w:sz w:val="20"/>
              </w:rPr>
              <w:t xml:space="preserve"> орошения</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 предназначенная для</w:t>
            </w:r>
            <w:r>
              <w:br/>
            </w:r>
            <w:r>
              <w:rPr>
                <w:rFonts w:ascii="Times New Roman"/>
                <w:b w:val="false"/>
                <w:i w:val="false"/>
                <w:color w:val="000000"/>
                <w:sz w:val="20"/>
              </w:rPr>
              <w:t>сбора административных данных</w:t>
            </w:r>
          </w:p>
        </w:tc>
      </w:tr>
    </w:tbl>
    <w:bookmarkStart w:name="z376" w:id="276"/>
    <w:p>
      <w:pPr>
        <w:spacing w:after="0"/>
        <w:ind w:left="0"/>
        <w:jc w:val="both"/>
      </w:pPr>
      <w:r>
        <w:rPr>
          <w:rFonts w:ascii="Times New Roman"/>
          <w:b w:val="false"/>
          <w:i w:val="false"/>
          <w:color w:val="000000"/>
          <w:sz w:val="28"/>
        </w:rPr>
        <w:t>
      Представляется: в Министерство водных ресурсов и ирригации Республики Казахстан</w:t>
      </w:r>
    </w:p>
    <w:bookmarkEnd w:id="276"/>
    <w:bookmarkStart w:name="z377" w:id="277"/>
    <w:p>
      <w:pPr>
        <w:spacing w:after="0"/>
        <w:ind w:left="0"/>
        <w:jc w:val="both"/>
      </w:pPr>
      <w:r>
        <w:rPr>
          <w:rFonts w:ascii="Times New Roman"/>
          <w:b w:val="false"/>
          <w:i w:val="false"/>
          <w:color w:val="000000"/>
          <w:sz w:val="28"/>
        </w:rPr>
        <w:t>
      Форма, предназначенная для сбора административных данных на безвозмездной основе размещена на интернет-ресурсе: www.gov.kz</w:t>
      </w:r>
    </w:p>
    <w:bookmarkEnd w:id="277"/>
    <w:bookmarkStart w:name="z378" w:id="278"/>
    <w:p>
      <w:pPr>
        <w:spacing w:after="0"/>
        <w:ind w:left="0"/>
        <w:jc w:val="both"/>
      </w:pPr>
      <w:r>
        <w:rPr>
          <w:rFonts w:ascii="Times New Roman"/>
          <w:b w:val="false"/>
          <w:i w:val="false"/>
          <w:color w:val="000000"/>
          <w:sz w:val="28"/>
        </w:rPr>
        <w:t>
      Наименование административной формы:</w:t>
      </w:r>
    </w:p>
    <w:bookmarkEnd w:id="278"/>
    <w:bookmarkStart w:name="z379" w:id="279"/>
    <w:p>
      <w:pPr>
        <w:spacing w:after="0"/>
        <w:ind w:left="0"/>
        <w:jc w:val="left"/>
      </w:pPr>
      <w:r>
        <w:rPr>
          <w:rFonts w:ascii="Times New Roman"/>
          <w:b/>
          <w:i w:val="false"/>
          <w:color w:val="000000"/>
        </w:rPr>
        <w:t xml:space="preserve"> Отчет об освоении субсидий на возмещение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279"/>
    <w:bookmarkStart w:name="z380" w:id="280"/>
    <w:p>
      <w:pPr>
        <w:spacing w:after="0"/>
        <w:ind w:left="0"/>
        <w:jc w:val="both"/>
      </w:pPr>
      <w:r>
        <w:rPr>
          <w:rFonts w:ascii="Times New Roman"/>
          <w:b w:val="false"/>
          <w:i w:val="false"/>
          <w:color w:val="000000"/>
          <w:sz w:val="28"/>
        </w:rPr>
        <w:t>
      Индекс формы, предназначенной для сбора административных данных на безвозмездной основе (краткое буквенно-цифровое выражение наименования формы): форма № 1-ИСВСТ</w:t>
      </w:r>
    </w:p>
    <w:bookmarkEnd w:id="280"/>
    <w:bookmarkStart w:name="z381" w:id="281"/>
    <w:p>
      <w:pPr>
        <w:spacing w:after="0"/>
        <w:ind w:left="0"/>
        <w:jc w:val="both"/>
      </w:pPr>
      <w:r>
        <w:rPr>
          <w:rFonts w:ascii="Times New Roman"/>
          <w:b w:val="false"/>
          <w:i w:val="false"/>
          <w:color w:val="000000"/>
          <w:sz w:val="28"/>
        </w:rPr>
        <w:t>
      Периодичность: ежеквартально, ежегодно</w:t>
      </w:r>
    </w:p>
    <w:bookmarkEnd w:id="281"/>
    <w:bookmarkStart w:name="z382" w:id="282"/>
    <w:p>
      <w:pPr>
        <w:spacing w:after="0"/>
        <w:ind w:left="0"/>
        <w:jc w:val="both"/>
      </w:pPr>
      <w:r>
        <w:rPr>
          <w:rFonts w:ascii="Times New Roman"/>
          <w:b w:val="false"/>
          <w:i w:val="false"/>
          <w:color w:val="000000"/>
          <w:sz w:val="28"/>
        </w:rPr>
        <w:t>
      Отчетный период: ___ квартал 20___ года, 20___ год</w:t>
      </w:r>
    </w:p>
    <w:bookmarkEnd w:id="282"/>
    <w:bookmarkStart w:name="z383" w:id="283"/>
    <w:p>
      <w:pPr>
        <w:spacing w:after="0"/>
        <w:ind w:left="0"/>
        <w:jc w:val="both"/>
      </w:pPr>
      <w:r>
        <w:rPr>
          <w:rFonts w:ascii="Times New Roman"/>
          <w:b w:val="false"/>
          <w:i w:val="false"/>
          <w:color w:val="000000"/>
          <w:sz w:val="28"/>
        </w:rPr>
        <w:t>
      Круг лиц, представляющих форму, предназначенную для сбора административных данных на безвозмездной основе: структурное подразделение местного исполнительного органа области, города республиканского значения и столицы, реализующее функции в области сельского хозяйства и водных ресурсов.</w:t>
      </w:r>
    </w:p>
    <w:bookmarkEnd w:id="283"/>
    <w:bookmarkStart w:name="z384" w:id="284"/>
    <w:p>
      <w:pPr>
        <w:spacing w:after="0"/>
        <w:ind w:left="0"/>
        <w:jc w:val="both"/>
      </w:pPr>
      <w:r>
        <w:rPr>
          <w:rFonts w:ascii="Times New Roman"/>
          <w:b w:val="false"/>
          <w:i w:val="false"/>
          <w:color w:val="000000"/>
          <w:sz w:val="28"/>
        </w:rPr>
        <w:t>
      Срок представления формы, предназначенную для сбора административных данных на безвозмездной основе: ежеквартально, до пятого числа месяца, следующего за отчетным кварталом, и ежегодно, до десятого января календарного года.</w:t>
      </w:r>
    </w:p>
    <w:bookmarkEnd w:id="284"/>
    <w:bookmarkStart w:name="z385" w:id="285"/>
    <w:p>
      <w:pPr>
        <w:spacing w:after="0"/>
        <w:ind w:left="0"/>
        <w:jc w:val="both"/>
      </w:pPr>
      <w:r>
        <w:rPr>
          <w:rFonts w:ascii="Times New Roman"/>
          <w:b w:val="false"/>
          <w:i w:val="false"/>
          <w:color w:val="000000"/>
          <w:sz w:val="28"/>
        </w:rPr>
        <w:t xml:space="preserve">
      ИИН/БИН </w:t>
      </w:r>
    </w:p>
    <w:bookmarkEnd w:id="285"/>
    <w:p>
      <w:pPr>
        <w:spacing w:after="0"/>
        <w:ind w:left="0"/>
        <w:jc w:val="both"/>
      </w:pPr>
      <w:r>
        <w:drawing>
          <wp:inline distT="0" distB="0" distL="0" distR="0">
            <wp:extent cx="53467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346700" cy="43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86" w:id="286"/>
    <w:p>
      <w:pPr>
        <w:spacing w:after="0"/>
        <w:ind w:left="0"/>
        <w:jc w:val="both"/>
      </w:pPr>
      <w:r>
        <w:rPr>
          <w:rFonts w:ascii="Times New Roman"/>
          <w:b w:val="false"/>
          <w:i w:val="false"/>
          <w:color w:val="000000"/>
          <w:sz w:val="28"/>
        </w:rPr>
        <w:t>
      Метод сбора (на бумажном носителе, в электронном виде, посредством компьютеризированной системы телефонного опроса, при личном опросе интервьюером с использованием бумажного носителя, при личном опросе интервьюером с использованием персонального вычислительного устройства): в электронном виде.</w:t>
      </w:r>
    </w:p>
    <w:bookmarkEnd w:id="2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инвестора</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Индивидуальный идентификационный номер / бизнес-идентификационный номер инвестора</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Параметры проекта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паспорта проекта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Производственные показатели (производственная мощность)</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текущая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после ввода в эксплуатацию</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натуральном выражении, 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стоимостном выражении, тысяч тенге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87" w:id="287"/>
    <w:p>
      <w:pPr>
        <w:spacing w:after="0"/>
        <w:ind w:left="0"/>
        <w:jc w:val="both"/>
      </w:pPr>
      <w:r>
        <w:rPr>
          <w:rFonts w:ascii="Times New Roman"/>
          <w:b w:val="false"/>
          <w:i w:val="false"/>
          <w:color w:val="000000"/>
          <w:sz w:val="28"/>
        </w:rPr>
        <w:t>
      продолжение таблицы</w:t>
      </w:r>
    </w:p>
    <w:bookmarkEnd w:id="2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 постоянных рабочих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стоимость проекта,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Доля возмещения, процент</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Сумма выплаченных субсидий, тысяч тенге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ввода в эксплуатацию, число / месяц/год</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и номер решения рабочего органа, число/месяц/год</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подлежало субсидированию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88" w:id="288"/>
      <w:r>
        <w:rPr>
          <w:rFonts w:ascii="Times New Roman"/>
          <w:b w:val="false"/>
          <w:i w:val="false"/>
          <w:color w:val="000000"/>
          <w:sz w:val="28"/>
        </w:rPr>
        <w:t>
      Наименование ___________________________________________________</w:t>
      </w:r>
    </w:p>
    <w:bookmarkEnd w:id="288"/>
    <w:p>
      <w:pPr>
        <w:spacing w:after="0"/>
        <w:ind w:left="0"/>
        <w:jc w:val="both"/>
      </w:pPr>
      <w:r>
        <w:rPr>
          <w:rFonts w:ascii="Times New Roman"/>
          <w:b w:val="false"/>
          <w:i w:val="false"/>
          <w:color w:val="000000"/>
          <w:sz w:val="28"/>
        </w:rPr>
        <w:t>Адрес __________________________________________________________</w:t>
      </w:r>
    </w:p>
    <w:p>
      <w:pPr>
        <w:spacing w:after="0"/>
        <w:ind w:left="0"/>
        <w:jc w:val="both"/>
      </w:pPr>
      <w:r>
        <w:rPr>
          <w:rFonts w:ascii="Times New Roman"/>
          <w:b w:val="false"/>
          <w:i w:val="false"/>
          <w:color w:val="000000"/>
          <w:sz w:val="28"/>
        </w:rPr>
        <w:t>Телефон ________________________________________________________</w:t>
      </w:r>
    </w:p>
    <w:p>
      <w:pPr>
        <w:spacing w:after="0"/>
        <w:ind w:left="0"/>
        <w:jc w:val="both"/>
      </w:pPr>
      <w:r>
        <w:rPr>
          <w:rFonts w:ascii="Times New Roman"/>
          <w:b w:val="false"/>
          <w:i w:val="false"/>
          <w:color w:val="000000"/>
          <w:sz w:val="28"/>
        </w:rPr>
        <w:t>Адрес электронной почты __________________________________________</w:t>
      </w:r>
    </w:p>
    <w:p>
      <w:pPr>
        <w:spacing w:after="0"/>
        <w:ind w:left="0"/>
        <w:jc w:val="both"/>
      </w:pPr>
      <w:r>
        <w:rPr>
          <w:rFonts w:ascii="Times New Roman"/>
          <w:b w:val="false"/>
          <w:i w:val="false"/>
          <w:color w:val="000000"/>
          <w:sz w:val="28"/>
        </w:rPr>
        <w:t>Исполнитель ____________________________________________________</w:t>
      </w:r>
    </w:p>
    <w:p>
      <w:pPr>
        <w:spacing w:after="0"/>
        <w:ind w:left="0"/>
        <w:jc w:val="both"/>
      </w:pPr>
      <w:r>
        <w:rPr>
          <w:rFonts w:ascii="Times New Roman"/>
          <w:b w:val="false"/>
          <w:i w:val="false"/>
          <w:color w:val="000000"/>
          <w:sz w:val="28"/>
        </w:rPr>
        <w:t xml:space="preserve">             (фамилия, имя и отчество (при его наличии), подпись)</w:t>
      </w:r>
    </w:p>
    <w:p>
      <w:pPr>
        <w:spacing w:after="0"/>
        <w:ind w:left="0"/>
        <w:jc w:val="both"/>
      </w:pPr>
      <w:r>
        <w:rPr>
          <w:rFonts w:ascii="Times New Roman"/>
          <w:b w:val="false"/>
          <w:i w:val="false"/>
          <w:color w:val="000000"/>
          <w:sz w:val="28"/>
        </w:rPr>
        <w:t>Руководитель или лицо, исполняющее его обязанности</w:t>
      </w:r>
    </w:p>
    <w:p>
      <w:pPr>
        <w:spacing w:after="0"/>
        <w:ind w:left="0"/>
        <w:jc w:val="both"/>
      </w:pPr>
      <w:r>
        <w:rPr>
          <w:rFonts w:ascii="Times New Roman"/>
          <w:b w:val="false"/>
          <w:i w:val="false"/>
          <w:color w:val="000000"/>
          <w:sz w:val="28"/>
        </w:rPr>
        <w:t>__________________________________________________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Первый руководитель-администратор бюджетных программ нижестоящего бюджета</w:t>
      </w:r>
    </w:p>
    <w:p>
      <w:pPr>
        <w:spacing w:after="0"/>
        <w:ind w:left="0"/>
        <w:jc w:val="both"/>
      </w:pPr>
      <w:r>
        <w:rPr>
          <w:rFonts w:ascii="Times New Roman"/>
          <w:b w:val="false"/>
          <w:i w:val="false"/>
          <w:color w:val="000000"/>
          <w:sz w:val="28"/>
        </w:rPr>
        <w:t>_____________________________________________ ______________</w:t>
      </w:r>
    </w:p>
    <w:p>
      <w:pPr>
        <w:spacing w:after="0"/>
        <w:ind w:left="0"/>
        <w:jc w:val="both"/>
      </w:pPr>
      <w:r>
        <w:rPr>
          <w:rFonts w:ascii="Times New Roman"/>
          <w:b w:val="false"/>
          <w:i w:val="false"/>
          <w:color w:val="000000"/>
          <w:sz w:val="28"/>
        </w:rPr>
        <w:t xml:space="preserve">       (фамилия, имя, отчество (при его наличии)) (подпись)</w:t>
      </w:r>
    </w:p>
    <w:p>
      <w:pPr>
        <w:spacing w:after="0"/>
        <w:ind w:left="0"/>
        <w:jc w:val="both"/>
      </w:pPr>
      <w:r>
        <w:rPr>
          <w:rFonts w:ascii="Times New Roman"/>
          <w:b w:val="false"/>
          <w:i w:val="false"/>
          <w:color w:val="000000"/>
          <w:sz w:val="28"/>
        </w:rPr>
        <w:t>Место для печати</w:t>
      </w:r>
    </w:p>
    <w:p>
      <w:pPr>
        <w:spacing w:after="0"/>
        <w:ind w:left="0"/>
        <w:jc w:val="both"/>
      </w:pPr>
      <w:r>
        <w:rPr>
          <w:rFonts w:ascii="Times New Roman"/>
          <w:b w:val="false"/>
          <w:i w:val="false"/>
          <w:color w:val="000000"/>
          <w:sz w:val="28"/>
        </w:rPr>
        <w:t>Дата сдачи отчета "___" __________ 20 ___ года</w:t>
      </w:r>
    </w:p>
    <w:bookmarkStart w:name="z389" w:id="289"/>
    <w:p>
      <w:pPr>
        <w:spacing w:after="0"/>
        <w:ind w:left="0"/>
        <w:jc w:val="left"/>
      </w:pPr>
      <w:r>
        <w:rPr>
          <w:rFonts w:ascii="Times New Roman"/>
          <w:b/>
          <w:i w:val="false"/>
          <w:color w:val="000000"/>
        </w:rPr>
        <w:t xml:space="preserve"> Пояснение по заполнению формы, предназначенной для сбора административных данных "Отчет об освоении субсидий части расходов, понесенных сельскохозяйственным товаропроизводителем при инвестиционных вложениях на внедрение водосберегающих технологий орошения"</w:t>
      </w:r>
    </w:p>
    <w:bookmarkEnd w:id="289"/>
    <w:bookmarkStart w:name="z390" w:id="290"/>
    <w:p>
      <w:pPr>
        <w:spacing w:after="0"/>
        <w:ind w:left="0"/>
        <w:jc w:val="left"/>
      </w:pPr>
      <w:r>
        <w:rPr>
          <w:rFonts w:ascii="Times New Roman"/>
          <w:b/>
          <w:i w:val="false"/>
          <w:color w:val="000000"/>
        </w:rPr>
        <w:t xml:space="preserve"> Глава 1. Общие положения</w:t>
      </w:r>
    </w:p>
    <w:bookmarkEnd w:id="290"/>
    <w:bookmarkStart w:name="z391" w:id="291"/>
    <w:p>
      <w:pPr>
        <w:spacing w:after="0"/>
        <w:ind w:left="0"/>
        <w:jc w:val="both"/>
      </w:pPr>
      <w:r>
        <w:rPr>
          <w:rFonts w:ascii="Times New Roman"/>
          <w:b w:val="false"/>
          <w:i w:val="false"/>
          <w:color w:val="000000"/>
          <w:sz w:val="28"/>
        </w:rPr>
        <w:t>
      1. Настоящее пояснение определяет единые требования по заполнению формы, предназначенной для сбора административных данных "Отчет об освоении субсидий части расходов, понесенных сельскохозяйственным товаропроизводителем при инвестиционных вложениях на внедрение водосберегающих технологий орошения" (далее – Форма).</w:t>
      </w:r>
    </w:p>
    <w:bookmarkEnd w:id="291"/>
    <w:bookmarkStart w:name="z392" w:id="292"/>
    <w:p>
      <w:pPr>
        <w:spacing w:after="0"/>
        <w:ind w:left="0"/>
        <w:jc w:val="both"/>
      </w:pPr>
      <w:r>
        <w:rPr>
          <w:rFonts w:ascii="Times New Roman"/>
          <w:b w:val="false"/>
          <w:i w:val="false"/>
          <w:color w:val="000000"/>
          <w:sz w:val="28"/>
        </w:rPr>
        <w:t>
      2. Форма заполняется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w:t>
      </w:r>
    </w:p>
    <w:bookmarkEnd w:id="292"/>
    <w:bookmarkStart w:name="z393" w:id="293"/>
    <w:p>
      <w:pPr>
        <w:spacing w:after="0"/>
        <w:ind w:left="0"/>
        <w:jc w:val="both"/>
      </w:pPr>
      <w:r>
        <w:rPr>
          <w:rFonts w:ascii="Times New Roman"/>
          <w:b w:val="false"/>
          <w:i w:val="false"/>
          <w:color w:val="000000"/>
          <w:sz w:val="28"/>
        </w:rPr>
        <w:t>
      3. Форма подписывается исполнителем и руководителем местного исполнительного органа области, города республиканского значения и столицы, либо лицом, исполняющим его обязанности.</w:t>
      </w:r>
    </w:p>
    <w:bookmarkEnd w:id="293"/>
    <w:bookmarkStart w:name="z394" w:id="294"/>
    <w:p>
      <w:pPr>
        <w:spacing w:after="0"/>
        <w:ind w:left="0"/>
        <w:jc w:val="both"/>
      </w:pPr>
      <w:r>
        <w:rPr>
          <w:rFonts w:ascii="Times New Roman"/>
          <w:b w:val="false"/>
          <w:i w:val="false"/>
          <w:color w:val="000000"/>
          <w:sz w:val="28"/>
        </w:rPr>
        <w:t>
      4. Форма предоставляется в Министерство водных ресурсов и ирригации Республики Казахстан структурным подразделением местного исполнительного органа области, города республиканского значения и столицы, реализующим функции в области сельского хозяйства, ежеквартально, до пятого числа месяца, следующего за отчетным кварталом, и ежегодно, до десятого января календарного года.</w:t>
      </w:r>
    </w:p>
    <w:bookmarkEnd w:id="294"/>
    <w:bookmarkStart w:name="z395" w:id="295"/>
    <w:p>
      <w:pPr>
        <w:spacing w:after="0"/>
        <w:ind w:left="0"/>
        <w:jc w:val="both"/>
      </w:pPr>
      <w:r>
        <w:rPr>
          <w:rFonts w:ascii="Times New Roman"/>
          <w:b w:val="false"/>
          <w:i w:val="false"/>
          <w:color w:val="000000"/>
          <w:sz w:val="28"/>
        </w:rPr>
        <w:t>
      5. Форма заполняется на казахском или русском языках.</w:t>
      </w:r>
    </w:p>
    <w:bookmarkEnd w:id="295"/>
    <w:bookmarkStart w:name="z396" w:id="296"/>
    <w:p>
      <w:pPr>
        <w:spacing w:after="0"/>
        <w:ind w:left="0"/>
        <w:jc w:val="left"/>
      </w:pPr>
      <w:r>
        <w:rPr>
          <w:rFonts w:ascii="Times New Roman"/>
          <w:b/>
          <w:i w:val="false"/>
          <w:color w:val="000000"/>
        </w:rPr>
        <w:t xml:space="preserve"> Глава 2. Пояснение по заполнению Формы</w:t>
      </w:r>
    </w:p>
    <w:bookmarkEnd w:id="296"/>
    <w:bookmarkStart w:name="z397" w:id="297"/>
    <w:p>
      <w:pPr>
        <w:spacing w:after="0"/>
        <w:ind w:left="0"/>
        <w:jc w:val="both"/>
      </w:pPr>
      <w:r>
        <w:rPr>
          <w:rFonts w:ascii="Times New Roman"/>
          <w:b w:val="false"/>
          <w:i w:val="false"/>
          <w:color w:val="000000"/>
          <w:sz w:val="28"/>
        </w:rPr>
        <w:t>
      6. В графе 1 указывается порядковый номер.</w:t>
      </w:r>
    </w:p>
    <w:bookmarkEnd w:id="297"/>
    <w:bookmarkStart w:name="z398" w:id="298"/>
    <w:p>
      <w:pPr>
        <w:spacing w:after="0"/>
        <w:ind w:left="0"/>
        <w:jc w:val="both"/>
      </w:pPr>
      <w:r>
        <w:rPr>
          <w:rFonts w:ascii="Times New Roman"/>
          <w:b w:val="false"/>
          <w:i w:val="false"/>
          <w:color w:val="000000"/>
          <w:sz w:val="28"/>
        </w:rPr>
        <w:t>
      7. В графе 2 указывается наименование инвестора.</w:t>
      </w:r>
    </w:p>
    <w:bookmarkEnd w:id="298"/>
    <w:bookmarkStart w:name="z399" w:id="299"/>
    <w:p>
      <w:pPr>
        <w:spacing w:after="0"/>
        <w:ind w:left="0"/>
        <w:jc w:val="both"/>
      </w:pPr>
      <w:r>
        <w:rPr>
          <w:rFonts w:ascii="Times New Roman"/>
          <w:b w:val="false"/>
          <w:i w:val="false"/>
          <w:color w:val="000000"/>
          <w:sz w:val="28"/>
        </w:rPr>
        <w:t>
      8. В графе 3 указывается индивидуальный идентификационный номер/бизнес-идентификационный номер инвестора.</w:t>
      </w:r>
    </w:p>
    <w:bookmarkEnd w:id="299"/>
    <w:bookmarkStart w:name="z400" w:id="300"/>
    <w:p>
      <w:pPr>
        <w:spacing w:after="0"/>
        <w:ind w:left="0"/>
        <w:jc w:val="both"/>
      </w:pPr>
      <w:r>
        <w:rPr>
          <w:rFonts w:ascii="Times New Roman"/>
          <w:b w:val="false"/>
          <w:i w:val="false"/>
          <w:color w:val="000000"/>
          <w:sz w:val="28"/>
        </w:rPr>
        <w:t>
      9. В графе 4 указывается наименование паспорта проекта в соответствии с настоящими Правилам субсидированиями части расходов, понесенных сельскохозяйственным товаропроизводителем при инвестиционных вложениях, направленных на внедрение водосберегающих технологий орошения.</w:t>
      </w:r>
    </w:p>
    <w:bookmarkEnd w:id="300"/>
    <w:bookmarkStart w:name="z401" w:id="301"/>
    <w:p>
      <w:pPr>
        <w:spacing w:after="0"/>
        <w:ind w:left="0"/>
        <w:jc w:val="both"/>
      </w:pPr>
      <w:r>
        <w:rPr>
          <w:rFonts w:ascii="Times New Roman"/>
          <w:b w:val="false"/>
          <w:i w:val="false"/>
          <w:color w:val="000000"/>
          <w:sz w:val="28"/>
        </w:rPr>
        <w:t>
      10. В графах 5, 6, 7 и 8 указывается производственная мощность предприятия на основании информации полученные от инвестора и первичных документов, подтверждающих сбыт произведенной продукции по видам в натуральном и стоимостном выражении.</w:t>
      </w:r>
    </w:p>
    <w:bookmarkEnd w:id="301"/>
    <w:bookmarkStart w:name="z402" w:id="302"/>
    <w:p>
      <w:pPr>
        <w:spacing w:after="0"/>
        <w:ind w:left="0"/>
        <w:jc w:val="both"/>
      </w:pPr>
      <w:r>
        <w:rPr>
          <w:rFonts w:ascii="Times New Roman"/>
          <w:b w:val="false"/>
          <w:i w:val="false"/>
          <w:color w:val="000000"/>
          <w:sz w:val="28"/>
        </w:rPr>
        <w:t>
      11. В графе 9 указывается количество постоянных рабочих мест.</w:t>
      </w:r>
    </w:p>
    <w:bookmarkEnd w:id="302"/>
    <w:bookmarkStart w:name="z403" w:id="303"/>
    <w:p>
      <w:pPr>
        <w:spacing w:after="0"/>
        <w:ind w:left="0"/>
        <w:jc w:val="both"/>
      </w:pPr>
      <w:r>
        <w:rPr>
          <w:rFonts w:ascii="Times New Roman"/>
          <w:b w:val="false"/>
          <w:i w:val="false"/>
          <w:color w:val="000000"/>
          <w:sz w:val="28"/>
        </w:rPr>
        <w:t>
      12. В графах 10 и 11 указывается общая стоимость проекта, в том числе сумма, подлежащая субсидированию.</w:t>
      </w:r>
    </w:p>
    <w:bookmarkEnd w:id="303"/>
    <w:bookmarkStart w:name="z404" w:id="304"/>
    <w:p>
      <w:pPr>
        <w:spacing w:after="0"/>
        <w:ind w:left="0"/>
        <w:jc w:val="both"/>
      </w:pPr>
      <w:r>
        <w:rPr>
          <w:rFonts w:ascii="Times New Roman"/>
          <w:b w:val="false"/>
          <w:i w:val="false"/>
          <w:color w:val="000000"/>
          <w:sz w:val="28"/>
        </w:rPr>
        <w:t>
      13. В графе 12 указывается доля возмещения в соответствии с паспортом инвестиционного проекта.</w:t>
      </w:r>
    </w:p>
    <w:bookmarkEnd w:id="304"/>
    <w:bookmarkStart w:name="z405" w:id="305"/>
    <w:p>
      <w:pPr>
        <w:spacing w:after="0"/>
        <w:ind w:left="0"/>
        <w:jc w:val="both"/>
      </w:pPr>
      <w:r>
        <w:rPr>
          <w:rFonts w:ascii="Times New Roman"/>
          <w:b w:val="false"/>
          <w:i w:val="false"/>
          <w:color w:val="000000"/>
          <w:sz w:val="28"/>
        </w:rPr>
        <w:t>
      14. В графе 13 указывается сумма выплаченных субсидий.</w:t>
      </w:r>
    </w:p>
    <w:bookmarkEnd w:id="305"/>
    <w:bookmarkStart w:name="z406" w:id="306"/>
    <w:p>
      <w:pPr>
        <w:spacing w:after="0"/>
        <w:ind w:left="0"/>
        <w:jc w:val="both"/>
      </w:pPr>
      <w:r>
        <w:rPr>
          <w:rFonts w:ascii="Times New Roman"/>
          <w:b w:val="false"/>
          <w:i w:val="false"/>
          <w:color w:val="000000"/>
          <w:sz w:val="28"/>
        </w:rPr>
        <w:t>
      15. В графе 14 указывается дата ввода в эксплуатацию инвестиционного проекта.</w:t>
      </w:r>
    </w:p>
    <w:bookmarkEnd w:id="306"/>
    <w:bookmarkStart w:name="z407" w:id="307"/>
    <w:p>
      <w:pPr>
        <w:spacing w:after="0"/>
        <w:ind w:left="0"/>
        <w:jc w:val="both"/>
      </w:pPr>
      <w:r>
        <w:rPr>
          <w:rFonts w:ascii="Times New Roman"/>
          <w:b w:val="false"/>
          <w:i w:val="false"/>
          <w:color w:val="000000"/>
          <w:sz w:val="28"/>
        </w:rPr>
        <w:t>
      16. В графе 15 указываются дата и номер решения рабочего органа.</w:t>
      </w:r>
    </w:p>
    <w:bookmarkEnd w:id="30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