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590cf" w14:textId="bc59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бюджетного кредитования</w:t>
      </w:r>
    </w:p>
    <w:p>
      <w:pPr>
        <w:spacing w:after="0"/>
        <w:ind w:left="0"/>
        <w:jc w:val="both"/>
      </w:pPr>
      <w:r>
        <w:rPr>
          <w:rFonts w:ascii="Times New Roman"/>
          <w:b w:val="false"/>
          <w:i w:val="false"/>
          <w:color w:val="000000"/>
          <w:sz w:val="28"/>
        </w:rPr>
        <w:t>Приказ Министра финансов Республики Казахстан от 26 июня 2025 года № 325. Зарегистрирован в Министерстве юстиции Республики Казахстан 26 июня 2025 года № 36331.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6 и </w:t>
      </w:r>
      <w:r>
        <w:rPr>
          <w:rFonts w:ascii="Times New Roman"/>
          <w:b w:val="false"/>
          <w:i w:val="false"/>
          <w:color w:val="000000"/>
          <w:sz w:val="28"/>
        </w:rPr>
        <w:t>пунктами 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154, </w:t>
      </w:r>
      <w:r>
        <w:rPr>
          <w:rFonts w:ascii="Times New Roman"/>
          <w:b w:val="false"/>
          <w:i w:val="false"/>
          <w:color w:val="000000"/>
          <w:sz w:val="28"/>
        </w:rPr>
        <w:t>пунктом 2</w:t>
      </w:r>
      <w:r>
        <w:rPr>
          <w:rFonts w:ascii="Times New Roman"/>
          <w:b w:val="false"/>
          <w:i w:val="false"/>
          <w:color w:val="000000"/>
          <w:sz w:val="28"/>
        </w:rPr>
        <w:t xml:space="preserve"> статьи 156 и </w:t>
      </w:r>
      <w:r>
        <w:rPr>
          <w:rFonts w:ascii="Times New Roman"/>
          <w:b w:val="false"/>
          <w:i w:val="false"/>
          <w:color w:val="000000"/>
          <w:sz w:val="28"/>
        </w:rPr>
        <w:t>пунктом 1</w:t>
      </w:r>
      <w:r>
        <w:rPr>
          <w:rFonts w:ascii="Times New Roman"/>
          <w:b w:val="false"/>
          <w:i w:val="false"/>
          <w:color w:val="000000"/>
          <w:sz w:val="28"/>
        </w:rPr>
        <w:t xml:space="preserve"> статьи 161 Бюджетного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Процедуры по предоставлению бюджетных кредитов, в том числе перечень документов, необходимых при их представлении, а также способы предоставления бюджетного кредита, график погашения и обслуживания бюджетного кредита, процедуры реструктуризации бюджетного кредита и замены заемщика, условия исковой давности, условия перевода долга по бюджетному кредиту, прекращение требований кредиторов и прекращение гарантии по бюджетным кредитам, процедуры контроля по бюджетным кредитам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(далее – Приложение 1);</w:t>
      </w:r>
    </w:p>
    <w:bookmarkEnd w:id="2"/>
    <w:bookmarkStart w:name="z8" w:id="3"/>
    <w:p>
      <w:pPr>
        <w:spacing w:after="0"/>
        <w:ind w:left="0"/>
        <w:jc w:val="both"/>
      </w:pPr>
      <w:r>
        <w:rPr>
          <w:rFonts w:ascii="Times New Roman"/>
          <w:b w:val="false"/>
          <w:i w:val="false"/>
          <w:color w:val="000000"/>
          <w:sz w:val="28"/>
        </w:rPr>
        <w:t xml:space="preserve">
      2) Правила определения полномочий поверенного (агента), размер и условия оплаты его вознаграждения,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(далее – Приложение 2);</w:t>
      </w:r>
    </w:p>
    <w:bookmarkEnd w:id="3"/>
    <w:bookmarkStart w:name="z9" w:id="4"/>
    <w:p>
      <w:pPr>
        <w:spacing w:after="0"/>
        <w:ind w:left="0"/>
        <w:jc w:val="both"/>
      </w:pPr>
      <w:r>
        <w:rPr>
          <w:rFonts w:ascii="Times New Roman"/>
          <w:b w:val="false"/>
          <w:i w:val="false"/>
          <w:color w:val="000000"/>
          <w:sz w:val="28"/>
        </w:rPr>
        <w:t xml:space="preserve">
      3) Правила осуществления контроля за использованием бюджетных кредитов по целевому назначению и наличием обеспечения исполнения обязательств по нему,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(далее – Приложение 3);</w:t>
      </w:r>
    </w:p>
    <w:bookmarkEnd w:id="4"/>
    <w:bookmarkStart w:name="z10" w:id="5"/>
    <w:p>
      <w:pPr>
        <w:spacing w:after="0"/>
        <w:ind w:left="0"/>
        <w:jc w:val="both"/>
      </w:pPr>
      <w:r>
        <w:rPr>
          <w:rFonts w:ascii="Times New Roman"/>
          <w:b w:val="false"/>
          <w:i w:val="false"/>
          <w:color w:val="000000"/>
          <w:sz w:val="28"/>
        </w:rPr>
        <w:t xml:space="preserve">
      4) Критерии кредитоспособности заемщика,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5) Правила включения финансовых агентств в перечень финансовых агентств, получающих бюджетных кредитов из республиканского бюджета без обеспечения исполнения обязательств,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 (далее – Приложение 5).</w:t>
      </w:r>
    </w:p>
    <w:bookmarkEnd w:id="6"/>
    <w:bookmarkStart w:name="z12" w:id="7"/>
    <w:p>
      <w:pPr>
        <w:spacing w:after="0"/>
        <w:ind w:left="0"/>
        <w:jc w:val="both"/>
      </w:pPr>
      <w:r>
        <w:rPr>
          <w:rFonts w:ascii="Times New Roman"/>
          <w:b w:val="false"/>
          <w:i w:val="false"/>
          <w:color w:val="000000"/>
          <w:sz w:val="28"/>
        </w:rPr>
        <w:t>
      2. Департаменту бюджетного кредитования, Национального фонда Республики Казахстан и взаимодействия по вопросам финансового сектора Министерства финансов Республики Казахстан в установленном законодательством Республики Казахстан порядке обеспечить:</w:t>
      </w:r>
    </w:p>
    <w:bookmarkEnd w:id="7"/>
    <w:bookmarkStart w:name="z13"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4"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дня его официального опубликования;</w:t>
      </w:r>
    </w:p>
    <w:bookmarkEnd w:id="9"/>
    <w:bookmarkStart w:name="z15"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0"/>
    <w:bookmarkStart w:name="z16" w:id="11"/>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1"/>
    <w:bookmarkStart w:name="z17" w:id="12"/>
    <w:p>
      <w:pPr>
        <w:spacing w:after="0"/>
        <w:ind w:left="0"/>
        <w:jc w:val="both"/>
      </w:pPr>
      <w:r>
        <w:rPr>
          <w:rFonts w:ascii="Times New Roman"/>
          <w:b w:val="false"/>
          <w:i w:val="false"/>
          <w:color w:val="000000"/>
          <w:sz w:val="28"/>
        </w:rPr>
        <w:t>
      При этом установить, что пункты 20, 22, 35 и 37 Приложения 1 к настоящему приказу, пункт 8 Приложения 2 к настоящему приказу, пункты 4 и 7 Приложения 3 к настоящему приказу и пункт 3 Приложения 5 к настоящему приказу действуют по 31 декабря 2025 года включительно.</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июня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325</w:t>
            </w:r>
          </w:p>
        </w:tc>
      </w:tr>
    </w:tbl>
    <w:bookmarkStart w:name="z25" w:id="14"/>
    <w:p>
      <w:pPr>
        <w:spacing w:after="0"/>
        <w:ind w:left="0"/>
        <w:jc w:val="left"/>
      </w:pPr>
      <w:r>
        <w:rPr>
          <w:rFonts w:ascii="Times New Roman"/>
          <w:b/>
          <w:i w:val="false"/>
          <w:color w:val="000000"/>
        </w:rPr>
        <w:t xml:space="preserve"> Процедуры по предоставлению бюджетных кредитов, в том числе перечня документов, необходимых при их представлении, а также способы предоставления бюджетного кредита, графика погашения и обслуживания бюджетного кредита, процедуры реструктуризации бюджетного кредита и замены заемщика, условий исковой давности, условия перевода долга по бюджетному кредиту, прекращения требований кредиторов и прекращения гарантии по бюджетным кредитам, процедуры контроля по бюджетным кредитам</w:t>
      </w:r>
    </w:p>
    <w:bookmarkEnd w:id="14"/>
    <w:bookmarkStart w:name="z26" w:id="15"/>
    <w:p>
      <w:pPr>
        <w:spacing w:after="0"/>
        <w:ind w:left="0"/>
        <w:jc w:val="left"/>
      </w:pPr>
      <w:r>
        <w:rPr>
          <w:rFonts w:ascii="Times New Roman"/>
          <w:b/>
          <w:i w:val="false"/>
          <w:color w:val="000000"/>
        </w:rPr>
        <w:t xml:space="preserve"> Глава 1. Общие положения</w:t>
      </w:r>
    </w:p>
    <w:bookmarkEnd w:id="15"/>
    <w:bookmarkStart w:name="z27" w:id="16"/>
    <w:p>
      <w:pPr>
        <w:spacing w:after="0"/>
        <w:ind w:left="0"/>
        <w:jc w:val="both"/>
      </w:pPr>
      <w:r>
        <w:rPr>
          <w:rFonts w:ascii="Times New Roman"/>
          <w:b w:val="false"/>
          <w:i w:val="false"/>
          <w:color w:val="000000"/>
          <w:sz w:val="28"/>
        </w:rPr>
        <w:t xml:space="preserve">
      1. Настоящие Процедуры по предоставлению бюджетных кредитов, в том числе перечня документов, необходимых при их предоставлении, а также способы предоставления бюджетного кредита, графика погашения и обслуживания бюджетного кредита, процедуры реструктуризации бюджетного кредита и замены заемщика, условий исковой давности, условия перевода долга по бюджетному кредиту, прекращения требований кредиторов и прекращения гарантии по бюджетным кредитам, процедуры контроля по бюджетным кредитам (далее – Процедуры) разработаны в реализацию </w:t>
      </w:r>
      <w:r>
        <w:rPr>
          <w:rFonts w:ascii="Times New Roman"/>
          <w:b w:val="false"/>
          <w:i w:val="false"/>
          <w:color w:val="000000"/>
          <w:sz w:val="28"/>
        </w:rPr>
        <w:t>пункта 16</w:t>
      </w:r>
      <w:r>
        <w:rPr>
          <w:rFonts w:ascii="Times New Roman"/>
          <w:b w:val="false"/>
          <w:i w:val="false"/>
          <w:color w:val="000000"/>
          <w:sz w:val="28"/>
        </w:rPr>
        <w:t xml:space="preserve"> статьи 154 и </w:t>
      </w:r>
      <w:r>
        <w:rPr>
          <w:rFonts w:ascii="Times New Roman"/>
          <w:b w:val="false"/>
          <w:i w:val="false"/>
          <w:color w:val="000000"/>
          <w:sz w:val="28"/>
        </w:rPr>
        <w:t>пункта 2</w:t>
      </w:r>
      <w:r>
        <w:rPr>
          <w:rFonts w:ascii="Times New Roman"/>
          <w:b w:val="false"/>
          <w:i w:val="false"/>
          <w:color w:val="000000"/>
          <w:sz w:val="28"/>
        </w:rPr>
        <w:t xml:space="preserve"> статьи 156 Бюджетного кодекса Республики Казахстан (далее – Бюджетный кодекс) и определяют порядок предоставления, использования, обслуживания, погашения бюджетного кредита, мониторинга использования бюджетного кредита, а также способы предоставления бюджетного кредита, графика погашения и обслуживания бюджетного кредита, процедуры реструктуризации бюджетного кредита и замены заемщика, условий исковой давности, условия перевода долга по бюджетному кредиту, прекращения требований кредиторов и прекращения гарантии по бюджетным кредитам, процедуры контроля по бюджетным кредитам.</w:t>
      </w:r>
    </w:p>
    <w:bookmarkEnd w:id="16"/>
    <w:bookmarkStart w:name="z28" w:id="17"/>
    <w:p>
      <w:pPr>
        <w:spacing w:after="0"/>
        <w:ind w:left="0"/>
        <w:jc w:val="both"/>
      </w:pPr>
      <w:r>
        <w:rPr>
          <w:rFonts w:ascii="Times New Roman"/>
          <w:b w:val="false"/>
          <w:i w:val="false"/>
          <w:color w:val="000000"/>
          <w:sz w:val="28"/>
        </w:rPr>
        <w:t>
      Бюджетное кредитование осуществляется путем предоставления бюджетных кредитов из республиканского и местных бюджетов заемщикам, в том числе для последующего кредитования конечных заемщиков.</w:t>
      </w:r>
    </w:p>
    <w:bookmarkEnd w:id="17"/>
    <w:bookmarkStart w:name="z29" w:id="18"/>
    <w:p>
      <w:pPr>
        <w:spacing w:after="0"/>
        <w:ind w:left="0"/>
        <w:jc w:val="both"/>
      </w:pPr>
      <w:r>
        <w:rPr>
          <w:rFonts w:ascii="Times New Roman"/>
          <w:b w:val="false"/>
          <w:i w:val="false"/>
          <w:color w:val="000000"/>
          <w:sz w:val="28"/>
        </w:rPr>
        <w:t>
      2. Бюджетные кредиты предоставляются на цели и в пределах сумм, предусмотренных соответствующими бюджетными программами:</w:t>
      </w:r>
    </w:p>
    <w:bookmarkEnd w:id="18"/>
    <w:bookmarkStart w:name="z30" w:id="19"/>
    <w:p>
      <w:pPr>
        <w:spacing w:after="0"/>
        <w:ind w:left="0"/>
        <w:jc w:val="both"/>
      </w:pPr>
      <w:r>
        <w:rPr>
          <w:rFonts w:ascii="Times New Roman"/>
          <w:b w:val="false"/>
          <w:i w:val="false"/>
          <w:color w:val="000000"/>
          <w:sz w:val="28"/>
        </w:rPr>
        <w:t>
      в утвержденном республиканском бюджете на текущий финансовый год;</w:t>
      </w:r>
    </w:p>
    <w:bookmarkEnd w:id="19"/>
    <w:bookmarkStart w:name="z31" w:id="20"/>
    <w:p>
      <w:pPr>
        <w:spacing w:after="0"/>
        <w:ind w:left="0"/>
        <w:jc w:val="both"/>
      </w:pPr>
      <w:r>
        <w:rPr>
          <w:rFonts w:ascii="Times New Roman"/>
          <w:b w:val="false"/>
          <w:i w:val="false"/>
          <w:color w:val="000000"/>
          <w:sz w:val="28"/>
        </w:rPr>
        <w:t>
      в утвержденных решениями маслихатов местных бюджетах на текущий финансовый год.</w:t>
      </w:r>
    </w:p>
    <w:bookmarkEnd w:id="20"/>
    <w:bookmarkStart w:name="z32" w:id="21"/>
    <w:p>
      <w:pPr>
        <w:spacing w:after="0"/>
        <w:ind w:left="0"/>
        <w:jc w:val="both"/>
      </w:pPr>
      <w:r>
        <w:rPr>
          <w:rFonts w:ascii="Times New Roman"/>
          <w:b w:val="false"/>
          <w:i w:val="false"/>
          <w:color w:val="000000"/>
          <w:sz w:val="28"/>
        </w:rPr>
        <w:t>
      3. В настоящих Процедурах используются следующие понятия:</w:t>
      </w:r>
    </w:p>
    <w:bookmarkEnd w:id="21"/>
    <w:bookmarkStart w:name="z33" w:id="22"/>
    <w:p>
      <w:pPr>
        <w:spacing w:after="0"/>
        <w:ind w:left="0"/>
        <w:jc w:val="both"/>
      </w:pPr>
      <w:r>
        <w:rPr>
          <w:rFonts w:ascii="Times New Roman"/>
          <w:b w:val="false"/>
          <w:i w:val="false"/>
          <w:color w:val="000000"/>
          <w:sz w:val="28"/>
        </w:rPr>
        <w:t>
      1) освоение бюджетного кредита – процесс перечисления и использования бюджетных средств для достижения поставленных целей и задач сторонами кредитного договора;</w:t>
      </w:r>
    </w:p>
    <w:bookmarkEnd w:id="22"/>
    <w:bookmarkStart w:name="z34" w:id="23"/>
    <w:p>
      <w:pPr>
        <w:spacing w:after="0"/>
        <w:ind w:left="0"/>
        <w:jc w:val="both"/>
      </w:pPr>
      <w:r>
        <w:rPr>
          <w:rFonts w:ascii="Times New Roman"/>
          <w:b w:val="false"/>
          <w:i w:val="false"/>
          <w:color w:val="000000"/>
          <w:sz w:val="28"/>
        </w:rPr>
        <w:t>
      2) эффективность использования средств бюджетного кредита – соотношение фактически достигнутых результатов с запланированными, с учетом использованных для их достижения ресурсов и отраслевых особенностей планов развития администратора бюджетной программы;</w:t>
      </w:r>
    </w:p>
    <w:bookmarkEnd w:id="23"/>
    <w:bookmarkStart w:name="z35" w:id="24"/>
    <w:p>
      <w:pPr>
        <w:spacing w:after="0"/>
        <w:ind w:left="0"/>
        <w:jc w:val="both"/>
      </w:pPr>
      <w:r>
        <w:rPr>
          <w:rFonts w:ascii="Times New Roman"/>
          <w:b w:val="false"/>
          <w:i w:val="false"/>
          <w:color w:val="000000"/>
          <w:sz w:val="28"/>
        </w:rPr>
        <w:t xml:space="preserve">
      3) мониторинг использования бюджетных кредитов – это процесс регулярного наблюдения, сбора и анализа информации о расходовании средств бюджетного кредита, достижения показателей прямого и конечного результатов, с целью оценки эффективности использования средств бюджетного кредита; </w:t>
      </w:r>
    </w:p>
    <w:bookmarkEnd w:id="24"/>
    <w:bookmarkStart w:name="z36" w:id="25"/>
    <w:p>
      <w:pPr>
        <w:spacing w:after="0"/>
        <w:ind w:left="0"/>
        <w:jc w:val="both"/>
      </w:pPr>
      <w:r>
        <w:rPr>
          <w:rFonts w:ascii="Times New Roman"/>
          <w:b w:val="false"/>
          <w:i w:val="false"/>
          <w:color w:val="000000"/>
          <w:sz w:val="28"/>
        </w:rPr>
        <w:t>
      4) интегрированная автоматизированная цифровая система "е-Минфин" (далее – ИАЦС "е-Минфин") – цифровая система, предназначенная для комплексной автоматизации бизнес-процессов Министерства финансов Республики Казахстан по исполнению государственных функций и предоставлению государственных услуг;</w:t>
      </w:r>
    </w:p>
    <w:bookmarkEnd w:id="25"/>
    <w:bookmarkStart w:name="z37" w:id="26"/>
    <w:p>
      <w:pPr>
        <w:spacing w:after="0"/>
        <w:ind w:left="0"/>
        <w:jc w:val="both"/>
      </w:pPr>
      <w:r>
        <w:rPr>
          <w:rFonts w:ascii="Times New Roman"/>
          <w:b w:val="false"/>
          <w:i w:val="false"/>
          <w:color w:val="000000"/>
          <w:sz w:val="28"/>
        </w:rPr>
        <w:t xml:space="preserve">
      5) кредитор – сторона кредитного договора, предоставляющая бюджетный кредит в соответствии с бюджетным и гражданским законодательством Республики Казахстан; </w:t>
      </w:r>
    </w:p>
    <w:bookmarkEnd w:id="26"/>
    <w:bookmarkStart w:name="z38" w:id="27"/>
    <w:p>
      <w:pPr>
        <w:spacing w:after="0"/>
        <w:ind w:left="0"/>
        <w:jc w:val="both"/>
      </w:pPr>
      <w:r>
        <w:rPr>
          <w:rFonts w:ascii="Times New Roman"/>
          <w:b w:val="false"/>
          <w:i w:val="false"/>
          <w:color w:val="000000"/>
          <w:sz w:val="28"/>
        </w:rPr>
        <w:t>
      6) заемщик –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w:t>
      </w:r>
    </w:p>
    <w:bookmarkEnd w:id="27"/>
    <w:bookmarkStart w:name="z39" w:id="28"/>
    <w:p>
      <w:pPr>
        <w:spacing w:after="0"/>
        <w:ind w:left="0"/>
        <w:jc w:val="both"/>
      </w:pPr>
      <w:r>
        <w:rPr>
          <w:rFonts w:ascii="Times New Roman"/>
          <w:b w:val="false"/>
          <w:i w:val="false"/>
          <w:color w:val="000000"/>
          <w:sz w:val="28"/>
        </w:rPr>
        <w:t>
      7) цифровая система заемщика/поверенного (агента)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28"/>
    <w:bookmarkStart w:name="z40" w:id="29"/>
    <w:p>
      <w:pPr>
        <w:spacing w:after="0"/>
        <w:ind w:left="0"/>
        <w:jc w:val="both"/>
      </w:pPr>
      <w:r>
        <w:rPr>
          <w:rFonts w:ascii="Times New Roman"/>
          <w:b w:val="false"/>
          <w:i w:val="false"/>
          <w:color w:val="000000"/>
          <w:sz w:val="28"/>
        </w:rPr>
        <w:t>
      8) специализированные организации – банки, организации, осуществляющие отдельные виды банковских операций, а также организации, контрольный пакет акций которых принадлежит государству либо национальному холдингу, либо национальному управляющему холдингу, являющиеся резидентами Республики Казахстан;</w:t>
      </w:r>
    </w:p>
    <w:bookmarkEnd w:id="29"/>
    <w:bookmarkStart w:name="z41" w:id="30"/>
    <w:p>
      <w:pPr>
        <w:spacing w:after="0"/>
        <w:ind w:left="0"/>
        <w:jc w:val="both"/>
      </w:pPr>
      <w:r>
        <w:rPr>
          <w:rFonts w:ascii="Times New Roman"/>
          <w:b w:val="false"/>
          <w:i w:val="false"/>
          <w:color w:val="000000"/>
          <w:sz w:val="28"/>
        </w:rPr>
        <w:t>
      9) поверенный (агент) – лицо, которое на основе договора поручения совершает от имени и за счет кредитора (доверителя) или администратора бюджетной программы и в соответствии с его указаниями определенные поручения, связанные с бюджетным кредитованием;</w:t>
      </w:r>
    </w:p>
    <w:bookmarkEnd w:id="30"/>
    <w:bookmarkStart w:name="z42" w:id="31"/>
    <w:p>
      <w:pPr>
        <w:spacing w:after="0"/>
        <w:ind w:left="0"/>
        <w:jc w:val="both"/>
      </w:pPr>
      <w:r>
        <w:rPr>
          <w:rFonts w:ascii="Times New Roman"/>
          <w:b w:val="false"/>
          <w:i w:val="false"/>
          <w:color w:val="000000"/>
          <w:sz w:val="28"/>
        </w:rPr>
        <w:t>
      10) конечный заемщик – конечный получатель бюджетного кредита, предоставляемого ему на условиях, определенных кредитором или финансовым агентством.</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приказами и.о. Министра финансов РК от 03.07.2026 </w:t>
      </w:r>
      <w:r>
        <w:rPr>
          <w:rFonts w:ascii="Times New Roman"/>
          <w:b w:val="false"/>
          <w:i w:val="false"/>
          <w:color w:val="000000"/>
          <w:sz w:val="28"/>
        </w:rPr>
        <w:t>№ 457</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bookmarkStart w:name="z43" w:id="32"/>
    <w:p>
      <w:pPr>
        <w:spacing w:after="0"/>
        <w:ind w:left="0"/>
        <w:jc w:val="left"/>
      </w:pPr>
      <w:r>
        <w:rPr>
          <w:rFonts w:ascii="Times New Roman"/>
          <w:b/>
          <w:i w:val="false"/>
          <w:color w:val="000000"/>
        </w:rPr>
        <w:t xml:space="preserve"> Глава 2. Процедуры по предоставлению бюджетных кредитов</w:t>
      </w:r>
    </w:p>
    <w:bookmarkEnd w:id="32"/>
    <w:bookmarkStart w:name="z44" w:id="33"/>
    <w:p>
      <w:pPr>
        <w:spacing w:after="0"/>
        <w:ind w:left="0"/>
        <w:jc w:val="both"/>
      </w:pPr>
      <w:r>
        <w:rPr>
          <w:rFonts w:ascii="Times New Roman"/>
          <w:b w:val="false"/>
          <w:i w:val="false"/>
          <w:color w:val="000000"/>
          <w:sz w:val="28"/>
        </w:rPr>
        <w:t>
      4. Способы предоставления бюджетного кредита:</w:t>
      </w:r>
    </w:p>
    <w:bookmarkEnd w:id="33"/>
    <w:bookmarkStart w:name="z45" w:id="34"/>
    <w:p>
      <w:pPr>
        <w:spacing w:after="0"/>
        <w:ind w:left="0"/>
        <w:jc w:val="both"/>
      </w:pPr>
      <w:r>
        <w:rPr>
          <w:rFonts w:ascii="Times New Roman"/>
          <w:b w:val="false"/>
          <w:i w:val="false"/>
          <w:color w:val="000000"/>
          <w:sz w:val="28"/>
        </w:rPr>
        <w:t>
      1) единовременный бюджетный кредит – выделение бюджетных средств заемщику производится единовременно либо частями согласно графику перечисления средств в течение финансового года. Первое перечисление кредитором производится в срок согласно графику перечисления, а последующие – по мере полного освоения перечисленной суммы кредита конечным заемщиком на основании подтверждающих документов;</w:t>
      </w:r>
    </w:p>
    <w:bookmarkEnd w:id="34"/>
    <w:bookmarkStart w:name="z46" w:id="35"/>
    <w:p>
      <w:pPr>
        <w:spacing w:after="0"/>
        <w:ind w:left="0"/>
        <w:jc w:val="both"/>
      </w:pPr>
      <w:r>
        <w:rPr>
          <w:rFonts w:ascii="Times New Roman"/>
          <w:b w:val="false"/>
          <w:i w:val="false"/>
          <w:color w:val="000000"/>
          <w:sz w:val="28"/>
        </w:rPr>
        <w:t>
      2) бюджетная кредитная линия – выделение средств заемщику производится частями в течение нескольких финансовых лет в соответствии с утвержденным финансово-экономическим обоснованием.</w:t>
      </w:r>
    </w:p>
    <w:bookmarkEnd w:id="35"/>
    <w:bookmarkStart w:name="z47" w:id="36"/>
    <w:p>
      <w:pPr>
        <w:spacing w:after="0"/>
        <w:ind w:left="0"/>
        <w:jc w:val="both"/>
      </w:pPr>
      <w:r>
        <w:rPr>
          <w:rFonts w:ascii="Times New Roman"/>
          <w:b w:val="false"/>
          <w:i w:val="false"/>
          <w:color w:val="000000"/>
          <w:sz w:val="28"/>
        </w:rPr>
        <w:t>
      Принятые обязательства в рамках бюджетной кредитной линии учитываются при определении лимитов расходов администраторов бюджетных программ и планировании соответствующего бюджета.</w:t>
      </w:r>
    </w:p>
    <w:bookmarkEnd w:id="36"/>
    <w:bookmarkStart w:name="z48" w:id="37"/>
    <w:p>
      <w:pPr>
        <w:spacing w:after="0"/>
        <w:ind w:left="0"/>
        <w:jc w:val="both"/>
      </w:pPr>
      <w:r>
        <w:rPr>
          <w:rFonts w:ascii="Times New Roman"/>
          <w:b w:val="false"/>
          <w:i w:val="false"/>
          <w:color w:val="000000"/>
          <w:sz w:val="28"/>
        </w:rPr>
        <w:t>
      Бюджетная кредитная линия предоставляется исключительно финансовым агентствам.</w:t>
      </w:r>
    </w:p>
    <w:bookmarkEnd w:id="37"/>
    <w:bookmarkStart w:name="z49" w:id="38"/>
    <w:p>
      <w:pPr>
        <w:spacing w:after="0"/>
        <w:ind w:left="0"/>
        <w:jc w:val="both"/>
      </w:pPr>
      <w:r>
        <w:rPr>
          <w:rFonts w:ascii="Times New Roman"/>
          <w:b w:val="false"/>
          <w:i w:val="false"/>
          <w:color w:val="000000"/>
          <w:sz w:val="28"/>
        </w:rPr>
        <w:t xml:space="preserve">
      5. Порядок открытия контрольного счета наличности бюджетных кредитов предусмотрен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мая 2025 года № 272 "Об утверждении Правил исполнения бюджета и его кассового обслуживания на 2025 финансовый год".</w:t>
      </w:r>
    </w:p>
    <w:bookmarkEnd w:id="38"/>
    <w:bookmarkStart w:name="z50" w:id="39"/>
    <w:p>
      <w:pPr>
        <w:spacing w:after="0"/>
        <w:ind w:left="0"/>
        <w:jc w:val="both"/>
      </w:pPr>
      <w:r>
        <w:rPr>
          <w:rFonts w:ascii="Times New Roman"/>
          <w:b w:val="false"/>
          <w:i w:val="false"/>
          <w:color w:val="000000"/>
          <w:sz w:val="28"/>
        </w:rPr>
        <w:t>
      6. Основные условия бюджетного кредита устанавливаются решением центрального уполномоченного органа по исполнению бюджета или соответствующего местного исполнительного органа.</w:t>
      </w:r>
    </w:p>
    <w:bookmarkEnd w:id="39"/>
    <w:bookmarkStart w:name="z51" w:id="40"/>
    <w:p>
      <w:pPr>
        <w:spacing w:after="0"/>
        <w:ind w:left="0"/>
        <w:jc w:val="both"/>
      </w:pPr>
      <w:r>
        <w:rPr>
          <w:rFonts w:ascii="Times New Roman"/>
          <w:b w:val="false"/>
          <w:i w:val="false"/>
          <w:color w:val="000000"/>
          <w:sz w:val="28"/>
        </w:rPr>
        <w:t>
      Кредитный договор содержит следующие основные условия бюджетного кредита:</w:t>
      </w:r>
    </w:p>
    <w:bookmarkEnd w:id="40"/>
    <w:bookmarkStart w:name="z52" w:id="41"/>
    <w:p>
      <w:pPr>
        <w:spacing w:after="0"/>
        <w:ind w:left="0"/>
        <w:jc w:val="both"/>
      </w:pPr>
      <w:r>
        <w:rPr>
          <w:rFonts w:ascii="Times New Roman"/>
          <w:b w:val="false"/>
          <w:i w:val="false"/>
          <w:color w:val="000000"/>
          <w:sz w:val="28"/>
        </w:rPr>
        <w:t xml:space="preserve">
      1) цель предоставления; </w:t>
      </w:r>
    </w:p>
    <w:bookmarkEnd w:id="41"/>
    <w:bookmarkStart w:name="z53" w:id="42"/>
    <w:p>
      <w:pPr>
        <w:spacing w:after="0"/>
        <w:ind w:left="0"/>
        <w:jc w:val="both"/>
      </w:pPr>
      <w:r>
        <w:rPr>
          <w:rFonts w:ascii="Times New Roman"/>
          <w:b w:val="false"/>
          <w:i w:val="false"/>
          <w:color w:val="000000"/>
          <w:sz w:val="28"/>
        </w:rPr>
        <w:t xml:space="preserve">
      2) размер; </w:t>
      </w:r>
    </w:p>
    <w:bookmarkEnd w:id="42"/>
    <w:bookmarkStart w:name="z54" w:id="43"/>
    <w:p>
      <w:pPr>
        <w:spacing w:after="0"/>
        <w:ind w:left="0"/>
        <w:jc w:val="both"/>
      </w:pPr>
      <w:r>
        <w:rPr>
          <w:rFonts w:ascii="Times New Roman"/>
          <w:b w:val="false"/>
          <w:i w:val="false"/>
          <w:color w:val="000000"/>
          <w:sz w:val="28"/>
        </w:rPr>
        <w:t xml:space="preserve">
      3) валюту; </w:t>
      </w:r>
    </w:p>
    <w:bookmarkEnd w:id="43"/>
    <w:bookmarkStart w:name="z55" w:id="44"/>
    <w:p>
      <w:pPr>
        <w:spacing w:after="0"/>
        <w:ind w:left="0"/>
        <w:jc w:val="both"/>
      </w:pPr>
      <w:r>
        <w:rPr>
          <w:rFonts w:ascii="Times New Roman"/>
          <w:b w:val="false"/>
          <w:i w:val="false"/>
          <w:color w:val="000000"/>
          <w:sz w:val="28"/>
        </w:rPr>
        <w:t xml:space="preserve">
      4) срок; </w:t>
      </w:r>
    </w:p>
    <w:bookmarkEnd w:id="44"/>
    <w:bookmarkStart w:name="z56" w:id="45"/>
    <w:p>
      <w:pPr>
        <w:spacing w:after="0"/>
        <w:ind w:left="0"/>
        <w:jc w:val="both"/>
      </w:pPr>
      <w:r>
        <w:rPr>
          <w:rFonts w:ascii="Times New Roman"/>
          <w:b w:val="false"/>
          <w:i w:val="false"/>
          <w:color w:val="000000"/>
          <w:sz w:val="28"/>
        </w:rPr>
        <w:t xml:space="preserve">
      5) период освоения; </w:t>
      </w:r>
    </w:p>
    <w:bookmarkEnd w:id="45"/>
    <w:bookmarkStart w:name="z57" w:id="46"/>
    <w:p>
      <w:pPr>
        <w:spacing w:after="0"/>
        <w:ind w:left="0"/>
        <w:jc w:val="both"/>
      </w:pPr>
      <w:r>
        <w:rPr>
          <w:rFonts w:ascii="Times New Roman"/>
          <w:b w:val="false"/>
          <w:i w:val="false"/>
          <w:color w:val="000000"/>
          <w:sz w:val="28"/>
        </w:rPr>
        <w:t xml:space="preserve">
      6) ставку вознаграждения; </w:t>
      </w:r>
    </w:p>
    <w:bookmarkEnd w:id="46"/>
    <w:bookmarkStart w:name="z58" w:id="47"/>
    <w:p>
      <w:pPr>
        <w:spacing w:after="0"/>
        <w:ind w:left="0"/>
        <w:jc w:val="both"/>
      </w:pPr>
      <w:r>
        <w:rPr>
          <w:rFonts w:ascii="Times New Roman"/>
          <w:b w:val="false"/>
          <w:i w:val="false"/>
          <w:color w:val="000000"/>
          <w:sz w:val="28"/>
        </w:rPr>
        <w:t>
      7) дату начала выплаты основного долга.</w:t>
      </w:r>
    </w:p>
    <w:bookmarkEnd w:id="47"/>
    <w:bookmarkStart w:name="z59" w:id="48"/>
    <w:p>
      <w:pPr>
        <w:spacing w:after="0"/>
        <w:ind w:left="0"/>
        <w:jc w:val="both"/>
      </w:pPr>
      <w:r>
        <w:rPr>
          <w:rFonts w:ascii="Times New Roman"/>
          <w:b w:val="false"/>
          <w:i w:val="false"/>
          <w:color w:val="000000"/>
          <w:sz w:val="28"/>
        </w:rPr>
        <w:t>
      В кредитный договор включаются дополнительные условия, в том числе определяющие способ предоставления бюджетного кредита, график погашения и обслуживания бюджетного кредита, способы обеспечения исполнения обязательств по бюджетному кредиту.</w:t>
      </w:r>
    </w:p>
    <w:bookmarkEnd w:id="48"/>
    <w:bookmarkStart w:name="z60" w:id="49"/>
    <w:p>
      <w:pPr>
        <w:spacing w:after="0"/>
        <w:ind w:left="0"/>
        <w:jc w:val="both"/>
      </w:pPr>
      <w:r>
        <w:rPr>
          <w:rFonts w:ascii="Times New Roman"/>
          <w:b w:val="false"/>
          <w:i w:val="false"/>
          <w:color w:val="000000"/>
          <w:sz w:val="28"/>
        </w:rPr>
        <w:t>
      7. В зависимости от срока предоставления бюджетные кредиты подразделяются на следующие виды:</w:t>
      </w:r>
    </w:p>
    <w:bookmarkEnd w:id="49"/>
    <w:p>
      <w:pPr>
        <w:spacing w:after="0"/>
        <w:ind w:left="0"/>
        <w:jc w:val="both"/>
      </w:pPr>
      <w:r>
        <w:rPr>
          <w:rFonts w:ascii="Times New Roman"/>
          <w:b w:val="false"/>
          <w:i w:val="false"/>
          <w:color w:val="000000"/>
          <w:sz w:val="28"/>
        </w:rPr>
        <w:t>
      1) краткосрочные – до 1 года;</w:t>
      </w:r>
    </w:p>
    <w:p>
      <w:pPr>
        <w:spacing w:after="0"/>
        <w:ind w:left="0"/>
        <w:jc w:val="both"/>
      </w:pPr>
      <w:r>
        <w:rPr>
          <w:rFonts w:ascii="Times New Roman"/>
          <w:b w:val="false"/>
          <w:i w:val="false"/>
          <w:color w:val="000000"/>
          <w:sz w:val="28"/>
        </w:rPr>
        <w:t>
      2) среднесрочные – от 1 года до 5 лет;</w:t>
      </w:r>
    </w:p>
    <w:p>
      <w:pPr>
        <w:spacing w:after="0"/>
        <w:ind w:left="0"/>
        <w:jc w:val="both"/>
      </w:pPr>
      <w:r>
        <w:rPr>
          <w:rFonts w:ascii="Times New Roman"/>
          <w:b w:val="false"/>
          <w:i w:val="false"/>
          <w:color w:val="000000"/>
          <w:sz w:val="28"/>
        </w:rPr>
        <w:t>
      3) долгосрочные – от 5 года до 10 лет.</w:t>
      </w:r>
    </w:p>
    <w:p>
      <w:pPr>
        <w:spacing w:after="0"/>
        <w:ind w:left="0"/>
        <w:jc w:val="both"/>
      </w:pPr>
      <w:r>
        <w:rPr>
          <w:rFonts w:ascii="Times New Roman"/>
          <w:b w:val="false"/>
          <w:i w:val="false"/>
          <w:color w:val="000000"/>
          <w:sz w:val="28"/>
        </w:rPr>
        <w:t>
      Бюджетные кредиты местным исполнительным органам для реализации мер социальной поддержки специалистов предоставляется на 15 лет.</w:t>
      </w:r>
    </w:p>
    <w:p>
      <w:pPr>
        <w:spacing w:after="0"/>
        <w:ind w:left="0"/>
        <w:jc w:val="both"/>
      </w:pPr>
      <w:r>
        <w:rPr>
          <w:rFonts w:ascii="Times New Roman"/>
          <w:b w:val="false"/>
          <w:i w:val="false"/>
          <w:color w:val="000000"/>
          <w:sz w:val="28"/>
        </w:rPr>
        <w:t>
      Бюджетные кредиты из местного бюджета предоставляются на льготные ипотечные жилищные займы через систему жилищных строительных сбережений на 25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финансов РК от 03.07.2026 </w:t>
      </w:r>
      <w:r>
        <w:rPr>
          <w:rFonts w:ascii="Times New Roman"/>
          <w:b w:val="false"/>
          <w:i w:val="false"/>
          <w:color w:val="000000"/>
          <w:sz w:val="28"/>
        </w:rPr>
        <w:t>№ 457</w:t>
      </w:r>
      <w:r>
        <w:rPr>
          <w:rFonts w:ascii="Times New Roman"/>
          <w:b w:val="false"/>
          <w:i w:val="false"/>
          <w:color w:val="ff0000"/>
          <w:sz w:val="28"/>
        </w:rPr>
        <w:t xml:space="preserve"> (водится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0"/>
    <w:p>
      <w:pPr>
        <w:spacing w:after="0"/>
        <w:ind w:left="0"/>
        <w:jc w:val="both"/>
      </w:pPr>
      <w:r>
        <w:rPr>
          <w:rFonts w:ascii="Times New Roman"/>
          <w:b w:val="false"/>
          <w:i w:val="false"/>
          <w:color w:val="000000"/>
          <w:sz w:val="28"/>
        </w:rPr>
        <w:t xml:space="preserve">
      8. Период освоения бюджетного кредита начинается с даты первого перечисления на счет заемщика и заканчивается в соответствии с основными условиями бюджетного кредита. </w:t>
      </w:r>
    </w:p>
    <w:bookmarkEnd w:id="50"/>
    <w:bookmarkStart w:name="z66" w:id="51"/>
    <w:p>
      <w:pPr>
        <w:spacing w:after="0"/>
        <w:ind w:left="0"/>
        <w:jc w:val="both"/>
      </w:pPr>
      <w:r>
        <w:rPr>
          <w:rFonts w:ascii="Times New Roman"/>
          <w:b w:val="false"/>
          <w:i w:val="false"/>
          <w:color w:val="000000"/>
          <w:sz w:val="28"/>
        </w:rPr>
        <w:t xml:space="preserve">
      Периодом освоения бюджетного кредита для конечного заемщика является период времени, не превышающий срок периода освоения для заемщика. </w:t>
      </w:r>
    </w:p>
    <w:bookmarkEnd w:id="51"/>
    <w:bookmarkStart w:name="z67" w:id="52"/>
    <w:p>
      <w:pPr>
        <w:spacing w:after="0"/>
        <w:ind w:left="0"/>
        <w:jc w:val="both"/>
      </w:pPr>
      <w:r>
        <w:rPr>
          <w:rFonts w:ascii="Times New Roman"/>
          <w:b w:val="false"/>
          <w:i w:val="false"/>
          <w:color w:val="000000"/>
          <w:sz w:val="28"/>
        </w:rPr>
        <w:t>
      9. Заемщик в течение 3 (трех) рабочих дней со дня получения от кредитора средств бюджетного кредита перечисляет средства поверенному (агенту).</w:t>
      </w:r>
    </w:p>
    <w:bookmarkEnd w:id="52"/>
    <w:bookmarkStart w:name="z68" w:id="53"/>
    <w:p>
      <w:pPr>
        <w:spacing w:after="0"/>
        <w:ind w:left="0"/>
        <w:jc w:val="both"/>
      </w:pPr>
      <w:r>
        <w:rPr>
          <w:rFonts w:ascii="Times New Roman"/>
          <w:b w:val="false"/>
          <w:i w:val="false"/>
          <w:color w:val="000000"/>
          <w:sz w:val="28"/>
        </w:rPr>
        <w:t xml:space="preserve">
      10. Заемщик/поверенный (агент) (при наличии) в течение 30 (тридцати) рабочих дней со дня получения средств бюджетного кредита определяет перечень конечных заемщиков, который направляется в местный исполнительный орган для вынесения на рассмотрение конкурсной комиссии. Решение конкурсной комиссии оформляется протоколом и передается заемщику/поверенному (агенту) в течение 3 (трех) рабочих дней. Заключение кредитного договора с конечными заемщиками осуществляется в срок, не превышающий 3 (трех) рабочих дней с момента получения указанного протокола. </w:t>
      </w:r>
    </w:p>
    <w:bookmarkEnd w:id="53"/>
    <w:bookmarkStart w:name="z69" w:id="54"/>
    <w:p>
      <w:pPr>
        <w:spacing w:after="0"/>
        <w:ind w:left="0"/>
        <w:jc w:val="both"/>
      </w:pPr>
      <w:r>
        <w:rPr>
          <w:rFonts w:ascii="Times New Roman"/>
          <w:b w:val="false"/>
          <w:i w:val="false"/>
          <w:color w:val="000000"/>
          <w:sz w:val="28"/>
        </w:rPr>
        <w:t>
      11. Предоставление бюджетного кредита осуществляется после заключения и регистрации кредитного договора, договоров поручения и документов, подтверждающих обеспечение исполнения обязательств по бюджетному кредиту.</w:t>
      </w:r>
    </w:p>
    <w:bookmarkEnd w:id="54"/>
    <w:bookmarkStart w:name="z70" w:id="55"/>
    <w:p>
      <w:pPr>
        <w:spacing w:after="0"/>
        <w:ind w:left="0"/>
        <w:jc w:val="both"/>
      </w:pPr>
      <w:r>
        <w:rPr>
          <w:rFonts w:ascii="Times New Roman"/>
          <w:b w:val="false"/>
          <w:i w:val="false"/>
          <w:color w:val="000000"/>
          <w:sz w:val="28"/>
        </w:rPr>
        <w:t>
      12. Заемщики/конечные заемщики определяются:</w:t>
      </w:r>
    </w:p>
    <w:bookmarkEnd w:id="55"/>
    <w:bookmarkStart w:name="z71" w:id="56"/>
    <w:p>
      <w:pPr>
        <w:spacing w:after="0"/>
        <w:ind w:left="0"/>
        <w:jc w:val="both"/>
      </w:pPr>
      <w:r>
        <w:rPr>
          <w:rFonts w:ascii="Times New Roman"/>
          <w:b w:val="false"/>
          <w:i w:val="false"/>
          <w:color w:val="000000"/>
          <w:sz w:val="28"/>
        </w:rPr>
        <w:t>
      1) поверенным (агентом) в соответствии с договором поручения при бюджетном кредитовании граждан Республики Казахстан;</w:t>
      </w:r>
    </w:p>
    <w:bookmarkEnd w:id="56"/>
    <w:bookmarkStart w:name="z72" w:id="57"/>
    <w:p>
      <w:pPr>
        <w:spacing w:after="0"/>
        <w:ind w:left="0"/>
        <w:jc w:val="both"/>
      </w:pPr>
      <w:r>
        <w:rPr>
          <w:rFonts w:ascii="Times New Roman"/>
          <w:b w:val="false"/>
          <w:i w:val="false"/>
          <w:color w:val="000000"/>
          <w:sz w:val="28"/>
        </w:rPr>
        <w:t>
      2) администратором бюджетной программы по результатам конкурса при бюджетном кредитовании специализированных организаций, за исключением финансовых агентств;</w:t>
      </w:r>
    </w:p>
    <w:bookmarkEnd w:id="57"/>
    <w:bookmarkStart w:name="z73" w:id="58"/>
    <w:p>
      <w:pPr>
        <w:spacing w:after="0"/>
        <w:ind w:left="0"/>
        <w:jc w:val="both"/>
      </w:pPr>
      <w:r>
        <w:rPr>
          <w:rFonts w:ascii="Times New Roman"/>
          <w:b w:val="false"/>
          <w:i w:val="false"/>
          <w:color w:val="000000"/>
          <w:sz w:val="28"/>
        </w:rPr>
        <w:t xml:space="preserve">
      3) в соответствии с настоящими Процедурами при бюджетном кредитовании местных исполнительных органов; </w:t>
      </w:r>
    </w:p>
    <w:bookmarkEnd w:id="58"/>
    <w:bookmarkStart w:name="z74" w:id="59"/>
    <w:p>
      <w:pPr>
        <w:spacing w:after="0"/>
        <w:ind w:left="0"/>
        <w:jc w:val="both"/>
      </w:pPr>
      <w:r>
        <w:rPr>
          <w:rFonts w:ascii="Times New Roman"/>
          <w:b w:val="false"/>
          <w:i w:val="false"/>
          <w:color w:val="000000"/>
          <w:sz w:val="28"/>
        </w:rPr>
        <w:t>
      4) в соответствии с международными договорами, ратифицированными Республикой Казахстан, при бюджетном кредитовании иностранных государств.</w:t>
      </w:r>
    </w:p>
    <w:bookmarkEnd w:id="59"/>
    <w:bookmarkStart w:name="z75" w:id="60"/>
    <w:p>
      <w:pPr>
        <w:spacing w:after="0"/>
        <w:ind w:left="0"/>
        <w:jc w:val="both"/>
      </w:pPr>
      <w:r>
        <w:rPr>
          <w:rFonts w:ascii="Times New Roman"/>
          <w:b w:val="false"/>
          <w:i w:val="false"/>
          <w:color w:val="000000"/>
          <w:sz w:val="28"/>
        </w:rPr>
        <w:t>
      13. Заемщиками являются:</w:t>
      </w:r>
    </w:p>
    <w:bookmarkEnd w:id="60"/>
    <w:bookmarkStart w:name="z76" w:id="61"/>
    <w:p>
      <w:pPr>
        <w:spacing w:after="0"/>
        <w:ind w:left="0"/>
        <w:jc w:val="both"/>
      </w:pPr>
      <w:r>
        <w:rPr>
          <w:rFonts w:ascii="Times New Roman"/>
          <w:b w:val="false"/>
          <w:i w:val="false"/>
          <w:color w:val="000000"/>
          <w:sz w:val="28"/>
        </w:rPr>
        <w:t>
      1) специализированные организации;</w:t>
      </w:r>
    </w:p>
    <w:bookmarkEnd w:id="61"/>
    <w:bookmarkStart w:name="z77" w:id="62"/>
    <w:p>
      <w:pPr>
        <w:spacing w:after="0"/>
        <w:ind w:left="0"/>
        <w:jc w:val="both"/>
      </w:pPr>
      <w:r>
        <w:rPr>
          <w:rFonts w:ascii="Times New Roman"/>
          <w:b w:val="false"/>
          <w:i w:val="false"/>
          <w:color w:val="000000"/>
          <w:sz w:val="28"/>
        </w:rPr>
        <w:t>
      2) местные исполнительные органы, аппараты акимов городов районного значения, сел, поселков, сельских округов;</w:t>
      </w:r>
    </w:p>
    <w:bookmarkEnd w:id="62"/>
    <w:bookmarkStart w:name="z78" w:id="63"/>
    <w:p>
      <w:pPr>
        <w:spacing w:after="0"/>
        <w:ind w:left="0"/>
        <w:jc w:val="both"/>
      </w:pPr>
      <w:r>
        <w:rPr>
          <w:rFonts w:ascii="Times New Roman"/>
          <w:b w:val="false"/>
          <w:i w:val="false"/>
          <w:color w:val="000000"/>
          <w:sz w:val="28"/>
        </w:rPr>
        <w:t>
      3) иностранные государства;</w:t>
      </w:r>
    </w:p>
    <w:bookmarkEnd w:id="63"/>
    <w:bookmarkStart w:name="z79" w:id="64"/>
    <w:p>
      <w:pPr>
        <w:spacing w:after="0"/>
        <w:ind w:left="0"/>
        <w:jc w:val="both"/>
      </w:pPr>
      <w:r>
        <w:rPr>
          <w:rFonts w:ascii="Times New Roman"/>
          <w:b w:val="false"/>
          <w:i w:val="false"/>
          <w:color w:val="000000"/>
          <w:sz w:val="28"/>
        </w:rPr>
        <w:t>
      4) физические лица.</w:t>
      </w:r>
    </w:p>
    <w:bookmarkEnd w:id="64"/>
    <w:bookmarkStart w:name="z80" w:id="65"/>
    <w:p>
      <w:pPr>
        <w:spacing w:after="0"/>
        <w:ind w:left="0"/>
        <w:jc w:val="both"/>
      </w:pPr>
      <w:r>
        <w:rPr>
          <w:rFonts w:ascii="Times New Roman"/>
          <w:b w:val="false"/>
          <w:i w:val="false"/>
          <w:color w:val="000000"/>
          <w:sz w:val="28"/>
        </w:rPr>
        <w:t>
      14. Конечными заемщиками являются физические и юридические лица, являющиеся резидентами Республики Казахстан, осуществляющие предпринимательскую деятельность.</w:t>
      </w:r>
    </w:p>
    <w:bookmarkEnd w:id="65"/>
    <w:bookmarkStart w:name="z81" w:id="66"/>
    <w:p>
      <w:pPr>
        <w:spacing w:after="0"/>
        <w:ind w:left="0"/>
        <w:jc w:val="both"/>
      </w:pPr>
      <w:r>
        <w:rPr>
          <w:rFonts w:ascii="Times New Roman"/>
          <w:b w:val="false"/>
          <w:i w:val="false"/>
          <w:color w:val="000000"/>
          <w:sz w:val="28"/>
        </w:rPr>
        <w:t>
      Отбор и кредитование конечных заемщиков осуществляются специализированными организациями или заемщиком в лице местного исполнительного органа в соответствии с целевым назначением бюджетной программы, а также их собственной кредитной политикой.</w:t>
      </w:r>
    </w:p>
    <w:bookmarkEnd w:id="66"/>
    <w:bookmarkStart w:name="z82" w:id="67"/>
    <w:p>
      <w:pPr>
        <w:spacing w:after="0"/>
        <w:ind w:left="0"/>
        <w:jc w:val="both"/>
      </w:pPr>
      <w:r>
        <w:rPr>
          <w:rFonts w:ascii="Times New Roman"/>
          <w:b w:val="false"/>
          <w:i w:val="false"/>
          <w:color w:val="000000"/>
          <w:sz w:val="28"/>
        </w:rPr>
        <w:t>
      15. Администраторы бюджетных программ после утверждения соответствующих бюджетов направляют в центральный уполномоченный орган по исполнению бюджета или соответствующий местный исполнительный орган, основные условия бюджетного кредита для последующего утверждения не позднее 15 декабря соответствующего года.</w:t>
      </w:r>
    </w:p>
    <w:bookmarkEnd w:id="67"/>
    <w:bookmarkStart w:name="z83" w:id="68"/>
    <w:p>
      <w:pPr>
        <w:spacing w:after="0"/>
        <w:ind w:left="0"/>
        <w:jc w:val="both"/>
      </w:pPr>
      <w:r>
        <w:rPr>
          <w:rFonts w:ascii="Times New Roman"/>
          <w:b w:val="false"/>
          <w:i w:val="false"/>
          <w:color w:val="000000"/>
          <w:sz w:val="28"/>
        </w:rPr>
        <w:t>
      При не полном представлении подтверждающих документов администраторами бюджетных программ основных условий бюджетного кредита, некорректности показателей прямого и конечного результатов, уполномоченный орган выносит мотивированный отказ, который направляется администратору бюджетной программы.</w:t>
      </w:r>
    </w:p>
    <w:bookmarkEnd w:id="68"/>
    <w:bookmarkStart w:name="z84" w:id="69"/>
    <w:p>
      <w:pPr>
        <w:spacing w:after="0"/>
        <w:ind w:left="0"/>
        <w:jc w:val="both"/>
      </w:pPr>
      <w:r>
        <w:rPr>
          <w:rFonts w:ascii="Times New Roman"/>
          <w:b w:val="false"/>
          <w:i w:val="false"/>
          <w:color w:val="000000"/>
          <w:sz w:val="28"/>
        </w:rPr>
        <w:t>
      Администратор бюджетных программ вправе повторно направить основные условия бюджетного кредита для последующего утверждения при условии устранения причин отказа не позднее 15 декабря соответствующего года.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15 внесено изменение на казахском языке, текст на русском языке не меняется в соответствии с приказом Министра финансов РК от 22.08.2025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85" w:id="70"/>
    <w:p>
      <w:pPr>
        <w:spacing w:after="0"/>
        <w:ind w:left="0"/>
        <w:jc w:val="both"/>
      </w:pPr>
      <w:r>
        <w:rPr>
          <w:rFonts w:ascii="Times New Roman"/>
          <w:b w:val="false"/>
          <w:i w:val="false"/>
          <w:color w:val="000000"/>
          <w:sz w:val="28"/>
        </w:rPr>
        <w:t xml:space="preserve">
      16. Центральный уполномоченный орган по исполнению бюджета или местный исполнительный орган до 30 декабря текущего года выносит соответствующее решение об утверждении основных условий бюджетного кредита по предстоящему финансовому году. </w:t>
      </w:r>
    </w:p>
    <w:bookmarkEnd w:id="70"/>
    <w:bookmarkStart w:name="z86" w:id="71"/>
    <w:p>
      <w:pPr>
        <w:spacing w:after="0"/>
        <w:ind w:left="0"/>
        <w:jc w:val="both"/>
      </w:pPr>
      <w:r>
        <w:rPr>
          <w:rFonts w:ascii="Times New Roman"/>
          <w:b w:val="false"/>
          <w:i w:val="false"/>
          <w:color w:val="000000"/>
          <w:sz w:val="28"/>
        </w:rPr>
        <w:t>
      Решение об утверждении основных условий бюджетного кредита подлежит корректировке при уточнении республиканского и местных бюджетов.</w:t>
      </w:r>
    </w:p>
    <w:bookmarkEnd w:id="71"/>
    <w:bookmarkStart w:name="z87" w:id="72"/>
    <w:p>
      <w:pPr>
        <w:spacing w:after="0"/>
        <w:ind w:left="0"/>
        <w:jc w:val="both"/>
      </w:pPr>
      <w:r>
        <w:rPr>
          <w:rFonts w:ascii="Times New Roman"/>
          <w:b w:val="false"/>
          <w:i w:val="false"/>
          <w:color w:val="000000"/>
          <w:sz w:val="28"/>
        </w:rPr>
        <w:t xml:space="preserve">
      17. При предоставлении бюджетного кредита за счет средств республиканского бюджета проект кредитного договора Заемщиком формируется в ИАИС "е-Минфин" в соответствии с планом финансирования администратора бюджетной программы на соответствующий год, который направляется на согласование администратору бюджетной программы и кредитору. </w:t>
      </w:r>
    </w:p>
    <w:bookmarkEnd w:id="72"/>
    <w:bookmarkStart w:name="z88" w:id="73"/>
    <w:p>
      <w:pPr>
        <w:spacing w:after="0"/>
        <w:ind w:left="0"/>
        <w:jc w:val="both"/>
      </w:pPr>
      <w:r>
        <w:rPr>
          <w:rFonts w:ascii="Times New Roman"/>
          <w:b w:val="false"/>
          <w:i w:val="false"/>
          <w:color w:val="000000"/>
          <w:sz w:val="28"/>
        </w:rPr>
        <w:t>
      Согласованный проект кредитного договора подписывается посредством электронной цифровой подписи заемщика, администратора бюджетной программы и кредитора в ИАИС "е-Минфин".</w:t>
      </w:r>
    </w:p>
    <w:bookmarkEnd w:id="73"/>
    <w:bookmarkStart w:name="z89" w:id="74"/>
    <w:p>
      <w:pPr>
        <w:spacing w:after="0"/>
        <w:ind w:left="0"/>
        <w:jc w:val="both"/>
      </w:pPr>
      <w:r>
        <w:rPr>
          <w:rFonts w:ascii="Times New Roman"/>
          <w:b w:val="false"/>
          <w:i w:val="false"/>
          <w:color w:val="000000"/>
          <w:sz w:val="28"/>
        </w:rPr>
        <w:t>
      Местный исполнительный орган в лице кредитора совместно с администратором местной бюджетной программы и поверенным (агентом)/заемщиком подписывает проект кредитного договора в ИАИС "е-Минфин".</w:t>
      </w:r>
    </w:p>
    <w:bookmarkEnd w:id="74"/>
    <w:bookmarkStart w:name="z90" w:id="75"/>
    <w:p>
      <w:pPr>
        <w:spacing w:after="0"/>
        <w:ind w:left="0"/>
        <w:jc w:val="both"/>
      </w:pPr>
      <w:r>
        <w:rPr>
          <w:rFonts w:ascii="Times New Roman"/>
          <w:b w:val="false"/>
          <w:i w:val="false"/>
          <w:color w:val="000000"/>
          <w:sz w:val="28"/>
        </w:rPr>
        <w:t xml:space="preserve">
      18. При предоставлении бюджетного кредита за счет средств местного бюджета местный исполнительный орган в лице кредитора совместно с администратором местной бюджетной программы и поверенным (агентом)/заемщиком согласовывает и подписывает кредитный договор в ИАИС "е- Минфин". </w:t>
      </w:r>
    </w:p>
    <w:bookmarkEnd w:id="75"/>
    <w:bookmarkStart w:name="z91" w:id="76"/>
    <w:p>
      <w:pPr>
        <w:spacing w:after="0"/>
        <w:ind w:left="0"/>
        <w:jc w:val="both"/>
      </w:pPr>
      <w:r>
        <w:rPr>
          <w:rFonts w:ascii="Times New Roman"/>
          <w:b w:val="false"/>
          <w:i w:val="false"/>
          <w:color w:val="000000"/>
          <w:sz w:val="28"/>
        </w:rPr>
        <w:t>
      19. Для получения бюджетного кредита конечный заемщик формирует электронную заявку через цифровую систему поверенного (агента)/ заемщика.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финансов РК от 03.07.2026 </w:t>
      </w:r>
      <w:r>
        <w:rPr>
          <w:rFonts w:ascii="Times New Roman"/>
          <w:b w:val="false"/>
          <w:i w:val="false"/>
          <w:color w:val="000000"/>
          <w:sz w:val="28"/>
        </w:rPr>
        <w:t>№ 457</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Действовал до 31.12.2025 в соответствии с </w:t>
      </w:r>
      <w:r>
        <w:rPr>
          <w:rFonts w:ascii="Times New Roman"/>
          <w:b w:val="false"/>
          <w:i w:val="false"/>
          <w:color w:val="ff0000"/>
          <w:sz w:val="28"/>
        </w:rPr>
        <w:t>п. 3</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bookmarkStart w:name="z94" w:id="77"/>
    <w:p>
      <w:pPr>
        <w:spacing w:after="0"/>
        <w:ind w:left="0"/>
        <w:jc w:val="both"/>
      </w:pPr>
      <w:r>
        <w:rPr>
          <w:rFonts w:ascii="Times New Roman"/>
          <w:b w:val="false"/>
          <w:i w:val="false"/>
          <w:color w:val="000000"/>
          <w:sz w:val="28"/>
        </w:rPr>
        <w:t>
      21. В течение 3 (трех) месяцев со дня подписания кредитного договора заемщик подписывает через ИАЦС "е-Минфин", цифровую систему заемщика/поверенного (агента) соответствующие договоры, обеспечивающие исполнение им обязательств по бюджетному кредиту.</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финансов РК от 03.07.2026 </w:t>
      </w:r>
      <w:r>
        <w:rPr>
          <w:rFonts w:ascii="Times New Roman"/>
          <w:b w:val="false"/>
          <w:i w:val="false"/>
          <w:color w:val="000000"/>
          <w:sz w:val="28"/>
        </w:rPr>
        <w:t>№ 457</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Действовал до 31.12.2025 в соответствии с </w:t>
      </w:r>
      <w:r>
        <w:rPr>
          <w:rFonts w:ascii="Times New Roman"/>
          <w:b w:val="false"/>
          <w:i w:val="false"/>
          <w:color w:val="ff0000"/>
          <w:sz w:val="28"/>
        </w:rPr>
        <w:t>п. 3</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bookmarkStart w:name="z97" w:id="78"/>
    <w:p>
      <w:pPr>
        <w:spacing w:after="0"/>
        <w:ind w:left="0"/>
        <w:jc w:val="both"/>
      </w:pPr>
      <w:r>
        <w:rPr>
          <w:rFonts w:ascii="Times New Roman"/>
          <w:b w:val="false"/>
          <w:i w:val="false"/>
          <w:color w:val="000000"/>
          <w:sz w:val="28"/>
        </w:rPr>
        <w:t>
      23. Кредитный договор заключается как в национальной, так и в иностранной валютах. Бюджетные кредиты предоставляются как с плавающей, так и с фиксированной ставкой вознаграждения.</w:t>
      </w:r>
    </w:p>
    <w:bookmarkEnd w:id="78"/>
    <w:bookmarkStart w:name="z98" w:id="79"/>
    <w:p>
      <w:pPr>
        <w:spacing w:after="0"/>
        <w:ind w:left="0"/>
        <w:jc w:val="both"/>
      </w:pPr>
      <w:r>
        <w:rPr>
          <w:rFonts w:ascii="Times New Roman"/>
          <w:b w:val="false"/>
          <w:i w:val="false"/>
          <w:color w:val="000000"/>
          <w:sz w:val="28"/>
        </w:rPr>
        <w:t>
      Фиксированной ставкой вознаграждения является ставка вознаграждения, размер которой устанавливается неизменным на весь срок бюджетного кредита.</w:t>
      </w:r>
    </w:p>
    <w:bookmarkEnd w:id="79"/>
    <w:bookmarkStart w:name="z99" w:id="80"/>
    <w:p>
      <w:pPr>
        <w:spacing w:after="0"/>
        <w:ind w:left="0"/>
        <w:jc w:val="both"/>
      </w:pPr>
      <w:r>
        <w:rPr>
          <w:rFonts w:ascii="Times New Roman"/>
          <w:b w:val="false"/>
          <w:i w:val="false"/>
          <w:color w:val="000000"/>
          <w:sz w:val="28"/>
        </w:rPr>
        <w:t xml:space="preserve">
      Плавающей ставкой вознаграждения является ставка вознаграждения, размер которой изменяется в зависимости от конъюнктуры на финансовом рынке. </w:t>
      </w:r>
    </w:p>
    <w:bookmarkEnd w:id="80"/>
    <w:bookmarkStart w:name="z100" w:id="81"/>
    <w:p>
      <w:pPr>
        <w:spacing w:after="0"/>
        <w:ind w:left="0"/>
        <w:jc w:val="both"/>
      </w:pPr>
      <w:r>
        <w:rPr>
          <w:rFonts w:ascii="Times New Roman"/>
          <w:b w:val="false"/>
          <w:i w:val="false"/>
          <w:color w:val="000000"/>
          <w:sz w:val="28"/>
        </w:rPr>
        <w:t>
      Для начисления вознаграждения в расчет берутся 360 (триста шестьдесят) дней в году и 30 (тридцать) дней в месяце либо фактическое количество прошедших дней при неполном месяце.</w:t>
      </w:r>
    </w:p>
    <w:bookmarkEnd w:id="81"/>
    <w:bookmarkStart w:name="z101" w:id="82"/>
    <w:p>
      <w:pPr>
        <w:spacing w:after="0"/>
        <w:ind w:left="0"/>
        <w:jc w:val="both"/>
      </w:pPr>
      <w:r>
        <w:rPr>
          <w:rFonts w:ascii="Times New Roman"/>
          <w:b w:val="false"/>
          <w:i w:val="false"/>
          <w:color w:val="000000"/>
          <w:sz w:val="28"/>
        </w:rPr>
        <w:t>
      24. Погашение основного долга по бюджетным кредитам осуществляется в соответствии с кредитным договором и законодательством Республики Казахстан.</w:t>
      </w:r>
    </w:p>
    <w:bookmarkEnd w:id="82"/>
    <w:p>
      <w:pPr>
        <w:spacing w:after="0"/>
        <w:ind w:left="0"/>
        <w:jc w:val="both"/>
      </w:pPr>
      <w:r>
        <w:rPr>
          <w:rFonts w:ascii="Times New Roman"/>
          <w:b w:val="false"/>
          <w:i w:val="false"/>
          <w:color w:val="000000"/>
          <w:sz w:val="28"/>
        </w:rPr>
        <w:t>
      График погашения и обслуживания бюджетного кредита устанавливает сроки, периодичность платежей по погашению и обслуживанию бюджетного кредита.</w:t>
      </w:r>
    </w:p>
    <w:p>
      <w:pPr>
        <w:spacing w:after="0"/>
        <w:ind w:left="0"/>
        <w:jc w:val="both"/>
      </w:pPr>
      <w:r>
        <w:rPr>
          <w:rFonts w:ascii="Times New Roman"/>
          <w:b w:val="false"/>
          <w:i w:val="false"/>
          <w:color w:val="000000"/>
          <w:sz w:val="28"/>
        </w:rPr>
        <w:t>
      Погашение основного долга по бюджетным кредитам в графике погашения устанавливается равными долями в течение всего срока предоставления бюджетного кредита по истечении льготного периода.</w:t>
      </w:r>
    </w:p>
    <w:p>
      <w:pPr>
        <w:spacing w:after="0"/>
        <w:ind w:left="0"/>
        <w:jc w:val="both"/>
      </w:pPr>
      <w:r>
        <w:rPr>
          <w:rFonts w:ascii="Times New Roman"/>
          <w:b w:val="false"/>
          <w:i w:val="false"/>
          <w:color w:val="000000"/>
          <w:sz w:val="28"/>
        </w:rPr>
        <w:t xml:space="preserve">
      Погашение основного долга по бюджетным кредитам, предоставленным из местного бюджета на льготные ипотечные жилищные займы через систему жилищных строительных сбережений устанавливается графиком погашения.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финансов РК от 03.07.2026 </w:t>
      </w:r>
      <w:r>
        <w:rPr>
          <w:rFonts w:ascii="Times New Roman"/>
          <w:b w:val="false"/>
          <w:i w:val="false"/>
          <w:color w:val="000000"/>
          <w:sz w:val="28"/>
        </w:rPr>
        <w:t>№ 457</w:t>
      </w:r>
      <w:r>
        <w:rPr>
          <w:rFonts w:ascii="Times New Roman"/>
          <w:b w:val="false"/>
          <w:i w:val="false"/>
          <w:color w:val="ff0000"/>
          <w:sz w:val="28"/>
        </w:rPr>
        <w:t xml:space="preserve"> (водится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83"/>
    <w:p>
      <w:pPr>
        <w:spacing w:after="0"/>
        <w:ind w:left="0"/>
        <w:jc w:val="both"/>
      </w:pPr>
      <w:r>
        <w:rPr>
          <w:rFonts w:ascii="Times New Roman"/>
          <w:b w:val="false"/>
          <w:i w:val="false"/>
          <w:color w:val="000000"/>
          <w:sz w:val="28"/>
        </w:rPr>
        <w:t>
      25. При наступлении срока платежа заемщик осуществляет очередные платежи по основному долгу и вознаграждению посредством перечисления денег платежным поручением в соответствующий бюджет.</w:t>
      </w:r>
    </w:p>
    <w:bookmarkEnd w:id="83"/>
    <w:bookmarkStart w:name="z105" w:id="84"/>
    <w:p>
      <w:pPr>
        <w:spacing w:after="0"/>
        <w:ind w:left="0"/>
        <w:jc w:val="both"/>
      </w:pPr>
      <w:r>
        <w:rPr>
          <w:rFonts w:ascii="Times New Roman"/>
          <w:b w:val="false"/>
          <w:i w:val="false"/>
          <w:color w:val="000000"/>
          <w:sz w:val="28"/>
        </w:rPr>
        <w:t>
      26. При образовании задолженности исполнение обязательств по бюджетному кредиту осуществляется в следующей очередности платежей:</w:t>
      </w:r>
    </w:p>
    <w:bookmarkEnd w:id="84"/>
    <w:bookmarkStart w:name="z106" w:id="85"/>
    <w:p>
      <w:pPr>
        <w:spacing w:after="0"/>
        <w:ind w:left="0"/>
        <w:jc w:val="both"/>
      </w:pPr>
      <w:r>
        <w:rPr>
          <w:rFonts w:ascii="Times New Roman"/>
          <w:b w:val="false"/>
          <w:i w:val="false"/>
          <w:color w:val="000000"/>
          <w:sz w:val="28"/>
        </w:rPr>
        <w:t xml:space="preserve">
      1) начисленная неустойка (штрафы, пени); </w:t>
      </w:r>
    </w:p>
    <w:bookmarkEnd w:id="85"/>
    <w:bookmarkStart w:name="z107" w:id="86"/>
    <w:p>
      <w:pPr>
        <w:spacing w:after="0"/>
        <w:ind w:left="0"/>
        <w:jc w:val="both"/>
      </w:pPr>
      <w:r>
        <w:rPr>
          <w:rFonts w:ascii="Times New Roman"/>
          <w:b w:val="false"/>
          <w:i w:val="false"/>
          <w:color w:val="000000"/>
          <w:sz w:val="28"/>
        </w:rPr>
        <w:t xml:space="preserve">
      2) начисленное вознаграждение; </w:t>
      </w:r>
    </w:p>
    <w:bookmarkEnd w:id="86"/>
    <w:bookmarkStart w:name="z108" w:id="87"/>
    <w:p>
      <w:pPr>
        <w:spacing w:after="0"/>
        <w:ind w:left="0"/>
        <w:jc w:val="both"/>
      </w:pPr>
      <w:r>
        <w:rPr>
          <w:rFonts w:ascii="Times New Roman"/>
          <w:b w:val="false"/>
          <w:i w:val="false"/>
          <w:color w:val="000000"/>
          <w:sz w:val="28"/>
        </w:rPr>
        <w:t>
      3) погашение основного долга.</w:t>
      </w:r>
    </w:p>
    <w:bookmarkEnd w:id="87"/>
    <w:bookmarkStart w:name="z109" w:id="88"/>
    <w:p>
      <w:pPr>
        <w:spacing w:after="0"/>
        <w:ind w:left="0"/>
        <w:jc w:val="both"/>
      </w:pPr>
      <w:r>
        <w:rPr>
          <w:rFonts w:ascii="Times New Roman"/>
          <w:b w:val="false"/>
          <w:i w:val="false"/>
          <w:color w:val="000000"/>
          <w:sz w:val="28"/>
        </w:rPr>
        <w:t>
      Заемщик бюджетного кредита, за исключением заемщика бюджетного кредита, предоставленного из местного бюджета на льготные ипотечные жилищные займы через систему жилищных строительных сбережений, при поступлении досрочного погашения от поверенного (агента) и конечных заемщиков обеспечивает их перечисление в республиканский бюджет в течение 90 (девяноста) календарных дней.</w:t>
      </w:r>
    </w:p>
    <w:bookmarkEnd w:id="88"/>
    <w:bookmarkStart w:name="z110" w:id="89"/>
    <w:p>
      <w:pPr>
        <w:spacing w:after="0"/>
        <w:ind w:left="0"/>
        <w:jc w:val="both"/>
      </w:pPr>
      <w:r>
        <w:rPr>
          <w:rFonts w:ascii="Times New Roman"/>
          <w:b w:val="false"/>
          <w:i w:val="false"/>
          <w:color w:val="000000"/>
          <w:sz w:val="28"/>
        </w:rPr>
        <w:t>
      При досрочном погашении первые три последовательных платежа в графике погашения не подлежат изменению.</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приказом Министра финансов РК от 03.03.2026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03.07.2026 </w:t>
      </w:r>
      <w:r>
        <w:rPr>
          <w:rFonts w:ascii="Times New Roman"/>
          <w:b w:val="false"/>
          <w:i w:val="false"/>
          <w:color w:val="000000"/>
          <w:sz w:val="28"/>
        </w:rPr>
        <w:t>№ 457</w:t>
      </w:r>
      <w:r>
        <w:rPr>
          <w:rFonts w:ascii="Times New Roman"/>
          <w:b w:val="false"/>
          <w:i w:val="false"/>
          <w:color w:val="ff0000"/>
          <w:sz w:val="28"/>
        </w:rPr>
        <w:t xml:space="preserve"> (водится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90"/>
    <w:p>
      <w:pPr>
        <w:spacing w:after="0"/>
        <w:ind w:left="0"/>
        <w:jc w:val="both"/>
      </w:pPr>
      <w:r>
        <w:rPr>
          <w:rFonts w:ascii="Times New Roman"/>
          <w:b w:val="false"/>
          <w:i w:val="false"/>
          <w:color w:val="000000"/>
          <w:sz w:val="28"/>
        </w:rPr>
        <w:t>
      27. Льготным периодом является период времени, входящий в состав срока бюджетного кредита, в течение которого заемщиком не осуществляется погашение кредита по основному долгу. Продолжительность льготного периода не должна превышать одной трети продолжительности срока кредита.</w:t>
      </w:r>
    </w:p>
    <w:bookmarkEnd w:id="90"/>
    <w:bookmarkStart w:name="z112" w:id="91"/>
    <w:p>
      <w:pPr>
        <w:spacing w:after="0"/>
        <w:ind w:left="0"/>
        <w:jc w:val="both"/>
      </w:pPr>
      <w:r>
        <w:rPr>
          <w:rFonts w:ascii="Times New Roman"/>
          <w:b w:val="false"/>
          <w:i w:val="false"/>
          <w:color w:val="000000"/>
          <w:sz w:val="28"/>
        </w:rPr>
        <w:t>
      При бюджетном кредитовании финансовых агентств со сроком до одного года допускается погашение бюджетного кредита в конце срока бюджетного кредита.</w:t>
      </w:r>
    </w:p>
    <w:bookmarkEnd w:id="91"/>
    <w:bookmarkStart w:name="z113" w:id="92"/>
    <w:p>
      <w:pPr>
        <w:spacing w:after="0"/>
        <w:ind w:left="0"/>
        <w:jc w:val="both"/>
      </w:pPr>
      <w:r>
        <w:rPr>
          <w:rFonts w:ascii="Times New Roman"/>
          <w:b w:val="false"/>
          <w:i w:val="false"/>
          <w:color w:val="000000"/>
          <w:sz w:val="28"/>
        </w:rPr>
        <w:t>
      Продолжительность льготного периода по выплате основного долга бюджетного кредита подтверждается соответствующими расчетами заемщика и администратора бюджетной программы.</w:t>
      </w:r>
    </w:p>
    <w:bookmarkEnd w:id="92"/>
    <w:bookmarkStart w:name="z114" w:id="93"/>
    <w:p>
      <w:pPr>
        <w:spacing w:after="0"/>
        <w:ind w:left="0"/>
        <w:jc w:val="both"/>
      </w:pPr>
      <w:r>
        <w:rPr>
          <w:rFonts w:ascii="Times New Roman"/>
          <w:b w:val="false"/>
          <w:i w:val="false"/>
          <w:color w:val="000000"/>
          <w:sz w:val="28"/>
        </w:rPr>
        <w:t>
      Продажа акций финансового агентства, получившего бюджетный кредит без обеспечения, допускается при предоставлении им обеспечения бюджетного кредита.</w:t>
      </w:r>
    </w:p>
    <w:bookmarkEnd w:id="93"/>
    <w:bookmarkStart w:name="z115" w:id="94"/>
    <w:p>
      <w:pPr>
        <w:spacing w:after="0"/>
        <w:ind w:left="0"/>
        <w:jc w:val="both"/>
      </w:pPr>
      <w:r>
        <w:rPr>
          <w:rFonts w:ascii="Times New Roman"/>
          <w:b w:val="false"/>
          <w:i w:val="false"/>
          <w:color w:val="000000"/>
          <w:sz w:val="28"/>
        </w:rPr>
        <w:t>
      28. Ставка вознаграждения по бюджетным кредитам устанавливается на уровне не ниже средневзвешенной ставки доходности по государственным эмиссионным ценным бумагам, выпущенным центральным уполномоченным органом по исполнению бюджета, со сроком обращения, соответствующим сроку предоставляемого бюджетного кредита, и сложившейся в предыдущем квартале по результатам операций на организованном вторичном рынке ценных бумаг.</w:t>
      </w:r>
    </w:p>
    <w:bookmarkEnd w:id="94"/>
    <w:bookmarkStart w:name="z116" w:id="95"/>
    <w:p>
      <w:pPr>
        <w:spacing w:after="0"/>
        <w:ind w:left="0"/>
        <w:jc w:val="both"/>
      </w:pPr>
      <w:r>
        <w:rPr>
          <w:rFonts w:ascii="Times New Roman"/>
          <w:b w:val="false"/>
          <w:i w:val="false"/>
          <w:color w:val="000000"/>
          <w:sz w:val="28"/>
        </w:rPr>
        <w:t>
      Указанное требование не распространяется на ставки вознаграждения по бюджетным кредитам, предоставляемым:</w:t>
      </w:r>
    </w:p>
    <w:bookmarkEnd w:id="95"/>
    <w:bookmarkStart w:name="z117" w:id="96"/>
    <w:p>
      <w:pPr>
        <w:spacing w:after="0"/>
        <w:ind w:left="0"/>
        <w:jc w:val="both"/>
      </w:pPr>
      <w:r>
        <w:rPr>
          <w:rFonts w:ascii="Times New Roman"/>
          <w:b w:val="false"/>
          <w:i w:val="false"/>
          <w:color w:val="000000"/>
          <w:sz w:val="28"/>
        </w:rPr>
        <w:t>
      Местным исполнительным органам;</w:t>
      </w:r>
    </w:p>
    <w:bookmarkEnd w:id="96"/>
    <w:bookmarkStart w:name="z118" w:id="97"/>
    <w:p>
      <w:pPr>
        <w:spacing w:after="0"/>
        <w:ind w:left="0"/>
        <w:jc w:val="both"/>
      </w:pPr>
      <w:r>
        <w:rPr>
          <w:rFonts w:ascii="Times New Roman"/>
          <w:b w:val="false"/>
          <w:i w:val="false"/>
          <w:color w:val="000000"/>
          <w:sz w:val="28"/>
        </w:rPr>
        <w:t>
      национальной компании в сфере агропромышленного комплекса, участвующей в обеспечении продовольственной безопасности;</w:t>
      </w:r>
    </w:p>
    <w:bookmarkEnd w:id="97"/>
    <w:bookmarkStart w:name="z119" w:id="98"/>
    <w:p>
      <w:pPr>
        <w:spacing w:after="0"/>
        <w:ind w:left="0"/>
        <w:jc w:val="both"/>
      </w:pPr>
      <w:r>
        <w:rPr>
          <w:rFonts w:ascii="Times New Roman"/>
          <w:b w:val="false"/>
          <w:i w:val="false"/>
          <w:color w:val="000000"/>
          <w:sz w:val="28"/>
        </w:rPr>
        <w:t>
      финансовым агентствам;</w:t>
      </w:r>
    </w:p>
    <w:bookmarkEnd w:id="98"/>
    <w:bookmarkStart w:name="z120" w:id="99"/>
    <w:p>
      <w:pPr>
        <w:spacing w:after="0"/>
        <w:ind w:left="0"/>
        <w:jc w:val="both"/>
      </w:pPr>
      <w:r>
        <w:rPr>
          <w:rFonts w:ascii="Times New Roman"/>
          <w:b w:val="false"/>
          <w:i w:val="false"/>
          <w:color w:val="000000"/>
          <w:sz w:val="28"/>
        </w:rPr>
        <w:t>
      местным исполнительным органам, предоставляющим бюджетные кредиты конечным заемщикам для реализации задач социальной политики государства.</w:t>
      </w:r>
    </w:p>
    <w:bookmarkEnd w:id="99"/>
    <w:bookmarkStart w:name="z121" w:id="100"/>
    <w:p>
      <w:pPr>
        <w:spacing w:after="0"/>
        <w:ind w:left="0"/>
        <w:jc w:val="both"/>
      </w:pPr>
      <w:r>
        <w:rPr>
          <w:rFonts w:ascii="Times New Roman"/>
          <w:b w:val="false"/>
          <w:i w:val="false"/>
          <w:color w:val="000000"/>
          <w:sz w:val="28"/>
        </w:rPr>
        <w:t>
      В случае если операции на организованном вторичном рынке ценных бумаг, эмитированных центральным уполномоченным органом по исполнению бюджета, в текущем периоде не производились, ставка вознаграждения устанавливается равной ставке вознаграждения в предыдущем периоде в соответствующей валюте.</w:t>
      </w:r>
    </w:p>
    <w:bookmarkEnd w:id="100"/>
    <w:bookmarkStart w:name="z122" w:id="101"/>
    <w:p>
      <w:pPr>
        <w:spacing w:after="0"/>
        <w:ind w:left="0"/>
        <w:jc w:val="both"/>
      </w:pPr>
      <w:r>
        <w:rPr>
          <w:rFonts w:ascii="Times New Roman"/>
          <w:b w:val="false"/>
          <w:i w:val="false"/>
          <w:color w:val="000000"/>
          <w:sz w:val="28"/>
        </w:rPr>
        <w:t xml:space="preserve">
      29. Начисление вознаграждения за пользование бюджетным кредитом, осуществляется с даты перечисления средств бюджетного кредита со счета кредитора на счет заемщика, при реструктуризации бюджетного кредита – с даты подписания соответствующего дополнительного соглашения к кредитному договору. </w:t>
      </w:r>
    </w:p>
    <w:bookmarkEnd w:id="101"/>
    <w:bookmarkStart w:name="z123" w:id="102"/>
    <w:p>
      <w:pPr>
        <w:spacing w:after="0"/>
        <w:ind w:left="0"/>
        <w:jc w:val="both"/>
      </w:pPr>
      <w:r>
        <w:rPr>
          <w:rFonts w:ascii="Times New Roman"/>
          <w:b w:val="false"/>
          <w:i w:val="false"/>
          <w:color w:val="000000"/>
          <w:sz w:val="28"/>
        </w:rPr>
        <w:t>
      Осуществление выплаты вознаграждения по бюджетному кредиту начинается не позднее первого календарного года. Начисление вознаграждения осуществляется на остаток основного долга по бюджетному кредиту. При досрочном погашении основного долга осуществляется перерасчет вознаграждения.</w:t>
      </w:r>
    </w:p>
    <w:bookmarkEnd w:id="102"/>
    <w:bookmarkStart w:name="z124" w:id="103"/>
    <w:p>
      <w:pPr>
        <w:spacing w:after="0"/>
        <w:ind w:left="0"/>
        <w:jc w:val="both"/>
      </w:pPr>
      <w:r>
        <w:rPr>
          <w:rFonts w:ascii="Times New Roman"/>
          <w:b w:val="false"/>
          <w:i w:val="false"/>
          <w:color w:val="000000"/>
          <w:sz w:val="28"/>
        </w:rPr>
        <w:t>
      В соответствии с кредитным договором заемщик выплачивает сумму вознаграждения по бюджетному кредиту в доход соответствующего бюджета.</w:t>
      </w:r>
    </w:p>
    <w:bookmarkEnd w:id="103"/>
    <w:bookmarkStart w:name="z125" w:id="104"/>
    <w:p>
      <w:pPr>
        <w:spacing w:after="0"/>
        <w:ind w:left="0"/>
        <w:jc w:val="both"/>
      </w:pPr>
      <w:r>
        <w:rPr>
          <w:rFonts w:ascii="Times New Roman"/>
          <w:b w:val="false"/>
          <w:i w:val="false"/>
          <w:color w:val="000000"/>
          <w:sz w:val="28"/>
        </w:rPr>
        <w:t>
      30. Размер ставки вознаграждения для конечного заемщика, устанавливаемый специализированной организацией и/или местными исполнительными органами не должен превышать двукратной ставки вознаграждения, устанавливаемой в соответствии с пунктом 28 настоящих Процедур, за исключением ставки вознаграждения по кредитам, предоставляемым субъектам агропромышленного комплекса, а также выдаваемых в рамках масштабирования проекта по повышению доходов сельского населения и молодежи через поверенного (агента).</w:t>
      </w:r>
    </w:p>
    <w:bookmarkEnd w:id="104"/>
    <w:bookmarkStart w:name="z126" w:id="105"/>
    <w:p>
      <w:pPr>
        <w:spacing w:after="0"/>
        <w:ind w:left="0"/>
        <w:jc w:val="both"/>
      </w:pPr>
      <w:r>
        <w:rPr>
          <w:rFonts w:ascii="Times New Roman"/>
          <w:b w:val="false"/>
          <w:i w:val="false"/>
          <w:color w:val="000000"/>
          <w:sz w:val="28"/>
        </w:rPr>
        <w:t>
      31. Заключенные кредитные договоры в течение 3 (трех) дней со дня заключения подлежат регистрации:</w:t>
      </w:r>
    </w:p>
    <w:bookmarkEnd w:id="105"/>
    <w:bookmarkStart w:name="z127" w:id="106"/>
    <w:p>
      <w:pPr>
        <w:spacing w:after="0"/>
        <w:ind w:left="0"/>
        <w:jc w:val="both"/>
      </w:pPr>
      <w:r>
        <w:rPr>
          <w:rFonts w:ascii="Times New Roman"/>
          <w:b w:val="false"/>
          <w:i w:val="false"/>
          <w:color w:val="000000"/>
          <w:sz w:val="28"/>
        </w:rPr>
        <w:t>
      государственным казначейством по бюджетным кредитам за счет средств республиканского бюджета;</w:t>
      </w:r>
    </w:p>
    <w:bookmarkEnd w:id="106"/>
    <w:bookmarkStart w:name="z128" w:id="107"/>
    <w:p>
      <w:pPr>
        <w:spacing w:after="0"/>
        <w:ind w:left="0"/>
        <w:jc w:val="both"/>
      </w:pPr>
      <w:r>
        <w:rPr>
          <w:rFonts w:ascii="Times New Roman"/>
          <w:b w:val="false"/>
          <w:i w:val="false"/>
          <w:color w:val="000000"/>
          <w:sz w:val="28"/>
        </w:rPr>
        <w:t>
      местными исполнительными органами по бюджетным кредитам за счет средств местных бюджетов.</w:t>
      </w:r>
    </w:p>
    <w:bookmarkEnd w:id="107"/>
    <w:bookmarkStart w:name="z129" w:id="108"/>
    <w:p>
      <w:pPr>
        <w:spacing w:after="0"/>
        <w:ind w:left="0"/>
        <w:jc w:val="both"/>
      </w:pPr>
      <w:r>
        <w:rPr>
          <w:rFonts w:ascii="Times New Roman"/>
          <w:b w:val="false"/>
          <w:i w:val="false"/>
          <w:color w:val="000000"/>
          <w:sz w:val="28"/>
        </w:rPr>
        <w:t>
      32. Бюджетное кредитование местных исполнительных органов осуществляется только при наличии решения соответствующих маслихатов. Кредитный договор заключается между центральным уполномоченным органом по исполнению бюджета и местным исполнительным органом.</w:t>
      </w:r>
    </w:p>
    <w:bookmarkEnd w:id="108"/>
    <w:bookmarkStart w:name="z130" w:id="109"/>
    <w:p>
      <w:pPr>
        <w:spacing w:after="0"/>
        <w:ind w:left="0"/>
        <w:jc w:val="both"/>
      </w:pPr>
      <w:r>
        <w:rPr>
          <w:rFonts w:ascii="Times New Roman"/>
          <w:b w:val="false"/>
          <w:i w:val="false"/>
          <w:color w:val="000000"/>
          <w:sz w:val="28"/>
        </w:rPr>
        <w:t>
      33. При бюджетном кредитовании физических лиц кредитный договор заключается между поверенным (агентом), по поручению кредитора, и физическим лицом посредством цифровой системы поверенного (агента).</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финансов РК от 03.07.2026 </w:t>
      </w:r>
      <w:r>
        <w:rPr>
          <w:rFonts w:ascii="Times New Roman"/>
          <w:b w:val="false"/>
          <w:i w:val="false"/>
          <w:color w:val="000000"/>
          <w:sz w:val="28"/>
        </w:rPr>
        <w:t>№ 457</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bookmarkStart w:name="z131" w:id="110"/>
    <w:p>
      <w:pPr>
        <w:spacing w:after="0"/>
        <w:ind w:left="0"/>
        <w:jc w:val="both"/>
      </w:pPr>
      <w:r>
        <w:rPr>
          <w:rFonts w:ascii="Times New Roman"/>
          <w:b w:val="false"/>
          <w:i w:val="false"/>
          <w:color w:val="000000"/>
          <w:sz w:val="28"/>
        </w:rPr>
        <w:t xml:space="preserve">
      34. Заемщик или поверенный (агент) обеспечивает интеграцию с ИАИС "е-Минфин"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информации и коммуникаций Республики Казахстан от 29 марта 2018 года № 123 "Об утверждении Правил интеграции объектов информатизации "электронного правительства", утвержденными" (зарегистрирован в Реестре государственной регистрации нормативных правовых актов под № 16777).</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Действовал до 31.12.2025 в соответствии с </w:t>
      </w:r>
      <w:r>
        <w:rPr>
          <w:rFonts w:ascii="Times New Roman"/>
          <w:b w:val="false"/>
          <w:i w:val="false"/>
          <w:color w:val="ff0000"/>
          <w:sz w:val="28"/>
        </w:rPr>
        <w:t>п. 3</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bookmarkStart w:name="z133" w:id="111"/>
    <w:p>
      <w:pPr>
        <w:spacing w:after="0"/>
        <w:ind w:left="0"/>
        <w:jc w:val="both"/>
      </w:pPr>
      <w:r>
        <w:rPr>
          <w:rFonts w:ascii="Times New Roman"/>
          <w:b w:val="false"/>
          <w:i w:val="false"/>
          <w:color w:val="000000"/>
          <w:sz w:val="28"/>
        </w:rPr>
        <w:t>
      36. Поверенный (агент) формирует отчет в цифровой системе по форме, установленной приказом исполняющего обязанности Министра финансов Республики Казахстан от 16 мая 2025 года № 236 "Об утверждении Правил регистрации, учета и мониторинга бюджетных кредитов".</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и.о. Министра финансов РК от 03.07.2026 </w:t>
      </w:r>
      <w:r>
        <w:rPr>
          <w:rFonts w:ascii="Times New Roman"/>
          <w:b w:val="false"/>
          <w:i w:val="false"/>
          <w:color w:val="000000"/>
          <w:sz w:val="28"/>
        </w:rPr>
        <w:t>№ 457</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Действовал до 31.12.2025 в соответствии с </w:t>
      </w:r>
      <w:r>
        <w:rPr>
          <w:rFonts w:ascii="Times New Roman"/>
          <w:b w:val="false"/>
          <w:i w:val="false"/>
          <w:color w:val="ff0000"/>
          <w:sz w:val="28"/>
        </w:rPr>
        <w:t>п. 3</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bookmarkStart w:name="z135" w:id="112"/>
    <w:p>
      <w:pPr>
        <w:spacing w:after="0"/>
        <w:ind w:left="0"/>
        <w:jc w:val="both"/>
      </w:pPr>
      <w:r>
        <w:rPr>
          <w:rFonts w:ascii="Times New Roman"/>
          <w:b w:val="false"/>
          <w:i w:val="false"/>
          <w:color w:val="000000"/>
          <w:sz w:val="28"/>
        </w:rPr>
        <w:t xml:space="preserve">
      38. Прекращение требований кредитора по государственным образовательным и студенческим кредитам в случае смерти заемщика либо объявления его умершим осуществляется по решению центрального уполномоченного органа по исполнению бюджета, согласно </w:t>
      </w:r>
      <w:r>
        <w:rPr>
          <w:rFonts w:ascii="Times New Roman"/>
          <w:b w:val="false"/>
          <w:i w:val="false"/>
          <w:color w:val="000000"/>
          <w:sz w:val="28"/>
        </w:rPr>
        <w:t>пункту 1</w:t>
      </w:r>
      <w:r>
        <w:rPr>
          <w:rFonts w:ascii="Times New Roman"/>
          <w:b w:val="false"/>
          <w:i w:val="false"/>
          <w:color w:val="000000"/>
          <w:sz w:val="28"/>
        </w:rPr>
        <w:t xml:space="preserve"> статьи 160 Бюджетного кодекса, на основании данных поверенного (агента).</w:t>
      </w:r>
    </w:p>
    <w:bookmarkEnd w:id="112"/>
    <w:bookmarkStart w:name="z136" w:id="113"/>
    <w:p>
      <w:pPr>
        <w:spacing w:after="0"/>
        <w:ind w:left="0"/>
        <w:jc w:val="both"/>
      </w:pPr>
      <w:r>
        <w:rPr>
          <w:rFonts w:ascii="Times New Roman"/>
          <w:b w:val="false"/>
          <w:i w:val="false"/>
          <w:color w:val="000000"/>
          <w:sz w:val="28"/>
        </w:rPr>
        <w:t>
      39. При прекращении требований поверенным (агентом) по государственным образовательным и студенческим кредитам в случае смерти заемщика либо объявления его умершим в соответствии с пунктом 33 настоящих Процедур, между центральным уполномоченным органом по исполнению бюджета и поверенным (агентом) подписывается акт сверки по задолженности. На основании акта сверки уполномоченным органом по исполнению бюджета производится списание задолженности по государственным образовательным и студенческим кредитам в случае смерти заемщика либо объявления его умершим. По итогам списания между центральным уполномоченным органом по исполнению бюджета, администратором и поверенным (агентом) подписывается дополнительное соглашение к агентскому соглашению.</w:t>
      </w:r>
    </w:p>
    <w:bookmarkEnd w:id="113"/>
    <w:bookmarkStart w:name="z137" w:id="114"/>
    <w:p>
      <w:pPr>
        <w:spacing w:after="0"/>
        <w:ind w:left="0"/>
        <w:jc w:val="both"/>
      </w:pPr>
      <w:r>
        <w:rPr>
          <w:rFonts w:ascii="Times New Roman"/>
          <w:b w:val="false"/>
          <w:i w:val="false"/>
          <w:color w:val="000000"/>
          <w:sz w:val="28"/>
        </w:rPr>
        <w:t>
      40. Бюджетный кредит, выданный за счет денег республиканского и местных бюджетов, считается погашенным при возврате заемщиком суммы основного долга и уплате в полном объеме вознаграждения и других сопутствующих платежей, связанных с бюджетным кредитом.</w:t>
      </w:r>
    </w:p>
    <w:bookmarkEnd w:id="114"/>
    <w:bookmarkStart w:name="z138" w:id="115"/>
    <w:p>
      <w:pPr>
        <w:spacing w:after="0"/>
        <w:ind w:left="0"/>
        <w:jc w:val="both"/>
      </w:pPr>
      <w:r>
        <w:rPr>
          <w:rFonts w:ascii="Times New Roman"/>
          <w:b w:val="false"/>
          <w:i w:val="false"/>
          <w:color w:val="000000"/>
          <w:sz w:val="28"/>
        </w:rPr>
        <w:t>
      При наступлении срока погашения кредита кредитор направляет заемщику уведомление о наступлении срока погашения кредита посредством ИАИС "е-Минфин". Уведомление заемщику направляется до даты выплаты в сроки, указанные в кредитном договоре. В уведомлении указываются суммы, подлежащие оплате, банковские реквизиты кредитора, коды классификации поступлений единой бюджетной классификации.</w:t>
      </w:r>
    </w:p>
    <w:bookmarkEnd w:id="115"/>
    <w:bookmarkStart w:name="z139" w:id="116"/>
    <w:p>
      <w:pPr>
        <w:spacing w:after="0"/>
        <w:ind w:left="0"/>
        <w:jc w:val="both"/>
      </w:pPr>
      <w:r>
        <w:rPr>
          <w:rFonts w:ascii="Times New Roman"/>
          <w:b w:val="false"/>
          <w:i w:val="false"/>
          <w:color w:val="000000"/>
          <w:sz w:val="28"/>
        </w:rPr>
        <w:t>
      Кредитор осуществляет досрочное расторжение кредитного договора и возврат фактически предоставленных сумм бюджетного кредита, начисленного вознаграждения и иных причитающихся платежей в случае нарушения заемщиком условий использования и погашения бюджетного кредита.</w:t>
      </w:r>
    </w:p>
    <w:bookmarkEnd w:id="116"/>
    <w:bookmarkStart w:name="z140" w:id="117"/>
    <w:p>
      <w:pPr>
        <w:spacing w:after="0"/>
        <w:ind w:left="0"/>
        <w:jc w:val="both"/>
      </w:pPr>
      <w:r>
        <w:rPr>
          <w:rFonts w:ascii="Times New Roman"/>
          <w:b w:val="false"/>
          <w:i w:val="false"/>
          <w:color w:val="000000"/>
          <w:sz w:val="28"/>
        </w:rPr>
        <w:t xml:space="preserve">
      41. Нарушение условий и процедур предоставления бюджетных кредитов администраторами бюджетных программ влечет штраф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17"/>
    <w:bookmarkStart w:name="z141" w:id="118"/>
    <w:p>
      <w:pPr>
        <w:spacing w:after="0"/>
        <w:ind w:left="0"/>
        <w:jc w:val="both"/>
      </w:pPr>
      <w:r>
        <w:rPr>
          <w:rFonts w:ascii="Times New Roman"/>
          <w:b w:val="false"/>
          <w:i w:val="false"/>
          <w:color w:val="000000"/>
          <w:sz w:val="28"/>
        </w:rPr>
        <w:t>
      При выявлении фактов использования бюджетного кредита не по целевому назначению кредитор, администратор бюджетной программы или поверенный (агент) взыскивает с заемщика неправомерно использованную сумму кредита с взиманием штрафа в размере, установленном в кредитном договоре.</w:t>
      </w:r>
    </w:p>
    <w:bookmarkEnd w:id="118"/>
    <w:bookmarkStart w:name="z142" w:id="119"/>
    <w:p>
      <w:pPr>
        <w:spacing w:after="0"/>
        <w:ind w:left="0"/>
        <w:jc w:val="both"/>
      </w:pPr>
      <w:r>
        <w:rPr>
          <w:rFonts w:ascii="Times New Roman"/>
          <w:b w:val="false"/>
          <w:i w:val="false"/>
          <w:color w:val="000000"/>
          <w:sz w:val="28"/>
        </w:rPr>
        <w:t>
      К сумме кредита, использованной не по целевому назначению, также относится сумма, используемая заемщиком после периода освоения бюджетного кредита, определенного в кредитном договоре.</w:t>
      </w:r>
    </w:p>
    <w:bookmarkEnd w:id="119"/>
    <w:bookmarkStart w:name="z143" w:id="120"/>
    <w:p>
      <w:pPr>
        <w:spacing w:after="0"/>
        <w:ind w:left="0"/>
        <w:jc w:val="both"/>
      </w:pPr>
      <w:r>
        <w:rPr>
          <w:rFonts w:ascii="Times New Roman"/>
          <w:b w:val="false"/>
          <w:i w:val="false"/>
          <w:color w:val="000000"/>
          <w:sz w:val="28"/>
        </w:rPr>
        <w:t>
      42. Сумма кредита, неиспользованная заемщиком за период освоения бюджетного кредита, определенного в кредитном договоре, подлежит возврату в соответствующий бюджет в течение 3 (трех) рабочих дней со дня окончания периода освоения на соответствующий код классификации поступлений единой бюджетной классификации. Заемщик не позднее чем за 10 (десять) календарных дней уведомляет кредитора о планируемом возврате суммы кредита.</w:t>
      </w:r>
    </w:p>
    <w:bookmarkEnd w:id="120"/>
    <w:bookmarkStart w:name="z144" w:id="121"/>
    <w:p>
      <w:pPr>
        <w:spacing w:after="0"/>
        <w:ind w:left="0"/>
        <w:jc w:val="both"/>
      </w:pPr>
      <w:r>
        <w:rPr>
          <w:rFonts w:ascii="Times New Roman"/>
          <w:b w:val="false"/>
          <w:i w:val="false"/>
          <w:color w:val="000000"/>
          <w:sz w:val="28"/>
        </w:rPr>
        <w:t>
      При несвоевременности возврата суммы, неиспользованной заемщиком за период освоения бюджетного кредита, кредитором заемщику начисляется пеня в размере, установленном в кредитном договоре. Максимальная сумма пени не должна превышать суммы, неиспользованной заемщиком за период освоения бюджетного кредита.</w:t>
      </w:r>
    </w:p>
    <w:bookmarkEnd w:id="121"/>
    <w:bookmarkStart w:name="z145" w:id="122"/>
    <w:p>
      <w:pPr>
        <w:spacing w:after="0"/>
        <w:ind w:left="0"/>
        <w:jc w:val="both"/>
      </w:pPr>
      <w:r>
        <w:rPr>
          <w:rFonts w:ascii="Times New Roman"/>
          <w:b w:val="false"/>
          <w:i w:val="false"/>
          <w:color w:val="000000"/>
          <w:sz w:val="28"/>
        </w:rPr>
        <w:t>
      43. При возврате суммы кредита в случаях, предусмотренных пунктами 41-42 настоящих Процедур, досрочном погашении кредита между кредитором, администратором бюджетной программы и заемщиком заключается дополнительное соглашение к кредитному договору. По согласованию с кредитором или поверенным (агентом) в график погашения основного долга вносятся соответствующие изменения.</w:t>
      </w:r>
    </w:p>
    <w:bookmarkEnd w:id="122"/>
    <w:bookmarkStart w:name="z146" w:id="123"/>
    <w:p>
      <w:pPr>
        <w:spacing w:after="0"/>
        <w:ind w:left="0"/>
        <w:jc w:val="both"/>
      </w:pPr>
      <w:r>
        <w:rPr>
          <w:rFonts w:ascii="Times New Roman"/>
          <w:b w:val="false"/>
          <w:i w:val="false"/>
          <w:color w:val="000000"/>
          <w:sz w:val="28"/>
        </w:rPr>
        <w:t>
      44. При заключении дополнительного соглашения сумма кредитного договора корректируется в следующих случаях:</w:t>
      </w:r>
    </w:p>
    <w:bookmarkEnd w:id="123"/>
    <w:bookmarkStart w:name="z147" w:id="124"/>
    <w:p>
      <w:pPr>
        <w:spacing w:after="0"/>
        <w:ind w:left="0"/>
        <w:jc w:val="both"/>
      </w:pPr>
      <w:r>
        <w:rPr>
          <w:rFonts w:ascii="Times New Roman"/>
          <w:b w:val="false"/>
          <w:i w:val="false"/>
          <w:color w:val="000000"/>
          <w:sz w:val="28"/>
        </w:rPr>
        <w:t>
      1) возврат нецелевого использования бюджетного кредита;</w:t>
      </w:r>
    </w:p>
    <w:bookmarkEnd w:id="124"/>
    <w:bookmarkStart w:name="z148" w:id="125"/>
    <w:p>
      <w:pPr>
        <w:spacing w:after="0"/>
        <w:ind w:left="0"/>
        <w:jc w:val="both"/>
      </w:pPr>
      <w:r>
        <w:rPr>
          <w:rFonts w:ascii="Times New Roman"/>
          <w:b w:val="false"/>
          <w:i w:val="false"/>
          <w:color w:val="000000"/>
          <w:sz w:val="28"/>
        </w:rPr>
        <w:t>
      2) возврат неиспользованной части бюджетного кредита;</w:t>
      </w:r>
    </w:p>
    <w:bookmarkEnd w:id="125"/>
    <w:bookmarkStart w:name="z149" w:id="126"/>
    <w:p>
      <w:pPr>
        <w:spacing w:after="0"/>
        <w:ind w:left="0"/>
        <w:jc w:val="both"/>
      </w:pPr>
      <w:r>
        <w:rPr>
          <w:rFonts w:ascii="Times New Roman"/>
          <w:b w:val="false"/>
          <w:i w:val="false"/>
          <w:color w:val="000000"/>
          <w:sz w:val="28"/>
        </w:rPr>
        <w:t>
      3) перераспределение, увеличение либо уменьшение выделенных бюджетных кредитов в рамках соответствующего уточнения, либо корректировки соответствующего бюджета;</w:t>
      </w:r>
    </w:p>
    <w:bookmarkEnd w:id="126"/>
    <w:bookmarkStart w:name="z150" w:id="127"/>
    <w:p>
      <w:pPr>
        <w:spacing w:after="0"/>
        <w:ind w:left="0"/>
        <w:jc w:val="both"/>
      </w:pPr>
      <w:r>
        <w:rPr>
          <w:rFonts w:ascii="Times New Roman"/>
          <w:b w:val="false"/>
          <w:i w:val="false"/>
          <w:color w:val="000000"/>
          <w:sz w:val="28"/>
        </w:rPr>
        <w:t>
      4) в связи с фактическим перечислением из республиканского бюджета в течение финансового года суммы на счет заемщика.</w:t>
      </w:r>
    </w:p>
    <w:bookmarkEnd w:id="127"/>
    <w:bookmarkStart w:name="z151" w:id="128"/>
    <w:p>
      <w:pPr>
        <w:spacing w:after="0"/>
        <w:ind w:left="0"/>
        <w:jc w:val="both"/>
      </w:pPr>
      <w:r>
        <w:rPr>
          <w:rFonts w:ascii="Times New Roman"/>
          <w:b w:val="false"/>
          <w:i w:val="false"/>
          <w:color w:val="000000"/>
          <w:sz w:val="28"/>
        </w:rPr>
        <w:t>
      В остальных случаях, при заключении дополнительного соглашения сумма кредитного договора не меняется.</w:t>
      </w:r>
    </w:p>
    <w:bookmarkEnd w:id="128"/>
    <w:bookmarkStart w:name="z152" w:id="129"/>
    <w:p>
      <w:pPr>
        <w:spacing w:after="0"/>
        <w:ind w:left="0"/>
        <w:jc w:val="both"/>
      </w:pPr>
      <w:r>
        <w:rPr>
          <w:rFonts w:ascii="Times New Roman"/>
          <w:b w:val="false"/>
          <w:i w:val="false"/>
          <w:color w:val="000000"/>
          <w:sz w:val="28"/>
        </w:rPr>
        <w:t>
      45. При образовании у заемщика задолженности (просроченной задолженности) по бюджетному кредиту и ее непогашении в течение срока, определенного условиями кредитного договора, кредитором начисляется пеня.</w:t>
      </w:r>
    </w:p>
    <w:bookmarkEnd w:id="129"/>
    <w:bookmarkStart w:name="z153" w:id="130"/>
    <w:p>
      <w:pPr>
        <w:spacing w:after="0"/>
        <w:ind w:left="0"/>
        <w:jc w:val="both"/>
      </w:pPr>
      <w:r>
        <w:rPr>
          <w:rFonts w:ascii="Times New Roman"/>
          <w:b w:val="false"/>
          <w:i w:val="false"/>
          <w:color w:val="000000"/>
          <w:sz w:val="28"/>
        </w:rPr>
        <w:t>
      Размер пени не должен превышать в течение 90 (девяноста) календарных дней просрочки 0,1 (ноль целых одной десятой) процентов от суммы просроченного платежа (с нарастающим итогом) за каждый день просрочки, по истечении 90 (девяноста) календарных дней просрочки не может превышать 0,03 (ноль целых три сотых) процента от суммы просроченного платежа (с нарастающим итогом) за каждый день просрочки, но не более 10 (десяти) процентов от суммы выданного бюджетного кредита за каждый год действия кредитного договора.</w:t>
      </w:r>
    </w:p>
    <w:bookmarkEnd w:id="130"/>
    <w:bookmarkStart w:name="z154" w:id="131"/>
    <w:p>
      <w:pPr>
        <w:spacing w:after="0"/>
        <w:ind w:left="0"/>
        <w:jc w:val="both"/>
      </w:pPr>
      <w:r>
        <w:rPr>
          <w:rFonts w:ascii="Times New Roman"/>
          <w:b w:val="false"/>
          <w:i w:val="false"/>
          <w:color w:val="000000"/>
          <w:sz w:val="28"/>
        </w:rPr>
        <w:t>
      46. При образовании у заемщика задолженности (просроченной задолженности) по бюджетному кредиту в период действия чрезвычайного положения в Республике Казахстан, начисление кредитором пени не осуществляется в течение 90 (девяноста) календарных дней с даты образования просроченной задолженности.</w:t>
      </w:r>
    </w:p>
    <w:bookmarkEnd w:id="131"/>
    <w:bookmarkStart w:name="z155" w:id="132"/>
    <w:p>
      <w:pPr>
        <w:spacing w:after="0"/>
        <w:ind w:left="0"/>
        <w:jc w:val="both"/>
      </w:pPr>
      <w:r>
        <w:rPr>
          <w:rFonts w:ascii="Times New Roman"/>
          <w:b w:val="false"/>
          <w:i w:val="false"/>
          <w:color w:val="000000"/>
          <w:sz w:val="28"/>
        </w:rPr>
        <w:t>
      47. Реструктуризацией бюджетного кредита является изменение по соглашению сторон сроков, финансовых и иных условий исполнения ими обязательств по кредитному договору.</w:t>
      </w:r>
    </w:p>
    <w:bookmarkEnd w:id="132"/>
    <w:bookmarkStart w:name="z156" w:id="133"/>
    <w:p>
      <w:pPr>
        <w:spacing w:after="0"/>
        <w:ind w:left="0"/>
        <w:jc w:val="both"/>
      </w:pPr>
      <w:r>
        <w:rPr>
          <w:rFonts w:ascii="Times New Roman"/>
          <w:b w:val="false"/>
          <w:i w:val="false"/>
          <w:color w:val="000000"/>
          <w:sz w:val="28"/>
        </w:rPr>
        <w:t xml:space="preserve">
      Решение о реструктуризации бюджетного кредита принимается на основании анализа финансового состояния заемщика при наличии у заемщика плана по оздоровлению финансового положения и заключения государственного органа, в компетенцию которого входят вопросы, отраженные в бизнес-плане или заключение поверенного (агента) и/или местного исполнительного органа. </w:t>
      </w:r>
    </w:p>
    <w:bookmarkEnd w:id="133"/>
    <w:bookmarkStart w:name="z157" w:id="134"/>
    <w:p>
      <w:pPr>
        <w:spacing w:after="0"/>
        <w:ind w:left="0"/>
        <w:jc w:val="both"/>
      </w:pPr>
      <w:r>
        <w:rPr>
          <w:rFonts w:ascii="Times New Roman"/>
          <w:b w:val="false"/>
          <w:i w:val="false"/>
          <w:color w:val="000000"/>
          <w:sz w:val="28"/>
        </w:rPr>
        <w:t>
      48. Реструктуризация бюджетного кредита может быть осуществлена не более одного раза, за исключением случая, установленного частью второй настоящего пункта.</w:t>
      </w:r>
    </w:p>
    <w:bookmarkEnd w:id="134"/>
    <w:bookmarkStart w:name="z158" w:id="135"/>
    <w:p>
      <w:pPr>
        <w:spacing w:after="0"/>
        <w:ind w:left="0"/>
        <w:jc w:val="both"/>
      </w:pPr>
      <w:r>
        <w:rPr>
          <w:rFonts w:ascii="Times New Roman"/>
          <w:b w:val="false"/>
          <w:i w:val="false"/>
          <w:color w:val="000000"/>
          <w:sz w:val="28"/>
        </w:rPr>
        <w:t>
      При применении в соответствии с законодательством Республики Казахстан реабилитационной процедуры в отношении заемщика допускается повторная реструктуризация бюджетного кредита заемщика, предусмотренная планом реабилитации, но не более одного раза.</w:t>
      </w:r>
    </w:p>
    <w:bookmarkEnd w:id="135"/>
    <w:bookmarkStart w:name="z159" w:id="136"/>
    <w:p>
      <w:pPr>
        <w:spacing w:after="0"/>
        <w:ind w:left="0"/>
        <w:jc w:val="both"/>
      </w:pPr>
      <w:r>
        <w:rPr>
          <w:rFonts w:ascii="Times New Roman"/>
          <w:b w:val="false"/>
          <w:i w:val="false"/>
          <w:color w:val="000000"/>
          <w:sz w:val="28"/>
        </w:rPr>
        <w:t xml:space="preserve">
      Реструктуризация бюджетных кредитов в соответствии с </w:t>
      </w:r>
      <w:r>
        <w:rPr>
          <w:rFonts w:ascii="Times New Roman"/>
          <w:b w:val="false"/>
          <w:i w:val="false"/>
          <w:color w:val="000000"/>
          <w:sz w:val="28"/>
        </w:rPr>
        <w:t>пунктом 16</w:t>
      </w:r>
      <w:r>
        <w:rPr>
          <w:rFonts w:ascii="Times New Roman"/>
          <w:b w:val="false"/>
          <w:i w:val="false"/>
          <w:color w:val="000000"/>
          <w:sz w:val="28"/>
        </w:rPr>
        <w:t xml:space="preserve"> статьи 154 Бюджетного кодекса осуществляется на основании решения центрального уполномоченного органа по исполнению бюджета или соответствующего местного исполнительного органа по каждому кредитному договору при наличии положительного заключения консультативно-совещательного органа при центральном уполномоченном органе по исполнению бюджета или местном исполнительном органе.</w:t>
      </w:r>
    </w:p>
    <w:bookmarkEnd w:id="136"/>
    <w:bookmarkStart w:name="z160" w:id="137"/>
    <w:p>
      <w:pPr>
        <w:spacing w:after="0"/>
        <w:ind w:left="0"/>
        <w:jc w:val="both"/>
      </w:pPr>
      <w:r>
        <w:rPr>
          <w:rFonts w:ascii="Times New Roman"/>
          <w:b w:val="false"/>
          <w:i w:val="false"/>
          <w:color w:val="000000"/>
          <w:sz w:val="28"/>
        </w:rPr>
        <w:t>
      Реструктуризация бюджетного кредита оформляется посредством заключения дополнительного соглашения к кредитному договору.</w:t>
      </w:r>
    </w:p>
    <w:bookmarkEnd w:id="137"/>
    <w:bookmarkStart w:name="z161" w:id="138"/>
    <w:p>
      <w:pPr>
        <w:spacing w:after="0"/>
        <w:ind w:left="0"/>
        <w:jc w:val="both"/>
      </w:pPr>
      <w:r>
        <w:rPr>
          <w:rFonts w:ascii="Times New Roman"/>
          <w:b w:val="false"/>
          <w:i w:val="false"/>
          <w:color w:val="000000"/>
          <w:sz w:val="28"/>
        </w:rPr>
        <w:t>
      49. Для проведения реструктуризации заемщик обращается в уполномоченный орган по исполнению бюджета и вносит следующий пакет документации:</w:t>
      </w:r>
    </w:p>
    <w:bookmarkEnd w:id="138"/>
    <w:bookmarkStart w:name="z162" w:id="139"/>
    <w:p>
      <w:pPr>
        <w:spacing w:after="0"/>
        <w:ind w:left="0"/>
        <w:jc w:val="both"/>
      </w:pPr>
      <w:r>
        <w:rPr>
          <w:rFonts w:ascii="Times New Roman"/>
          <w:b w:val="false"/>
          <w:i w:val="false"/>
          <w:color w:val="000000"/>
          <w:sz w:val="28"/>
        </w:rPr>
        <w:t>
      1) бизнес-план, который содержит финансовое состояние заемщика и меры по оздоровлению финансового положения;</w:t>
      </w:r>
    </w:p>
    <w:bookmarkEnd w:id="139"/>
    <w:bookmarkStart w:name="z163" w:id="140"/>
    <w:p>
      <w:pPr>
        <w:spacing w:after="0"/>
        <w:ind w:left="0"/>
        <w:jc w:val="both"/>
      </w:pPr>
      <w:r>
        <w:rPr>
          <w:rFonts w:ascii="Times New Roman"/>
          <w:b w:val="false"/>
          <w:i w:val="false"/>
          <w:color w:val="000000"/>
          <w:sz w:val="28"/>
        </w:rPr>
        <w:t>
      2) заключение государственного органа, в компетенцию которого входят вопросы, отраженные в бизнес-плане или заключение поверенного (агента) и/или местного исполнительного органа.</w:t>
      </w:r>
    </w:p>
    <w:bookmarkEnd w:id="140"/>
    <w:bookmarkStart w:name="z164" w:id="141"/>
    <w:p>
      <w:pPr>
        <w:spacing w:after="0"/>
        <w:ind w:left="0"/>
        <w:jc w:val="both"/>
      </w:pPr>
      <w:r>
        <w:rPr>
          <w:rFonts w:ascii="Times New Roman"/>
          <w:b w:val="false"/>
          <w:i w:val="false"/>
          <w:color w:val="000000"/>
          <w:sz w:val="28"/>
        </w:rPr>
        <w:t>
      Решение о реструктуризации бюджетного кредита, предоставленного за счет средств республиканского бюджета, принимается центральным уполномоченным органом по исполнению бюджета на основании положительного заключения Комиссии по возврату и реструктуризации кредитов, выданных из республиканского бюджета, а также средств, отвлеченных из республиканского бюджета в рамках гарантированных государством займов, созданной в соответствии с решением центрального уполномоченного органа по исполнению бюджета.</w:t>
      </w:r>
    </w:p>
    <w:bookmarkEnd w:id="141"/>
    <w:bookmarkStart w:name="z165" w:id="142"/>
    <w:p>
      <w:pPr>
        <w:spacing w:after="0"/>
        <w:ind w:left="0"/>
        <w:jc w:val="both"/>
      </w:pPr>
      <w:r>
        <w:rPr>
          <w:rFonts w:ascii="Times New Roman"/>
          <w:b w:val="false"/>
          <w:i w:val="false"/>
          <w:color w:val="000000"/>
          <w:sz w:val="28"/>
        </w:rPr>
        <w:t>
      Центральный уполномоченный орган по бюджетному планированию выносит на рассмотрение проект решения на ближайшее заседание республиканской бюджетной комиссии.</w:t>
      </w:r>
    </w:p>
    <w:bookmarkEnd w:id="142"/>
    <w:bookmarkStart w:name="z166" w:id="143"/>
    <w:p>
      <w:pPr>
        <w:spacing w:after="0"/>
        <w:ind w:left="0"/>
        <w:jc w:val="both"/>
      </w:pPr>
      <w:r>
        <w:rPr>
          <w:rFonts w:ascii="Times New Roman"/>
          <w:b w:val="false"/>
          <w:i w:val="false"/>
          <w:color w:val="000000"/>
          <w:sz w:val="28"/>
        </w:rPr>
        <w:t>
      При реструктуризации бюджетного кредита, осуществляемой в соответствии с подпунктом 2) части первой пункта 53 и подпунктом 5) пункта 53 настоящих Процедур, заключение Республиканской бюджетной комиссии к проекту решения центрального уполномоченного органа по исполнению бюджета не требуется.</w:t>
      </w:r>
    </w:p>
    <w:bookmarkEnd w:id="143"/>
    <w:bookmarkStart w:name="z167" w:id="144"/>
    <w:p>
      <w:pPr>
        <w:spacing w:after="0"/>
        <w:ind w:left="0"/>
        <w:jc w:val="both"/>
      </w:pPr>
      <w:r>
        <w:rPr>
          <w:rFonts w:ascii="Times New Roman"/>
          <w:b w:val="false"/>
          <w:i w:val="false"/>
          <w:color w:val="000000"/>
          <w:sz w:val="28"/>
        </w:rPr>
        <w:t>
      Администратор бюджетной программы после утверждения центральным уполномоченным органом по исполнению бюджета соответствующего решения направляет посредством ИАИС "е-Минфин" согласованный проект дополнительного соглашения к кредитному договору на подпись центральному уполномоченному органу по исполнению бюджета в течение 5 (пяти) рабочих дней. Уполномоченный орган по исполнению бюджета подписывает дополнительное соглашение к кредитному договору в течение 5 (пяти) рабочих дней.</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изменением, внесенным приказом Министра финансов РК от 03.03.2026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03.07.2026 </w:t>
      </w:r>
      <w:r>
        <w:rPr>
          <w:rFonts w:ascii="Times New Roman"/>
          <w:b w:val="false"/>
          <w:i w:val="false"/>
          <w:color w:val="000000"/>
          <w:sz w:val="28"/>
        </w:rPr>
        <w:t>№ 457</w:t>
      </w:r>
      <w:r>
        <w:rPr>
          <w:rFonts w:ascii="Times New Roman"/>
          <w:b w:val="false"/>
          <w:i w:val="false"/>
          <w:color w:val="ff0000"/>
          <w:sz w:val="28"/>
        </w:rPr>
        <w:t xml:space="preserve"> (водится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145"/>
    <w:p>
      <w:pPr>
        <w:spacing w:after="0"/>
        <w:ind w:left="0"/>
        <w:jc w:val="both"/>
      </w:pPr>
      <w:r>
        <w:rPr>
          <w:rFonts w:ascii="Times New Roman"/>
          <w:b w:val="false"/>
          <w:i w:val="false"/>
          <w:color w:val="000000"/>
          <w:sz w:val="28"/>
        </w:rPr>
        <w:t>
      50. При образовании просроченной задолженности, заемщик уплачивает неустойку (штраф, пеня), начисленную на момент принятия решения кредитора, в сроки, указанные в решении кредитора.</w:t>
      </w:r>
    </w:p>
    <w:bookmarkEnd w:id="145"/>
    <w:bookmarkStart w:name="z169" w:id="146"/>
    <w:p>
      <w:pPr>
        <w:spacing w:after="0"/>
        <w:ind w:left="0"/>
        <w:jc w:val="both"/>
      </w:pPr>
      <w:r>
        <w:rPr>
          <w:rFonts w:ascii="Times New Roman"/>
          <w:b w:val="false"/>
          <w:i w:val="false"/>
          <w:color w:val="000000"/>
          <w:sz w:val="28"/>
        </w:rPr>
        <w:t>
      При согласии кредитора на изменение срока погашения основного долга, неустойка (штраф, пеня) также начисляется до момента принятия решения кредитора.</w:t>
      </w:r>
    </w:p>
    <w:bookmarkEnd w:id="146"/>
    <w:bookmarkStart w:name="z170" w:id="147"/>
    <w:p>
      <w:pPr>
        <w:spacing w:after="0"/>
        <w:ind w:left="0"/>
        <w:jc w:val="both"/>
      </w:pPr>
      <w:r>
        <w:rPr>
          <w:rFonts w:ascii="Times New Roman"/>
          <w:b w:val="false"/>
          <w:i w:val="false"/>
          <w:color w:val="000000"/>
          <w:sz w:val="28"/>
        </w:rPr>
        <w:t xml:space="preserve">
      При введении реабилитационной процедуры в отношении заемщика начисление неустойки (пени, штрафов) приостанавливается по всем видам задолженности должника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пункта 1 статьи 50 Закона Республики Казахстан "О реабилитации и банкротстве".</w:t>
      </w:r>
    </w:p>
    <w:bookmarkEnd w:id="147"/>
    <w:bookmarkStart w:name="z171" w:id="148"/>
    <w:p>
      <w:pPr>
        <w:spacing w:after="0"/>
        <w:ind w:left="0"/>
        <w:jc w:val="both"/>
      </w:pPr>
      <w:r>
        <w:rPr>
          <w:rFonts w:ascii="Times New Roman"/>
          <w:b w:val="false"/>
          <w:i w:val="false"/>
          <w:color w:val="000000"/>
          <w:sz w:val="28"/>
        </w:rPr>
        <w:t>
      51. Решение о реструктуризации бюджетного кредита, предоставленного за счет средств местного бюджета, принимается местным исполнительным органом на основании положительного заключения консультативно-совещательного органа при местном исполнительном органе.</w:t>
      </w:r>
    </w:p>
    <w:bookmarkEnd w:id="148"/>
    <w:bookmarkStart w:name="z172" w:id="149"/>
    <w:p>
      <w:pPr>
        <w:spacing w:after="0"/>
        <w:ind w:left="0"/>
        <w:jc w:val="both"/>
      </w:pPr>
      <w:r>
        <w:rPr>
          <w:rFonts w:ascii="Times New Roman"/>
          <w:b w:val="false"/>
          <w:i w:val="false"/>
          <w:color w:val="000000"/>
          <w:sz w:val="28"/>
        </w:rPr>
        <w:t>
      52. При реструктуризации бюджетного кредита между кредитором, администратором программы и заемщиком заключается дополнительное соглашение к кредитному договору.</w:t>
      </w:r>
    </w:p>
    <w:bookmarkEnd w:id="149"/>
    <w:bookmarkStart w:name="z173" w:id="150"/>
    <w:p>
      <w:pPr>
        <w:spacing w:after="0"/>
        <w:ind w:left="0"/>
        <w:jc w:val="both"/>
      </w:pPr>
      <w:r>
        <w:rPr>
          <w:rFonts w:ascii="Times New Roman"/>
          <w:b w:val="false"/>
          <w:i w:val="false"/>
          <w:color w:val="000000"/>
          <w:sz w:val="28"/>
        </w:rPr>
        <w:t>
      53. Реструктуризация бюджетного кредита осуществляется посредством:</w:t>
      </w:r>
    </w:p>
    <w:bookmarkEnd w:id="150"/>
    <w:bookmarkStart w:name="z405" w:id="151"/>
    <w:p>
      <w:pPr>
        <w:spacing w:after="0"/>
        <w:ind w:left="0"/>
        <w:jc w:val="both"/>
      </w:pPr>
      <w:r>
        <w:rPr>
          <w:rFonts w:ascii="Times New Roman"/>
          <w:b w:val="false"/>
          <w:i w:val="false"/>
          <w:color w:val="000000"/>
          <w:sz w:val="28"/>
        </w:rPr>
        <w:t>
      1) изменения сроков погашения основного долга и/(или) выплаты вознаграждения;</w:t>
      </w:r>
    </w:p>
    <w:bookmarkEnd w:id="151"/>
    <w:bookmarkStart w:name="z406" w:id="152"/>
    <w:p>
      <w:pPr>
        <w:spacing w:after="0"/>
        <w:ind w:left="0"/>
        <w:jc w:val="both"/>
      </w:pPr>
      <w:r>
        <w:rPr>
          <w:rFonts w:ascii="Times New Roman"/>
          <w:b w:val="false"/>
          <w:i w:val="false"/>
          <w:color w:val="000000"/>
          <w:sz w:val="28"/>
        </w:rPr>
        <w:t>
      2) изменения периода освоения, в течение которого заемщик использует бюджетный кредит для реализации мероприятий в соответствии с целями предоставления бюджетного кредита;</w:t>
      </w:r>
    </w:p>
    <w:bookmarkEnd w:id="152"/>
    <w:bookmarkStart w:name="z407" w:id="153"/>
    <w:p>
      <w:pPr>
        <w:spacing w:after="0"/>
        <w:ind w:left="0"/>
        <w:jc w:val="both"/>
      </w:pPr>
      <w:r>
        <w:rPr>
          <w:rFonts w:ascii="Times New Roman"/>
          <w:b w:val="false"/>
          <w:i w:val="false"/>
          <w:color w:val="000000"/>
          <w:sz w:val="28"/>
        </w:rPr>
        <w:t>
      3) изменения валюты бюджетного кредита;</w:t>
      </w:r>
    </w:p>
    <w:bookmarkEnd w:id="153"/>
    <w:bookmarkStart w:name="z408" w:id="154"/>
    <w:p>
      <w:pPr>
        <w:spacing w:after="0"/>
        <w:ind w:left="0"/>
        <w:jc w:val="both"/>
      </w:pPr>
      <w:r>
        <w:rPr>
          <w:rFonts w:ascii="Times New Roman"/>
          <w:b w:val="false"/>
          <w:i w:val="false"/>
          <w:color w:val="000000"/>
          <w:sz w:val="28"/>
        </w:rPr>
        <w:t>
      4) капитализации (суммирования) задолженности (просроченной задолженности) по бюджетному кредиту, вознаграждению и иным платежам по кредиту;</w:t>
      </w:r>
    </w:p>
    <w:bookmarkEnd w:id="154"/>
    <w:bookmarkStart w:name="z409" w:id="155"/>
    <w:p>
      <w:pPr>
        <w:spacing w:after="0"/>
        <w:ind w:left="0"/>
        <w:jc w:val="both"/>
      </w:pPr>
      <w:r>
        <w:rPr>
          <w:rFonts w:ascii="Times New Roman"/>
          <w:b w:val="false"/>
          <w:i w:val="false"/>
          <w:color w:val="000000"/>
          <w:sz w:val="28"/>
        </w:rPr>
        <w:t>
      5) полного и частичного списания неустойки (штрафа, пени).</w:t>
      </w:r>
    </w:p>
    <w:bookmarkEnd w:id="155"/>
    <w:bookmarkStart w:name="z410" w:id="156"/>
    <w:p>
      <w:pPr>
        <w:spacing w:after="0"/>
        <w:ind w:left="0"/>
        <w:jc w:val="both"/>
      </w:pPr>
      <w:r>
        <w:rPr>
          <w:rFonts w:ascii="Times New Roman"/>
          <w:b w:val="false"/>
          <w:i w:val="false"/>
          <w:color w:val="000000"/>
          <w:sz w:val="28"/>
        </w:rPr>
        <w:t>
      Реструктуризация бюджетного кредита осуществляется с обеспечением неизменности запланированного размера доходной части бюджета, утвержденного в республиканском бюджете на текущий финансовый год или решением маслихата о местном бюджете на текущий финансовый год.</w:t>
      </w:r>
    </w:p>
    <w:bookmarkEnd w:id="156"/>
    <w:bookmarkStart w:name="z411" w:id="157"/>
    <w:p>
      <w:pPr>
        <w:spacing w:after="0"/>
        <w:ind w:left="0"/>
        <w:jc w:val="both"/>
      </w:pPr>
      <w:r>
        <w:rPr>
          <w:rFonts w:ascii="Times New Roman"/>
          <w:b w:val="false"/>
          <w:i w:val="false"/>
          <w:color w:val="000000"/>
          <w:sz w:val="28"/>
        </w:rPr>
        <w:t>
      Основанием для отказа реструктуризации на изменение сроков погашения основного долга и/(или) выплаты вознаграждения является непредставление заемщиком обоснований невозможности погашения в ранее установленные сроки.</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приказа Министра финансов РК от 03.03.2026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финансов РК от 03.07.2026 </w:t>
      </w:r>
      <w:r>
        <w:rPr>
          <w:rFonts w:ascii="Times New Roman"/>
          <w:b w:val="false"/>
          <w:i w:val="false"/>
          <w:color w:val="000000"/>
          <w:sz w:val="28"/>
        </w:rPr>
        <w:t>№ 457</w:t>
      </w:r>
      <w:r>
        <w:rPr>
          <w:rFonts w:ascii="Times New Roman"/>
          <w:b w:val="false"/>
          <w:i w:val="false"/>
          <w:color w:val="ff0000"/>
          <w:sz w:val="28"/>
        </w:rPr>
        <w:t xml:space="preserve"> (водится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58"/>
    <w:p>
      <w:pPr>
        <w:spacing w:after="0"/>
        <w:ind w:left="0"/>
        <w:jc w:val="both"/>
      </w:pPr>
      <w:r>
        <w:rPr>
          <w:rFonts w:ascii="Times New Roman"/>
          <w:b w:val="false"/>
          <w:i w:val="false"/>
          <w:color w:val="000000"/>
          <w:sz w:val="28"/>
        </w:rPr>
        <w:t>
      54. При применении в соответствии с законодательством Республики Казахстан реабилитационной процедуры в отношении заемщика допускается повторная реструктуризация бюджетного кредита заемщика, предусмотренная планом реабилитации, но не более одного раза.</w:t>
      </w:r>
    </w:p>
    <w:bookmarkEnd w:id="158"/>
    <w:bookmarkStart w:name="z182" w:id="159"/>
    <w:p>
      <w:pPr>
        <w:spacing w:after="0"/>
        <w:ind w:left="0"/>
        <w:jc w:val="both"/>
      </w:pPr>
      <w:r>
        <w:rPr>
          <w:rFonts w:ascii="Times New Roman"/>
          <w:b w:val="false"/>
          <w:i w:val="false"/>
          <w:color w:val="000000"/>
          <w:sz w:val="28"/>
        </w:rPr>
        <w:t>
      55. Учет правительственных требований по кредитам, выданным из средств республиканского бюджета и средств, привлеченных за счет внешних займов, осуществляется государственным казначейством. Учет требований по кредитам, выданным из средств местных бюджетов, осуществляется местным уполномоченным органом по исполнению бюджета.</w:t>
      </w:r>
    </w:p>
    <w:bookmarkEnd w:id="159"/>
    <w:bookmarkStart w:name="z183" w:id="160"/>
    <w:p>
      <w:pPr>
        <w:spacing w:after="0"/>
        <w:ind w:left="0"/>
        <w:jc w:val="both"/>
      </w:pPr>
      <w:r>
        <w:rPr>
          <w:rFonts w:ascii="Times New Roman"/>
          <w:b w:val="false"/>
          <w:i w:val="false"/>
          <w:color w:val="000000"/>
          <w:sz w:val="28"/>
        </w:rPr>
        <w:t xml:space="preserve">
      Государственное казначейство осуществляет регистрацию и учет бюджетных кредитов в ИАИС "е-Минфин". </w:t>
      </w:r>
    </w:p>
    <w:bookmarkEnd w:id="160"/>
    <w:bookmarkStart w:name="z184" w:id="161"/>
    <w:p>
      <w:pPr>
        <w:spacing w:after="0"/>
        <w:ind w:left="0"/>
        <w:jc w:val="both"/>
      </w:pPr>
      <w:r>
        <w:rPr>
          <w:rFonts w:ascii="Times New Roman"/>
          <w:b w:val="false"/>
          <w:i w:val="false"/>
          <w:color w:val="000000"/>
          <w:sz w:val="28"/>
        </w:rPr>
        <w:t xml:space="preserve">
      Центральный уполномоченный орган по исполнению бюджета осуществляет мониторинг использования бюджетных кредитов, контролирует реализацию проектов на основании информации, предоставляемой в обязательном порядке заемщиками, поверенными (агентами), конечными заемщиками. </w:t>
      </w:r>
    </w:p>
    <w:bookmarkEnd w:id="161"/>
    <w:bookmarkStart w:name="z185" w:id="162"/>
    <w:p>
      <w:pPr>
        <w:spacing w:after="0"/>
        <w:ind w:left="0"/>
        <w:jc w:val="both"/>
      </w:pPr>
      <w:r>
        <w:rPr>
          <w:rFonts w:ascii="Times New Roman"/>
          <w:b w:val="false"/>
          <w:i w:val="false"/>
          <w:color w:val="000000"/>
          <w:sz w:val="28"/>
        </w:rPr>
        <w:t xml:space="preserve">
      Формы и сроки предоставления информации установлены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16 мая 2025 года № 236 "Об утверждении Правил регистрации, учета и мониторинга бюджетных кредитов".</w:t>
      </w:r>
    </w:p>
    <w:bookmarkEnd w:id="162"/>
    <w:bookmarkStart w:name="z186" w:id="163"/>
    <w:p>
      <w:pPr>
        <w:spacing w:after="0"/>
        <w:ind w:left="0"/>
        <w:jc w:val="both"/>
      </w:pPr>
      <w:r>
        <w:rPr>
          <w:rFonts w:ascii="Times New Roman"/>
          <w:b w:val="false"/>
          <w:i w:val="false"/>
          <w:color w:val="000000"/>
          <w:sz w:val="28"/>
        </w:rPr>
        <w:t>
      56. Получателям бюджетных кредитов, поверенным (агентам) запрещается размещать на депозитах в Национальном Банке, банках второго уровня, организациях, осуществляющих отдельные виды банковских операций, и в других финансовых инструментах, в том числе за рубежом, бюджетные средства с целью получения вознаграждений.</w:t>
      </w:r>
    </w:p>
    <w:bookmarkEnd w:id="163"/>
    <w:bookmarkStart w:name="z187" w:id="164"/>
    <w:p>
      <w:pPr>
        <w:spacing w:after="0"/>
        <w:ind w:left="0"/>
        <w:jc w:val="both"/>
      </w:pPr>
      <w:r>
        <w:rPr>
          <w:rFonts w:ascii="Times New Roman"/>
          <w:b w:val="false"/>
          <w:i w:val="false"/>
          <w:color w:val="000000"/>
          <w:sz w:val="28"/>
        </w:rPr>
        <w:t>
      57. При предоставлении бюджетного кредита заемщику – физическому лицу требуется представить следующие документы:</w:t>
      </w:r>
    </w:p>
    <w:bookmarkEnd w:id="164"/>
    <w:bookmarkStart w:name="z188" w:id="165"/>
    <w:p>
      <w:pPr>
        <w:spacing w:after="0"/>
        <w:ind w:left="0"/>
        <w:jc w:val="both"/>
      </w:pPr>
      <w:r>
        <w:rPr>
          <w:rFonts w:ascii="Times New Roman"/>
          <w:b w:val="false"/>
          <w:i w:val="false"/>
          <w:color w:val="000000"/>
          <w:sz w:val="28"/>
        </w:rPr>
        <w:t>
      1) удостоверяющий личность, используемый и представляемый физическим лицом посредством сервиса цифровых документов;</w:t>
      </w:r>
    </w:p>
    <w:bookmarkEnd w:id="165"/>
    <w:bookmarkStart w:name="z189" w:id="166"/>
    <w:p>
      <w:pPr>
        <w:spacing w:after="0"/>
        <w:ind w:left="0"/>
        <w:jc w:val="both"/>
      </w:pPr>
      <w:r>
        <w:rPr>
          <w:rFonts w:ascii="Times New Roman"/>
          <w:b w:val="false"/>
          <w:i w:val="false"/>
          <w:color w:val="000000"/>
          <w:sz w:val="28"/>
        </w:rPr>
        <w:t>
      2) уведомление либо талон, подтверждающие регистрацию и начало предпринимательской деятельности (при наличии требования);</w:t>
      </w:r>
    </w:p>
    <w:bookmarkEnd w:id="166"/>
    <w:bookmarkStart w:name="z190" w:id="167"/>
    <w:p>
      <w:pPr>
        <w:spacing w:after="0"/>
        <w:ind w:left="0"/>
        <w:jc w:val="both"/>
      </w:pPr>
      <w:r>
        <w:rPr>
          <w:rFonts w:ascii="Times New Roman"/>
          <w:b w:val="false"/>
          <w:i w:val="false"/>
          <w:color w:val="000000"/>
          <w:sz w:val="28"/>
        </w:rPr>
        <w:t>
      3) сведения об отсутствии (наличии) задолженности, учет по которым ведется в органах государственных доходов (для индивидуальных предпринимателей);</w:t>
      </w:r>
    </w:p>
    <w:bookmarkEnd w:id="167"/>
    <w:bookmarkStart w:name="z191" w:id="168"/>
    <w:p>
      <w:pPr>
        <w:spacing w:after="0"/>
        <w:ind w:left="0"/>
        <w:jc w:val="both"/>
      </w:pPr>
      <w:r>
        <w:rPr>
          <w:rFonts w:ascii="Times New Roman"/>
          <w:b w:val="false"/>
          <w:i w:val="false"/>
          <w:color w:val="000000"/>
          <w:sz w:val="28"/>
        </w:rPr>
        <w:t>
      4) об отсутствии задолженности (просроченной задолженности) по ранее предоставленным бюджетным кредитам;</w:t>
      </w:r>
    </w:p>
    <w:bookmarkEnd w:id="168"/>
    <w:bookmarkStart w:name="z192" w:id="169"/>
    <w:p>
      <w:pPr>
        <w:spacing w:after="0"/>
        <w:ind w:left="0"/>
        <w:jc w:val="both"/>
      </w:pPr>
      <w:r>
        <w:rPr>
          <w:rFonts w:ascii="Times New Roman"/>
          <w:b w:val="false"/>
          <w:i w:val="false"/>
          <w:color w:val="000000"/>
          <w:sz w:val="28"/>
        </w:rPr>
        <w:t>
      5) подтверждающий право собственности на предполагаемое залоговое обеспечение и отсутствие иных обременении на залоговое имущество;</w:t>
      </w:r>
    </w:p>
    <w:bookmarkEnd w:id="169"/>
    <w:bookmarkStart w:name="z193" w:id="170"/>
    <w:p>
      <w:pPr>
        <w:spacing w:after="0"/>
        <w:ind w:left="0"/>
        <w:jc w:val="both"/>
      </w:pPr>
      <w:r>
        <w:rPr>
          <w:rFonts w:ascii="Times New Roman"/>
          <w:b w:val="false"/>
          <w:i w:val="false"/>
          <w:color w:val="000000"/>
          <w:sz w:val="28"/>
        </w:rPr>
        <w:t>
      6) документы, предусмотренные соответствующими отраслевыми правилами предоставления бюджетных кредитов.</w:t>
      </w:r>
    </w:p>
    <w:bookmarkEnd w:id="170"/>
    <w:bookmarkStart w:name="z194" w:id="171"/>
    <w:p>
      <w:pPr>
        <w:spacing w:after="0"/>
        <w:ind w:left="0"/>
        <w:jc w:val="both"/>
      </w:pPr>
      <w:r>
        <w:rPr>
          <w:rFonts w:ascii="Times New Roman"/>
          <w:b w:val="false"/>
          <w:i w:val="false"/>
          <w:color w:val="000000"/>
          <w:sz w:val="28"/>
        </w:rPr>
        <w:t>
      58. При предоставлении бюджетного кредита заемщику – специализированной организации требуется представить следующие документы:</w:t>
      </w:r>
    </w:p>
    <w:bookmarkEnd w:id="171"/>
    <w:bookmarkStart w:name="z195" w:id="172"/>
    <w:p>
      <w:pPr>
        <w:spacing w:after="0"/>
        <w:ind w:left="0"/>
        <w:jc w:val="both"/>
      </w:pPr>
      <w:r>
        <w:rPr>
          <w:rFonts w:ascii="Times New Roman"/>
          <w:b w:val="false"/>
          <w:i w:val="false"/>
          <w:color w:val="000000"/>
          <w:sz w:val="28"/>
        </w:rPr>
        <w:t>
      1) бухгалтерский баланс за предыдущий финансовый год и по состоянию на последний отчетный период с приложением расшифровки, в том числе дебиторской и кредиторской задолженности;</w:t>
      </w:r>
    </w:p>
    <w:bookmarkEnd w:id="172"/>
    <w:bookmarkStart w:name="z196" w:id="173"/>
    <w:p>
      <w:pPr>
        <w:spacing w:after="0"/>
        <w:ind w:left="0"/>
        <w:jc w:val="both"/>
      </w:pPr>
      <w:r>
        <w:rPr>
          <w:rFonts w:ascii="Times New Roman"/>
          <w:b w:val="false"/>
          <w:i w:val="false"/>
          <w:color w:val="000000"/>
          <w:sz w:val="28"/>
        </w:rPr>
        <w:t>
      2) отчет о движении денежных средств за предыдущий финансовый год и по состоянию на последний отчетный период;</w:t>
      </w:r>
    </w:p>
    <w:bookmarkEnd w:id="173"/>
    <w:bookmarkStart w:name="z197" w:id="174"/>
    <w:p>
      <w:pPr>
        <w:spacing w:after="0"/>
        <w:ind w:left="0"/>
        <w:jc w:val="both"/>
      </w:pPr>
      <w:r>
        <w:rPr>
          <w:rFonts w:ascii="Times New Roman"/>
          <w:b w:val="false"/>
          <w:i w:val="false"/>
          <w:color w:val="000000"/>
          <w:sz w:val="28"/>
        </w:rPr>
        <w:t>
      3) отчет о прибылях и убытках за предыдущий финансовый год и по состоянию на последний отчетный период;</w:t>
      </w:r>
    </w:p>
    <w:bookmarkEnd w:id="174"/>
    <w:bookmarkStart w:name="z198" w:id="175"/>
    <w:p>
      <w:pPr>
        <w:spacing w:after="0"/>
        <w:ind w:left="0"/>
        <w:jc w:val="both"/>
      </w:pPr>
      <w:r>
        <w:rPr>
          <w:rFonts w:ascii="Times New Roman"/>
          <w:b w:val="false"/>
          <w:i w:val="false"/>
          <w:color w:val="000000"/>
          <w:sz w:val="28"/>
        </w:rPr>
        <w:t>
      4) заключение независимого аудитора за предыдущий финансовый год;</w:t>
      </w:r>
    </w:p>
    <w:bookmarkEnd w:id="175"/>
    <w:bookmarkStart w:name="z199" w:id="176"/>
    <w:p>
      <w:pPr>
        <w:spacing w:after="0"/>
        <w:ind w:left="0"/>
        <w:jc w:val="both"/>
      </w:pPr>
      <w:r>
        <w:rPr>
          <w:rFonts w:ascii="Times New Roman"/>
          <w:b w:val="false"/>
          <w:i w:val="false"/>
          <w:color w:val="000000"/>
          <w:sz w:val="28"/>
        </w:rPr>
        <w:t>
      5) документ, подтверждающий право собственности на предполагаемое залоговое обеспечение и отсутствие иных обременении на залоговое имущество;</w:t>
      </w:r>
    </w:p>
    <w:bookmarkEnd w:id="176"/>
    <w:bookmarkStart w:name="z200" w:id="177"/>
    <w:p>
      <w:pPr>
        <w:spacing w:after="0"/>
        <w:ind w:left="0"/>
        <w:jc w:val="both"/>
      </w:pPr>
      <w:r>
        <w:rPr>
          <w:rFonts w:ascii="Times New Roman"/>
          <w:b w:val="false"/>
          <w:i w:val="false"/>
          <w:color w:val="000000"/>
          <w:sz w:val="28"/>
        </w:rPr>
        <w:t xml:space="preserve">
      6) электронную форму сведений об отсутствии (наличии) задолженности, учет по которым ведется в органах государственных доходов, согласно </w:t>
      </w:r>
      <w:r>
        <w:rPr>
          <w:rFonts w:ascii="Times New Roman"/>
          <w:b w:val="false"/>
          <w:i w:val="false"/>
          <w:color w:val="000000"/>
          <w:sz w:val="28"/>
        </w:rPr>
        <w:t>пункту 1</w:t>
      </w:r>
      <w:r>
        <w:rPr>
          <w:rFonts w:ascii="Times New Roman"/>
          <w:b w:val="false"/>
          <w:i w:val="false"/>
          <w:color w:val="000000"/>
          <w:sz w:val="28"/>
        </w:rPr>
        <w:t xml:space="preserve"> статьи 100 Кодекса Республики Казахстан "О налогах и других обязательных платежах в бюджет (Налоговый кодекс);</w:t>
      </w:r>
    </w:p>
    <w:bookmarkEnd w:id="177"/>
    <w:bookmarkStart w:name="z201" w:id="178"/>
    <w:p>
      <w:pPr>
        <w:spacing w:after="0"/>
        <w:ind w:left="0"/>
        <w:jc w:val="both"/>
      </w:pPr>
      <w:r>
        <w:rPr>
          <w:rFonts w:ascii="Times New Roman"/>
          <w:b w:val="false"/>
          <w:i w:val="false"/>
          <w:color w:val="000000"/>
          <w:sz w:val="28"/>
        </w:rPr>
        <w:t>
      7) документ о марже, взимаемой при бюджетном кредитовании конечного заемщика;</w:t>
      </w:r>
    </w:p>
    <w:bookmarkEnd w:id="178"/>
    <w:bookmarkStart w:name="z202" w:id="179"/>
    <w:p>
      <w:pPr>
        <w:spacing w:after="0"/>
        <w:ind w:left="0"/>
        <w:jc w:val="both"/>
      </w:pPr>
      <w:r>
        <w:rPr>
          <w:rFonts w:ascii="Times New Roman"/>
          <w:b w:val="false"/>
          <w:i w:val="false"/>
          <w:color w:val="000000"/>
          <w:sz w:val="28"/>
        </w:rPr>
        <w:t>
      8) учредительные документы;</w:t>
      </w:r>
    </w:p>
    <w:bookmarkEnd w:id="179"/>
    <w:bookmarkStart w:name="z203" w:id="180"/>
    <w:p>
      <w:pPr>
        <w:spacing w:after="0"/>
        <w:ind w:left="0"/>
        <w:jc w:val="both"/>
      </w:pPr>
      <w:r>
        <w:rPr>
          <w:rFonts w:ascii="Times New Roman"/>
          <w:b w:val="false"/>
          <w:i w:val="false"/>
          <w:color w:val="000000"/>
          <w:sz w:val="28"/>
        </w:rPr>
        <w:t>
      9) документ о кредитной политике.</w:t>
      </w:r>
    </w:p>
    <w:bookmarkEnd w:id="180"/>
    <w:bookmarkStart w:name="z204" w:id="181"/>
    <w:p>
      <w:pPr>
        <w:spacing w:after="0"/>
        <w:ind w:left="0"/>
        <w:jc w:val="left"/>
      </w:pPr>
      <w:r>
        <w:rPr>
          <w:rFonts w:ascii="Times New Roman"/>
          <w:b/>
          <w:i w:val="false"/>
          <w:color w:val="000000"/>
        </w:rPr>
        <w:t xml:space="preserve"> Глава 3. Процедуры отбора специализированных организаций</w:t>
      </w:r>
    </w:p>
    <w:bookmarkEnd w:id="181"/>
    <w:bookmarkStart w:name="z205" w:id="182"/>
    <w:p>
      <w:pPr>
        <w:spacing w:after="0"/>
        <w:ind w:left="0"/>
        <w:jc w:val="both"/>
      </w:pPr>
      <w:r>
        <w:rPr>
          <w:rFonts w:ascii="Times New Roman"/>
          <w:b w:val="false"/>
          <w:i w:val="false"/>
          <w:color w:val="000000"/>
          <w:sz w:val="28"/>
        </w:rPr>
        <w:t>
      59. После принятия соответствующих бюджетов администраторами бюджетных программ в срок не более одного месяца определяются требования, предусмотренные в пункте 66 настоящих Процедур, к претендентам на определение специализированных организаций (далее – претенденты).</w:t>
      </w:r>
    </w:p>
    <w:bookmarkEnd w:id="182"/>
    <w:bookmarkStart w:name="z206" w:id="183"/>
    <w:p>
      <w:pPr>
        <w:spacing w:after="0"/>
        <w:ind w:left="0"/>
        <w:jc w:val="both"/>
      </w:pPr>
      <w:r>
        <w:rPr>
          <w:rFonts w:ascii="Times New Roman"/>
          <w:b w:val="false"/>
          <w:i w:val="false"/>
          <w:color w:val="000000"/>
          <w:sz w:val="28"/>
        </w:rPr>
        <w:t>
      60. После выполнения пункта 59 настоящих Процедур администратор бюджетной программы в течение 3 (трех) рабочих дней направляет на согласование кредитору конкурсную документацию.</w:t>
      </w:r>
    </w:p>
    <w:bookmarkEnd w:id="183"/>
    <w:bookmarkStart w:name="z207" w:id="184"/>
    <w:p>
      <w:pPr>
        <w:spacing w:after="0"/>
        <w:ind w:left="0"/>
        <w:jc w:val="both"/>
      </w:pPr>
      <w:r>
        <w:rPr>
          <w:rFonts w:ascii="Times New Roman"/>
          <w:b w:val="false"/>
          <w:i w:val="false"/>
          <w:color w:val="000000"/>
          <w:sz w:val="28"/>
        </w:rPr>
        <w:t>
      Уполномоченный орган по исполнению бюджета в течение 10 (десяти) рабочих дней согласовывает конкурсную документацию и письменно информирует об этом администратора бюджетной программы.</w:t>
      </w:r>
    </w:p>
    <w:bookmarkEnd w:id="184"/>
    <w:bookmarkStart w:name="z208" w:id="185"/>
    <w:p>
      <w:pPr>
        <w:spacing w:after="0"/>
        <w:ind w:left="0"/>
        <w:jc w:val="both"/>
      </w:pPr>
      <w:r>
        <w:rPr>
          <w:rFonts w:ascii="Times New Roman"/>
          <w:b w:val="false"/>
          <w:i w:val="false"/>
          <w:color w:val="000000"/>
          <w:sz w:val="28"/>
        </w:rPr>
        <w:t>
      61. Администраторы бюджетных программ объявляют конкурс на получение кредитов в рамках реализации бюджетных программ с указанием срока предоставления заявок.</w:t>
      </w:r>
    </w:p>
    <w:bookmarkEnd w:id="185"/>
    <w:bookmarkStart w:name="z209" w:id="186"/>
    <w:p>
      <w:pPr>
        <w:spacing w:after="0"/>
        <w:ind w:left="0"/>
        <w:jc w:val="both"/>
      </w:pPr>
      <w:r>
        <w:rPr>
          <w:rFonts w:ascii="Times New Roman"/>
          <w:b w:val="false"/>
          <w:i w:val="false"/>
          <w:color w:val="000000"/>
          <w:sz w:val="28"/>
        </w:rPr>
        <w:t>
      62. Претенденты в определенные администраторами бюджетных программ сроки проведения конкурса подают заявки на участие в конкурсе с приложением документов, подтверждающих их соответствие условиям конкурса и содержащих предложения по условиям получения бюджетных кредитов и осуществления ими кредитования конечных заемщиков в рамках реализации конкретных бюджетных программ.</w:t>
      </w:r>
    </w:p>
    <w:bookmarkEnd w:id="186"/>
    <w:bookmarkStart w:name="z210" w:id="187"/>
    <w:p>
      <w:pPr>
        <w:spacing w:after="0"/>
        <w:ind w:left="0"/>
        <w:jc w:val="both"/>
      </w:pPr>
      <w:r>
        <w:rPr>
          <w:rFonts w:ascii="Times New Roman"/>
          <w:b w:val="false"/>
          <w:i w:val="false"/>
          <w:color w:val="000000"/>
          <w:sz w:val="28"/>
        </w:rPr>
        <w:t>
      63. Администраторы бюджетных программ направляют запрос в уполномоченный орган по регулированию контролю и надзору финансового рынка и финансовых организаций с целью получения информации о соблюдении претендентами соответствующих требований с приложением основных требований на получение бюджетных кредитов.</w:t>
      </w:r>
    </w:p>
    <w:bookmarkEnd w:id="187"/>
    <w:bookmarkStart w:name="z211" w:id="188"/>
    <w:p>
      <w:pPr>
        <w:spacing w:after="0"/>
        <w:ind w:left="0"/>
        <w:jc w:val="both"/>
      </w:pPr>
      <w:r>
        <w:rPr>
          <w:rFonts w:ascii="Times New Roman"/>
          <w:b w:val="false"/>
          <w:i w:val="false"/>
          <w:color w:val="000000"/>
          <w:sz w:val="28"/>
        </w:rPr>
        <w:t>
      Администраторы бюджетных программ формируют в ИАИС "е-Минфин" справку о наличии задолженности (просроченной задолженности) претендентов по ранее полученным бюджетным кредитам за счет средств республиканского и/или местных бюджетов.</w:t>
      </w:r>
    </w:p>
    <w:bookmarkEnd w:id="188"/>
    <w:bookmarkStart w:name="z212" w:id="189"/>
    <w:p>
      <w:pPr>
        <w:spacing w:after="0"/>
        <w:ind w:left="0"/>
        <w:jc w:val="both"/>
      </w:pPr>
      <w:r>
        <w:rPr>
          <w:rFonts w:ascii="Times New Roman"/>
          <w:b w:val="false"/>
          <w:i w:val="false"/>
          <w:color w:val="000000"/>
          <w:sz w:val="28"/>
        </w:rPr>
        <w:t>
      64. Уполномоченный орган по регулированию, контролю и надзору финансового рынка и финансовых организаций в течении 5 (пяти) рабочих дней согласно запросам, направляет администраторам бюджетных программ информацию о соблюдении претендентами требований для участия в конкурсе.</w:t>
      </w:r>
    </w:p>
    <w:bookmarkEnd w:id="189"/>
    <w:bookmarkStart w:name="z213" w:id="190"/>
    <w:p>
      <w:pPr>
        <w:spacing w:after="0"/>
        <w:ind w:left="0"/>
        <w:jc w:val="both"/>
      </w:pPr>
      <w:r>
        <w:rPr>
          <w:rFonts w:ascii="Times New Roman"/>
          <w:b w:val="false"/>
          <w:i w:val="false"/>
          <w:color w:val="000000"/>
          <w:sz w:val="28"/>
        </w:rPr>
        <w:t>
      65. К конкурсу допускаются претенденты, имеющие положительное заключение уполномоченного органа по регулированию, контролю и надзору финансового рынка и финансовых организаций и центрального уполномоченного органа по исполнению бюджета и/или местных исполнительных органов.</w:t>
      </w:r>
    </w:p>
    <w:bookmarkEnd w:id="190"/>
    <w:bookmarkStart w:name="z214" w:id="191"/>
    <w:p>
      <w:pPr>
        <w:spacing w:after="0"/>
        <w:ind w:left="0"/>
        <w:jc w:val="both"/>
      </w:pPr>
      <w:r>
        <w:rPr>
          <w:rFonts w:ascii="Times New Roman"/>
          <w:b w:val="false"/>
          <w:i w:val="false"/>
          <w:color w:val="000000"/>
          <w:sz w:val="28"/>
        </w:rPr>
        <w:t>
      66. Для рассмотрения документов и отбора заемщиков из числа допущенных к участию в конкурсе претендентов администраторами бюджетных программ создаются конкурсные комиссии.</w:t>
      </w:r>
    </w:p>
    <w:bookmarkEnd w:id="191"/>
    <w:bookmarkStart w:name="z215" w:id="192"/>
    <w:p>
      <w:pPr>
        <w:spacing w:after="0"/>
        <w:ind w:left="0"/>
        <w:jc w:val="both"/>
      </w:pPr>
      <w:r>
        <w:rPr>
          <w:rFonts w:ascii="Times New Roman"/>
          <w:b w:val="false"/>
          <w:i w:val="false"/>
          <w:color w:val="000000"/>
          <w:sz w:val="28"/>
        </w:rPr>
        <w:t>
      Конкурсная комиссия должна состоять из представителей уполномоченного органа по исполнению бюджета и администратора бюджетных программ.</w:t>
      </w:r>
    </w:p>
    <w:bookmarkEnd w:id="192"/>
    <w:bookmarkStart w:name="z216" w:id="193"/>
    <w:p>
      <w:pPr>
        <w:spacing w:after="0"/>
        <w:ind w:left="0"/>
        <w:jc w:val="both"/>
      </w:pPr>
      <w:r>
        <w:rPr>
          <w:rFonts w:ascii="Times New Roman"/>
          <w:b w:val="false"/>
          <w:i w:val="false"/>
          <w:color w:val="000000"/>
          <w:sz w:val="28"/>
        </w:rPr>
        <w:t>
      Конкурсная комиссия в целях надлежащего кредитования, обеспечивающего выполнение бюджетных программ, производит рассмотрение заявок претендентов и осуществляет их отбор исходя из требований:</w:t>
      </w:r>
    </w:p>
    <w:bookmarkEnd w:id="193"/>
    <w:bookmarkStart w:name="z217" w:id="194"/>
    <w:p>
      <w:pPr>
        <w:spacing w:after="0"/>
        <w:ind w:left="0"/>
        <w:jc w:val="both"/>
      </w:pPr>
      <w:r>
        <w:rPr>
          <w:rFonts w:ascii="Times New Roman"/>
          <w:b w:val="false"/>
          <w:i w:val="false"/>
          <w:color w:val="000000"/>
          <w:sz w:val="28"/>
        </w:rPr>
        <w:t>
      наименьшего уровня расходов, связанных с бюджетным кредитованием конечных заемщиков;</w:t>
      </w:r>
    </w:p>
    <w:bookmarkEnd w:id="194"/>
    <w:bookmarkStart w:name="z218" w:id="195"/>
    <w:p>
      <w:pPr>
        <w:spacing w:after="0"/>
        <w:ind w:left="0"/>
        <w:jc w:val="both"/>
      </w:pPr>
      <w:r>
        <w:rPr>
          <w:rFonts w:ascii="Times New Roman"/>
          <w:b w:val="false"/>
          <w:i w:val="false"/>
          <w:color w:val="000000"/>
          <w:sz w:val="28"/>
        </w:rPr>
        <w:t>
      качества обеспечения (объем, форма, ликвидность);</w:t>
      </w:r>
    </w:p>
    <w:bookmarkEnd w:id="195"/>
    <w:bookmarkStart w:name="z219" w:id="196"/>
    <w:p>
      <w:pPr>
        <w:spacing w:after="0"/>
        <w:ind w:left="0"/>
        <w:jc w:val="both"/>
      </w:pPr>
      <w:r>
        <w:rPr>
          <w:rFonts w:ascii="Times New Roman"/>
          <w:b w:val="false"/>
          <w:i w:val="false"/>
          <w:color w:val="000000"/>
          <w:sz w:val="28"/>
        </w:rPr>
        <w:t>
      качества ссудного портфеля;</w:t>
      </w:r>
    </w:p>
    <w:bookmarkEnd w:id="196"/>
    <w:bookmarkStart w:name="z220" w:id="197"/>
    <w:p>
      <w:pPr>
        <w:spacing w:after="0"/>
        <w:ind w:left="0"/>
        <w:jc w:val="both"/>
      </w:pPr>
      <w:r>
        <w:rPr>
          <w:rFonts w:ascii="Times New Roman"/>
          <w:b w:val="false"/>
          <w:i w:val="false"/>
          <w:color w:val="000000"/>
          <w:sz w:val="28"/>
        </w:rPr>
        <w:t>
      объема собственного капитала;</w:t>
      </w:r>
    </w:p>
    <w:bookmarkEnd w:id="197"/>
    <w:bookmarkStart w:name="z221" w:id="198"/>
    <w:p>
      <w:pPr>
        <w:spacing w:after="0"/>
        <w:ind w:left="0"/>
        <w:jc w:val="both"/>
      </w:pPr>
      <w:r>
        <w:rPr>
          <w:rFonts w:ascii="Times New Roman"/>
          <w:b w:val="false"/>
          <w:i w:val="false"/>
          <w:color w:val="000000"/>
          <w:sz w:val="28"/>
        </w:rPr>
        <w:t>
      опыта работы в области кредитования;</w:t>
      </w:r>
    </w:p>
    <w:bookmarkEnd w:id="198"/>
    <w:bookmarkStart w:name="z222" w:id="199"/>
    <w:p>
      <w:pPr>
        <w:spacing w:after="0"/>
        <w:ind w:left="0"/>
        <w:jc w:val="both"/>
      </w:pPr>
      <w:r>
        <w:rPr>
          <w:rFonts w:ascii="Times New Roman"/>
          <w:b w:val="false"/>
          <w:i w:val="false"/>
          <w:color w:val="000000"/>
          <w:sz w:val="28"/>
        </w:rPr>
        <w:t>
      отсутствие судимости у руководителей и ключевых работников.</w:t>
      </w:r>
    </w:p>
    <w:bookmarkEnd w:id="199"/>
    <w:bookmarkStart w:name="z223" w:id="200"/>
    <w:p>
      <w:pPr>
        <w:spacing w:after="0"/>
        <w:ind w:left="0"/>
        <w:jc w:val="both"/>
      </w:pPr>
      <w:r>
        <w:rPr>
          <w:rFonts w:ascii="Times New Roman"/>
          <w:b w:val="false"/>
          <w:i w:val="false"/>
          <w:color w:val="000000"/>
          <w:sz w:val="28"/>
        </w:rPr>
        <w:t>
      67. Администраторы бюджетных программ определяют на конкурсной основе специализированные организации и поверенных (агентов), за исключением финансовых агентств и организации по модернизации и развитию жилищно-коммунального хозяйства и национальной компании в сфере агропромышленного комплекса, участвующей в обеспечении продовольственной безопасности, приоритет в отборе которых осуществляется в соответствии с условиями бюджетного кредитования.</w:t>
      </w:r>
    </w:p>
    <w:bookmarkEnd w:id="200"/>
    <w:bookmarkStart w:name="z224" w:id="201"/>
    <w:p>
      <w:pPr>
        <w:spacing w:after="0"/>
        <w:ind w:left="0"/>
        <w:jc w:val="both"/>
      </w:pPr>
      <w:r>
        <w:rPr>
          <w:rFonts w:ascii="Times New Roman"/>
          <w:b w:val="false"/>
          <w:i w:val="false"/>
          <w:color w:val="000000"/>
          <w:sz w:val="28"/>
        </w:rPr>
        <w:t>
      66. Уполномоченный орган по исполнению бюджета совместно с администратором бюджетной программы и со специализированной организацией, определенной на конкурсной основе, заключают кредитный договор (соглашение) на основании принятых решений центрального уполномоченного органа по исполнению бюджета или соответствующего местного исполнительного органа о предоставлении кредитов.</w:t>
      </w:r>
    </w:p>
    <w:bookmarkEnd w:id="201"/>
    <w:bookmarkStart w:name="z225" w:id="202"/>
    <w:p>
      <w:pPr>
        <w:spacing w:after="0"/>
        <w:ind w:left="0"/>
        <w:jc w:val="both"/>
      </w:pPr>
      <w:r>
        <w:rPr>
          <w:rFonts w:ascii="Times New Roman"/>
          <w:b w:val="false"/>
          <w:i w:val="false"/>
          <w:color w:val="000000"/>
          <w:sz w:val="28"/>
        </w:rPr>
        <w:t>
      69. Все споры и разногласия сторон, возникающие при бюджетном кредитовании, разрешаются на условиях заключенных кредитных договоров (соглашений) и в соответствии с законодательством Республики Казахстан.</w:t>
      </w:r>
    </w:p>
    <w:bookmarkEnd w:id="202"/>
    <w:bookmarkStart w:name="z226" w:id="203"/>
    <w:p>
      <w:pPr>
        <w:spacing w:after="0"/>
        <w:ind w:left="0"/>
        <w:jc w:val="left"/>
      </w:pPr>
      <w:r>
        <w:rPr>
          <w:rFonts w:ascii="Times New Roman"/>
          <w:b/>
          <w:i w:val="false"/>
          <w:color w:val="000000"/>
        </w:rPr>
        <w:t xml:space="preserve"> Глава 4. Процедуры по взысканию суммы задолженности (просроченной задолженности) по бюджетному кредиту у местного исполнительного органа и/или суммы бюджетного кредита, использованной не по целевому назначению</w:t>
      </w:r>
    </w:p>
    <w:bookmarkEnd w:id="203"/>
    <w:bookmarkStart w:name="z227" w:id="204"/>
    <w:p>
      <w:pPr>
        <w:spacing w:after="0"/>
        <w:ind w:left="0"/>
        <w:jc w:val="both"/>
      </w:pPr>
      <w:r>
        <w:rPr>
          <w:rFonts w:ascii="Times New Roman"/>
          <w:b w:val="false"/>
          <w:i w:val="false"/>
          <w:color w:val="000000"/>
          <w:sz w:val="28"/>
        </w:rPr>
        <w:t>
      70. Мероприятия по взысканию сумм задолженности (просроченной задолженности) по бюджетному кредиту и/или сумм бюджетного кредита, использованных не по целевому назначению местным исполнительным органом, осуществляет центральный или местный уполномоченный орган по исполнению бюджета.</w:t>
      </w:r>
    </w:p>
    <w:bookmarkEnd w:id="204"/>
    <w:bookmarkStart w:name="z228" w:id="205"/>
    <w:p>
      <w:pPr>
        <w:spacing w:after="0"/>
        <w:ind w:left="0"/>
        <w:jc w:val="both"/>
      </w:pPr>
      <w:r>
        <w:rPr>
          <w:rFonts w:ascii="Times New Roman"/>
          <w:b w:val="false"/>
          <w:i w:val="false"/>
          <w:color w:val="000000"/>
          <w:sz w:val="28"/>
        </w:rPr>
        <w:t xml:space="preserve">
      При наличии задолженности у местного исполнительного органа по бюджетному кредиту, выделенному из вышестоящего бюджета, центральный или местный уполномоченный орган по исполнению бюджета направляет в соответствующий территориальный орган государственного казначейства центрального уполномоченного органа по исполнению бюджета письменное указание о принятии мер,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111 Бюджетного кодекса.</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с изменением, внесенным приказом Министра финансов РК от 22.08.2025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229" w:id="206"/>
    <w:p>
      <w:pPr>
        <w:spacing w:after="0"/>
        <w:ind w:left="0"/>
        <w:jc w:val="both"/>
      </w:pPr>
      <w:r>
        <w:rPr>
          <w:rFonts w:ascii="Times New Roman"/>
          <w:b w:val="false"/>
          <w:i w:val="false"/>
          <w:color w:val="000000"/>
          <w:sz w:val="28"/>
        </w:rPr>
        <w:t xml:space="preserve">
      71. Государственное казначейство или местный уполномоченный орган по исполнению бюджета к концу текущего финансового года направляет акиму соответствующего местного исполнительного органа напоминание о необходимости погашения задолженности (просроченной задолженности) по бюджетному кредиту и/или возврата сумм бюджетного кредита, использованных не по целевому назначению, с указанием срока погашения. </w:t>
      </w:r>
    </w:p>
    <w:bookmarkEnd w:id="206"/>
    <w:bookmarkStart w:name="z230" w:id="207"/>
    <w:p>
      <w:pPr>
        <w:spacing w:after="0"/>
        <w:ind w:left="0"/>
        <w:jc w:val="both"/>
      </w:pPr>
      <w:r>
        <w:rPr>
          <w:rFonts w:ascii="Times New Roman"/>
          <w:b w:val="false"/>
          <w:i w:val="false"/>
          <w:color w:val="000000"/>
          <w:sz w:val="28"/>
        </w:rPr>
        <w:t>
      72. В случае невозврата местным исполнительным органом сумм задолженности (просроченной задолженности) по бюджетному кредиту по состоянию на 31 декабря текущего финансового года, государственное казначейство или местный уполномоченный орган по исполнению бюджета направляет в соответствующий территориальный орган государственного казначейства письменное указание о приостановлении операции по регистрации гражданско-правовых сделок и проведению платежей по бюджетной программе, обеспечивающей деятельность аппарата акима соответствующего местного исполнительного органа.</w:t>
      </w:r>
    </w:p>
    <w:bookmarkEnd w:id="207"/>
    <w:bookmarkStart w:name="z231" w:id="208"/>
    <w:p>
      <w:pPr>
        <w:spacing w:after="0"/>
        <w:ind w:left="0"/>
        <w:jc w:val="both"/>
      </w:pPr>
      <w:r>
        <w:rPr>
          <w:rFonts w:ascii="Times New Roman"/>
          <w:b w:val="false"/>
          <w:i w:val="false"/>
          <w:color w:val="000000"/>
          <w:sz w:val="28"/>
        </w:rPr>
        <w:t xml:space="preserve">
      В случае невозврата местным исполнительным органом в течение месяца после подписания акта государственного аудита и финансового контроля, суммы бюджетного кредита, использованной не по целевому назначению, выделенных из вышестоящего бюджета, государственное казначейство или местный уполномоченный орган по исполнению бюджета направляет в соответствующий территориальный орган государственного казначейства письменное указание о приостановлении операции по регистрации гражданско-правовых сделок и проведению платежей по бюджетной программе, обеспечивающей деятельность аппарата акима соответствующего местного исполнительного органа. </w:t>
      </w:r>
    </w:p>
    <w:bookmarkEnd w:id="208"/>
    <w:bookmarkStart w:name="z232" w:id="209"/>
    <w:p>
      <w:pPr>
        <w:spacing w:after="0"/>
        <w:ind w:left="0"/>
        <w:jc w:val="both"/>
      </w:pPr>
      <w:r>
        <w:rPr>
          <w:rFonts w:ascii="Times New Roman"/>
          <w:b w:val="false"/>
          <w:i w:val="false"/>
          <w:color w:val="000000"/>
          <w:sz w:val="28"/>
        </w:rPr>
        <w:t>
      73. На следующий рабочий день после получения указания от государственного казначейства или местного уполномоченного органа по исполнению бюджета территориальный орган государственного казначейства осуществляет приостановление операций по бюджетной программе, обеспечивающей деятельность аппарата акима соответствующего местного исполнительного органа, за исключением операций по:</w:t>
      </w:r>
    </w:p>
    <w:bookmarkEnd w:id="209"/>
    <w:bookmarkStart w:name="z233" w:id="210"/>
    <w:p>
      <w:pPr>
        <w:spacing w:after="0"/>
        <w:ind w:left="0"/>
        <w:jc w:val="both"/>
      </w:pPr>
      <w:r>
        <w:rPr>
          <w:rFonts w:ascii="Times New Roman"/>
          <w:b w:val="false"/>
          <w:i w:val="false"/>
          <w:color w:val="000000"/>
          <w:sz w:val="28"/>
        </w:rPr>
        <w:t>
      1) заработной плате и другим денежным выплатам работникам аппарата акима соответствующего местного исполнительного органа;</w:t>
      </w:r>
    </w:p>
    <w:bookmarkEnd w:id="210"/>
    <w:bookmarkStart w:name="z234" w:id="211"/>
    <w:p>
      <w:pPr>
        <w:spacing w:after="0"/>
        <w:ind w:left="0"/>
        <w:jc w:val="both"/>
      </w:pPr>
      <w:r>
        <w:rPr>
          <w:rFonts w:ascii="Times New Roman"/>
          <w:b w:val="false"/>
          <w:i w:val="false"/>
          <w:color w:val="000000"/>
          <w:sz w:val="28"/>
        </w:rPr>
        <w:t>
      2) налогам и другим обязательным платежам в бюджет;</w:t>
      </w:r>
    </w:p>
    <w:bookmarkEnd w:id="211"/>
    <w:bookmarkStart w:name="z235" w:id="212"/>
    <w:p>
      <w:pPr>
        <w:spacing w:after="0"/>
        <w:ind w:left="0"/>
        <w:jc w:val="both"/>
      </w:pPr>
      <w:r>
        <w:rPr>
          <w:rFonts w:ascii="Times New Roman"/>
          <w:b w:val="false"/>
          <w:i w:val="false"/>
          <w:color w:val="000000"/>
          <w:sz w:val="28"/>
        </w:rPr>
        <w:t>
      3) командировочным расходам;</w:t>
      </w:r>
    </w:p>
    <w:bookmarkEnd w:id="212"/>
    <w:bookmarkStart w:name="z236" w:id="213"/>
    <w:p>
      <w:pPr>
        <w:spacing w:after="0"/>
        <w:ind w:left="0"/>
        <w:jc w:val="both"/>
      </w:pPr>
      <w:r>
        <w:rPr>
          <w:rFonts w:ascii="Times New Roman"/>
          <w:b w:val="false"/>
          <w:i w:val="false"/>
          <w:color w:val="000000"/>
          <w:sz w:val="28"/>
        </w:rPr>
        <w:t>
      4) обязательным пенсионным взносам;</w:t>
      </w:r>
    </w:p>
    <w:bookmarkEnd w:id="213"/>
    <w:bookmarkStart w:name="z237" w:id="214"/>
    <w:p>
      <w:pPr>
        <w:spacing w:after="0"/>
        <w:ind w:left="0"/>
        <w:jc w:val="both"/>
      </w:pPr>
      <w:r>
        <w:rPr>
          <w:rFonts w:ascii="Times New Roman"/>
          <w:b w:val="false"/>
          <w:i w:val="false"/>
          <w:color w:val="000000"/>
          <w:sz w:val="28"/>
        </w:rPr>
        <w:t>
      5) добровольным пенсионным взносам;</w:t>
      </w:r>
    </w:p>
    <w:bookmarkEnd w:id="214"/>
    <w:bookmarkStart w:name="z238" w:id="215"/>
    <w:p>
      <w:pPr>
        <w:spacing w:after="0"/>
        <w:ind w:left="0"/>
        <w:jc w:val="both"/>
      </w:pPr>
      <w:r>
        <w:rPr>
          <w:rFonts w:ascii="Times New Roman"/>
          <w:b w:val="false"/>
          <w:i w:val="false"/>
          <w:color w:val="000000"/>
          <w:sz w:val="28"/>
        </w:rPr>
        <w:t>
      6) социальным отчислениям;</w:t>
      </w:r>
    </w:p>
    <w:bookmarkEnd w:id="215"/>
    <w:bookmarkStart w:name="z239" w:id="216"/>
    <w:p>
      <w:pPr>
        <w:spacing w:after="0"/>
        <w:ind w:left="0"/>
        <w:jc w:val="both"/>
      </w:pPr>
      <w:r>
        <w:rPr>
          <w:rFonts w:ascii="Times New Roman"/>
          <w:b w:val="false"/>
          <w:i w:val="false"/>
          <w:color w:val="000000"/>
          <w:sz w:val="28"/>
        </w:rPr>
        <w:t>
      7) отчислениям и (или) взносам на обязательное социальное медицинское страхование;</w:t>
      </w:r>
    </w:p>
    <w:bookmarkEnd w:id="216"/>
    <w:bookmarkStart w:name="z240" w:id="217"/>
    <w:p>
      <w:pPr>
        <w:spacing w:after="0"/>
        <w:ind w:left="0"/>
        <w:jc w:val="both"/>
      </w:pPr>
      <w:r>
        <w:rPr>
          <w:rFonts w:ascii="Times New Roman"/>
          <w:b w:val="false"/>
          <w:i w:val="false"/>
          <w:color w:val="000000"/>
          <w:sz w:val="28"/>
        </w:rPr>
        <w:t>
      8) оплате банковских услуг.</w:t>
      </w:r>
    </w:p>
    <w:bookmarkEnd w:id="217"/>
    <w:bookmarkStart w:name="z241" w:id="218"/>
    <w:p>
      <w:pPr>
        <w:spacing w:after="0"/>
        <w:ind w:left="0"/>
        <w:jc w:val="both"/>
      </w:pPr>
      <w:r>
        <w:rPr>
          <w:rFonts w:ascii="Times New Roman"/>
          <w:b w:val="false"/>
          <w:i w:val="false"/>
          <w:color w:val="000000"/>
          <w:sz w:val="28"/>
        </w:rPr>
        <w:t>
      74. Если в течение 7 (семи) рабочих дней со дня письменного уведомления о приостановлении осуществления операций по бюджетной программе, обеспечивающей деятельность аппарата акима соответствующего местного исполнительного органа, соответствующим уполномоченным органом по исполнению бюджета не произведена корректировка местного бюджета за счет остатков бюджетных средств и не предоставлены в соответствующий территориальный орган государственного казначейства счета к оплате по погашению всех сумм задолженности (просроченной задолженности), то государственным казначейством или местным уполномоченным органом по исполнению бюджета осуществляется приостановление операций (регистрация гражданско-правовых сделок и проведение платежей) по бюджетной программе, обеспечивающей деятельность аппарата акима соответствующего местного исполнительного органа, за исключением операций по:</w:t>
      </w:r>
    </w:p>
    <w:bookmarkEnd w:id="218"/>
    <w:bookmarkStart w:name="z242" w:id="219"/>
    <w:p>
      <w:pPr>
        <w:spacing w:after="0"/>
        <w:ind w:left="0"/>
        <w:jc w:val="both"/>
      </w:pPr>
      <w:r>
        <w:rPr>
          <w:rFonts w:ascii="Times New Roman"/>
          <w:b w:val="false"/>
          <w:i w:val="false"/>
          <w:color w:val="000000"/>
          <w:sz w:val="28"/>
        </w:rPr>
        <w:t>
      1) заработной плате и другим денежным выплатам работникам аппарата акима соответствующего местного исполнительного органа;</w:t>
      </w:r>
    </w:p>
    <w:bookmarkEnd w:id="219"/>
    <w:bookmarkStart w:name="z243" w:id="220"/>
    <w:p>
      <w:pPr>
        <w:spacing w:after="0"/>
        <w:ind w:left="0"/>
        <w:jc w:val="both"/>
      </w:pPr>
      <w:r>
        <w:rPr>
          <w:rFonts w:ascii="Times New Roman"/>
          <w:b w:val="false"/>
          <w:i w:val="false"/>
          <w:color w:val="000000"/>
          <w:sz w:val="28"/>
        </w:rPr>
        <w:t>
      2) налогам и другим обязательным платежам в бюджет, обязательным пенсионным взносам;</w:t>
      </w:r>
    </w:p>
    <w:bookmarkEnd w:id="220"/>
    <w:bookmarkStart w:name="z244" w:id="221"/>
    <w:p>
      <w:pPr>
        <w:spacing w:after="0"/>
        <w:ind w:left="0"/>
        <w:jc w:val="both"/>
      </w:pPr>
      <w:r>
        <w:rPr>
          <w:rFonts w:ascii="Times New Roman"/>
          <w:b w:val="false"/>
          <w:i w:val="false"/>
          <w:color w:val="000000"/>
          <w:sz w:val="28"/>
        </w:rPr>
        <w:t>
      3) добровольным пенсионным взносам;</w:t>
      </w:r>
    </w:p>
    <w:bookmarkEnd w:id="221"/>
    <w:bookmarkStart w:name="z245" w:id="222"/>
    <w:p>
      <w:pPr>
        <w:spacing w:after="0"/>
        <w:ind w:left="0"/>
        <w:jc w:val="both"/>
      </w:pPr>
      <w:r>
        <w:rPr>
          <w:rFonts w:ascii="Times New Roman"/>
          <w:b w:val="false"/>
          <w:i w:val="false"/>
          <w:color w:val="000000"/>
          <w:sz w:val="28"/>
        </w:rPr>
        <w:t>
      4) социальным отчислениям;</w:t>
      </w:r>
    </w:p>
    <w:bookmarkEnd w:id="222"/>
    <w:bookmarkStart w:name="z246" w:id="223"/>
    <w:p>
      <w:pPr>
        <w:spacing w:after="0"/>
        <w:ind w:left="0"/>
        <w:jc w:val="both"/>
      </w:pPr>
      <w:r>
        <w:rPr>
          <w:rFonts w:ascii="Times New Roman"/>
          <w:b w:val="false"/>
          <w:i w:val="false"/>
          <w:color w:val="000000"/>
          <w:sz w:val="28"/>
        </w:rPr>
        <w:t>
      5) отчислениям и (или) взносам на обязательное социальное медицинское страхование;</w:t>
      </w:r>
    </w:p>
    <w:bookmarkEnd w:id="223"/>
    <w:bookmarkStart w:name="z247" w:id="224"/>
    <w:p>
      <w:pPr>
        <w:spacing w:after="0"/>
        <w:ind w:left="0"/>
        <w:jc w:val="both"/>
      </w:pPr>
      <w:r>
        <w:rPr>
          <w:rFonts w:ascii="Times New Roman"/>
          <w:b w:val="false"/>
          <w:i w:val="false"/>
          <w:color w:val="000000"/>
          <w:sz w:val="28"/>
        </w:rPr>
        <w:t>
      6) оплате банковских услуг.</w:t>
      </w:r>
    </w:p>
    <w:bookmarkEnd w:id="224"/>
    <w:bookmarkStart w:name="z248" w:id="225"/>
    <w:p>
      <w:pPr>
        <w:spacing w:after="0"/>
        <w:ind w:left="0"/>
        <w:jc w:val="both"/>
      </w:pPr>
      <w:r>
        <w:rPr>
          <w:rFonts w:ascii="Times New Roman"/>
          <w:b w:val="false"/>
          <w:i w:val="false"/>
          <w:color w:val="000000"/>
          <w:sz w:val="28"/>
        </w:rPr>
        <w:t>
      75. Возобновление операций по бюджетной программе, обеспечивающей деятельность аппарата акима соответствующего местного исполнительного органа, производится по письменному обращению руководителя соответствующего территориального органа государственного казначейства в государственное казначейство или местный уполномоченный орган по исполнению бюджета после предоставления счетов к оплате по погашению всех сумм задолженности (просроченной задолженности).</w:t>
      </w:r>
    </w:p>
    <w:bookmarkEnd w:id="225"/>
    <w:bookmarkStart w:name="z249" w:id="226"/>
    <w:p>
      <w:pPr>
        <w:spacing w:after="0"/>
        <w:ind w:left="0"/>
        <w:jc w:val="left"/>
      </w:pPr>
      <w:r>
        <w:rPr>
          <w:rFonts w:ascii="Times New Roman"/>
          <w:b/>
          <w:i w:val="false"/>
          <w:color w:val="000000"/>
        </w:rPr>
        <w:t xml:space="preserve"> Глава 5. Порядок реализации и (или) обращения в государственную собственность имущества, взысканного в счет погашения задолженности (просроченной задолженности) и (или) передаваемого в счет погашения бюджетного кредита, в том числе досрочного, а также прекращения требований кредитора по погашению бюджетного кредита</w:t>
      </w:r>
    </w:p>
    <w:bookmarkEnd w:id="226"/>
    <w:bookmarkStart w:name="z250" w:id="227"/>
    <w:p>
      <w:pPr>
        <w:spacing w:after="0"/>
        <w:ind w:left="0"/>
        <w:jc w:val="both"/>
      </w:pPr>
      <w:r>
        <w:rPr>
          <w:rFonts w:ascii="Times New Roman"/>
          <w:b w:val="false"/>
          <w:i w:val="false"/>
          <w:color w:val="000000"/>
          <w:sz w:val="28"/>
        </w:rPr>
        <w:t>
      76. Имущество, взысканное в счет погашения задолженности (просроченной задолженности) по бюджетному кредиту, подлежит реализации через поверенных (агентов) и/или уполномоченный орган по обеспечению исполнения исполнительных документов в соответствии с законодательством Республики Казахстан.</w:t>
      </w:r>
    </w:p>
    <w:bookmarkEnd w:id="227"/>
    <w:bookmarkStart w:name="z251" w:id="228"/>
    <w:p>
      <w:pPr>
        <w:spacing w:after="0"/>
        <w:ind w:left="0"/>
        <w:jc w:val="both"/>
      </w:pPr>
      <w:r>
        <w:rPr>
          <w:rFonts w:ascii="Times New Roman"/>
          <w:b w:val="false"/>
          <w:i w:val="false"/>
          <w:color w:val="000000"/>
          <w:sz w:val="28"/>
        </w:rPr>
        <w:t>
      Поверенные (агенты) реализуют имущество на открытом аукционе путем привлечения организаций, имеющих соответствующие лицензии, на конкурсной основе и перечисляют средства от продажи в доход республиканского бюджета. Оплата поверенному (агенту) расходов за исполнение поручения осуществляется администратором бюджетной программы за счет средств соответствующего бюджета.</w:t>
      </w:r>
    </w:p>
    <w:bookmarkEnd w:id="228"/>
    <w:bookmarkStart w:name="z252" w:id="229"/>
    <w:p>
      <w:pPr>
        <w:spacing w:after="0"/>
        <w:ind w:left="0"/>
        <w:jc w:val="both"/>
      </w:pPr>
      <w:r>
        <w:rPr>
          <w:rFonts w:ascii="Times New Roman"/>
          <w:b w:val="false"/>
          <w:i w:val="false"/>
          <w:color w:val="000000"/>
          <w:sz w:val="28"/>
        </w:rPr>
        <w:t>
      По согласованию с кредитором погашение бюджетного кредита, в том числе досрочное, может осуществляться имуществом заемщика или конечного заемщика, возникшим при реализации инвестиционных стратегических проектов.</w:t>
      </w:r>
    </w:p>
    <w:bookmarkEnd w:id="229"/>
    <w:bookmarkStart w:name="z253" w:id="230"/>
    <w:p>
      <w:pPr>
        <w:spacing w:after="0"/>
        <w:ind w:left="0"/>
        <w:jc w:val="both"/>
      </w:pPr>
      <w:r>
        <w:rPr>
          <w:rFonts w:ascii="Times New Roman"/>
          <w:b w:val="false"/>
          <w:i w:val="false"/>
          <w:color w:val="000000"/>
          <w:sz w:val="28"/>
        </w:rPr>
        <w:t>
      При реализации имущества размер требований кредитора уменьшается на сумму средств, поступивших в доход республиканского бюджета.</w:t>
      </w:r>
    </w:p>
    <w:bookmarkEnd w:id="230"/>
    <w:bookmarkStart w:name="z254" w:id="231"/>
    <w:p>
      <w:pPr>
        <w:spacing w:after="0"/>
        <w:ind w:left="0"/>
        <w:jc w:val="both"/>
      </w:pPr>
      <w:r>
        <w:rPr>
          <w:rFonts w:ascii="Times New Roman"/>
          <w:b w:val="false"/>
          <w:i w:val="false"/>
          <w:color w:val="000000"/>
          <w:sz w:val="28"/>
        </w:rPr>
        <w:t>
      77. В отдельных случаях имущество, взыскиваемое в счет погашения задолженности (просроченной задолженности) и (или) передаваемое в счет погашения бюджетного кредита, в том числе досрочного, подлежит обращению в государственную собственность на основании решения Правительства Республики Казахстан.</w:t>
      </w:r>
    </w:p>
    <w:bookmarkEnd w:id="231"/>
    <w:bookmarkStart w:name="z255" w:id="232"/>
    <w:p>
      <w:pPr>
        <w:spacing w:after="0"/>
        <w:ind w:left="0"/>
        <w:jc w:val="both"/>
      </w:pPr>
      <w:r>
        <w:rPr>
          <w:rFonts w:ascii="Times New Roman"/>
          <w:b w:val="false"/>
          <w:i w:val="false"/>
          <w:color w:val="000000"/>
          <w:sz w:val="28"/>
        </w:rPr>
        <w:t>
      78. При обращении имущества в государственную собственность центральный уполномоченный орган по исполнению бюджета на основании правоустанавливающих и других документов, подтверждающих права (обременения прав) на имущество заключает соглашение с поверенным (агентом) и/или судебным исполнителем, банкротным управляющим, заемщиком, и/или другими заинтересованными лицами, предполагающее принятие имущества в государственную собственность в счет погашения задолженности (просроченной задолженности) по бюджетным кредитам.</w:t>
      </w:r>
    </w:p>
    <w:bookmarkEnd w:id="232"/>
    <w:bookmarkStart w:name="z256" w:id="233"/>
    <w:p>
      <w:pPr>
        <w:spacing w:after="0"/>
        <w:ind w:left="0"/>
        <w:jc w:val="both"/>
      </w:pPr>
      <w:r>
        <w:rPr>
          <w:rFonts w:ascii="Times New Roman"/>
          <w:b w:val="false"/>
          <w:i w:val="false"/>
          <w:color w:val="000000"/>
          <w:sz w:val="28"/>
        </w:rPr>
        <w:t>
      79. Уполномоченный орган по исполнению бюджета обеспечивает принятие имущества согласно заключенному соглашению, определенному в пункте 78 настоящих Процедур.</w:t>
      </w:r>
    </w:p>
    <w:bookmarkEnd w:id="233"/>
    <w:bookmarkStart w:name="z257" w:id="234"/>
    <w:p>
      <w:pPr>
        <w:spacing w:after="0"/>
        <w:ind w:left="0"/>
        <w:jc w:val="both"/>
      </w:pPr>
      <w:r>
        <w:rPr>
          <w:rFonts w:ascii="Times New Roman"/>
          <w:b w:val="false"/>
          <w:i w:val="false"/>
          <w:color w:val="000000"/>
          <w:sz w:val="28"/>
        </w:rPr>
        <w:t>
      80. При обращении в государственную собственность имущества при досрочном погашении или в счет погашения задолженности (просроченной задолженности) по бюджетному кредиту, размер требований кредитора уменьшается на сумму стоимости имущества. Оценка имущества, обращаемого в государственную собственность в счет погашения задолженности (просроченной задолженности) по бюджетному кредиту, осуществляется за счет средств заемщика.</w:t>
      </w:r>
    </w:p>
    <w:bookmarkEnd w:id="234"/>
    <w:bookmarkStart w:name="z258" w:id="235"/>
    <w:p>
      <w:pPr>
        <w:spacing w:after="0"/>
        <w:ind w:left="0"/>
        <w:jc w:val="both"/>
      </w:pPr>
      <w:r>
        <w:rPr>
          <w:rFonts w:ascii="Times New Roman"/>
          <w:b w:val="false"/>
          <w:i w:val="false"/>
          <w:color w:val="000000"/>
          <w:sz w:val="28"/>
        </w:rPr>
        <w:t>
      81. Перевод долга по бюджетному кредиту допускается по соглашению сторон кредитного договора на основании решения центрального уполномоченного органа по исполнению бюджета или соответствующего местного исполнительного органа.</w:t>
      </w:r>
    </w:p>
    <w:bookmarkEnd w:id="235"/>
    <w:bookmarkStart w:name="z259" w:id="236"/>
    <w:p>
      <w:pPr>
        <w:spacing w:after="0"/>
        <w:ind w:left="0"/>
        <w:jc w:val="both"/>
      </w:pPr>
      <w:r>
        <w:rPr>
          <w:rFonts w:ascii="Times New Roman"/>
          <w:b w:val="false"/>
          <w:i w:val="false"/>
          <w:color w:val="000000"/>
          <w:sz w:val="28"/>
        </w:rPr>
        <w:t>
      Перевод долга осуществляется при передаче имущества, взысканного (предлагаемого) в счет погашения долга по бюджетному кредиту.</w:t>
      </w:r>
    </w:p>
    <w:bookmarkEnd w:id="236"/>
    <w:bookmarkStart w:name="z260" w:id="237"/>
    <w:p>
      <w:pPr>
        <w:spacing w:after="0"/>
        <w:ind w:left="0"/>
        <w:jc w:val="both"/>
      </w:pPr>
      <w:r>
        <w:rPr>
          <w:rFonts w:ascii="Times New Roman"/>
          <w:b w:val="false"/>
          <w:i w:val="false"/>
          <w:color w:val="000000"/>
          <w:sz w:val="28"/>
        </w:rPr>
        <w:t>
      Перевод долга по бюджетному кредиту оформляется посредством заключения соглашения между кредитором, заемщиком и новым заемщиком.</w:t>
      </w:r>
    </w:p>
    <w:bookmarkEnd w:id="237"/>
    <w:bookmarkStart w:name="z261" w:id="238"/>
    <w:p>
      <w:pPr>
        <w:spacing w:after="0"/>
        <w:ind w:left="0"/>
        <w:jc w:val="both"/>
      </w:pPr>
      <w:r>
        <w:rPr>
          <w:rFonts w:ascii="Times New Roman"/>
          <w:b w:val="false"/>
          <w:i w:val="false"/>
          <w:color w:val="000000"/>
          <w:sz w:val="28"/>
        </w:rPr>
        <w:t>
      Начисление вознаграждения по бюджетному кредиту прекращается с момента принятия решения центрального уполномоченного органа по исполнению бюджета или соответствующего местного исполнительного органа о переводе долга по бюджетному кредиту. При наличии просроченной задолженности по бюджетному кредиту на момент принятия решения центрального уполномоченного органа по исполнению бюджета или соответствующего местного исполнительного органа, начисление пени (штрафов) не прекращается до фактического принятия имущества в государственную собственность.</w:t>
      </w:r>
    </w:p>
    <w:bookmarkEnd w:id="238"/>
    <w:bookmarkStart w:name="z262" w:id="239"/>
    <w:p>
      <w:pPr>
        <w:spacing w:after="0"/>
        <w:ind w:left="0"/>
        <w:jc w:val="both"/>
      </w:pPr>
      <w:r>
        <w:rPr>
          <w:rFonts w:ascii="Times New Roman"/>
          <w:b w:val="false"/>
          <w:i w:val="false"/>
          <w:color w:val="000000"/>
          <w:sz w:val="28"/>
        </w:rPr>
        <w:t>
      Высвобождение залогового обеспечения осуществляется после исполнения всех обязательств по соглашению, заключенному между кредитором, заемщиком и новым заемщиком.</w:t>
      </w:r>
    </w:p>
    <w:bookmarkEnd w:id="239"/>
    <w:bookmarkStart w:name="z263" w:id="240"/>
    <w:p>
      <w:pPr>
        <w:spacing w:after="0"/>
        <w:ind w:left="0"/>
        <w:jc w:val="both"/>
      </w:pPr>
      <w:r>
        <w:rPr>
          <w:rFonts w:ascii="Times New Roman"/>
          <w:b w:val="false"/>
          <w:i w:val="false"/>
          <w:color w:val="000000"/>
          <w:sz w:val="28"/>
        </w:rPr>
        <w:t>
      82. Прекращение требований кредитора по погашению бюджетного кредита осуществляется центральным уполномоченным органом по исполнению бюджета в соответствии с законом Республики Казахстан о республиканском бюджете на соответствующий год.</w:t>
      </w:r>
    </w:p>
    <w:bookmarkEnd w:id="240"/>
    <w:bookmarkStart w:name="z264" w:id="241"/>
    <w:p>
      <w:pPr>
        <w:spacing w:after="0"/>
        <w:ind w:left="0"/>
        <w:jc w:val="both"/>
      </w:pPr>
      <w:r>
        <w:rPr>
          <w:rFonts w:ascii="Times New Roman"/>
          <w:b w:val="false"/>
          <w:i w:val="false"/>
          <w:color w:val="000000"/>
          <w:sz w:val="28"/>
        </w:rPr>
        <w:t>
      83. Задолженность (просроченная задолженность) ликвидированных заемщиков, а также задолженность (просроченная задолженность) заемщиков, по которым требования прекращены на основании вступившего в законную силу решения суда об отказе в удовлетворении или частичном удовлетворении иска кредитора, подлежит списанию кредитором в соответствии с законом Республики Казахстан о республиканском бюджете на соответствующий год на основании решения Правительства Республики Казахстан.</w:t>
      </w:r>
    </w:p>
    <w:bookmarkEnd w:id="241"/>
    <w:bookmarkStart w:name="z265" w:id="242"/>
    <w:p>
      <w:pPr>
        <w:spacing w:after="0"/>
        <w:ind w:left="0"/>
        <w:jc w:val="both"/>
      </w:pPr>
      <w:r>
        <w:rPr>
          <w:rFonts w:ascii="Times New Roman"/>
          <w:b w:val="false"/>
          <w:i w:val="false"/>
          <w:color w:val="000000"/>
          <w:sz w:val="28"/>
        </w:rPr>
        <w:t xml:space="preserve">
      Суммы правительственных требований по бюджетным кредитам, с учетом прекращения требований к ликвидированным предприятиям-заемщикам, в соответствии с законодательством Республики Казахстан подлежат корректировке. </w:t>
      </w:r>
    </w:p>
    <w:bookmarkEnd w:id="242"/>
    <w:bookmarkStart w:name="z266" w:id="243"/>
    <w:p>
      <w:pPr>
        <w:spacing w:after="0"/>
        <w:ind w:left="0"/>
        <w:jc w:val="both"/>
      </w:pPr>
      <w:r>
        <w:rPr>
          <w:rFonts w:ascii="Times New Roman"/>
          <w:b w:val="false"/>
          <w:i w:val="false"/>
          <w:color w:val="000000"/>
          <w:sz w:val="28"/>
        </w:rPr>
        <w:t>
      84. На требования кредиторов по бюджетным кредитам исковая давность не распространяется.</w:t>
      </w:r>
    </w:p>
    <w:bookmarkEnd w:id="243"/>
    <w:bookmarkStart w:name="z267" w:id="244"/>
    <w:p>
      <w:pPr>
        <w:spacing w:after="0"/>
        <w:ind w:left="0"/>
        <w:jc w:val="both"/>
      </w:pPr>
      <w:r>
        <w:rPr>
          <w:rFonts w:ascii="Times New Roman"/>
          <w:b w:val="false"/>
          <w:i w:val="false"/>
          <w:color w:val="000000"/>
          <w:sz w:val="28"/>
        </w:rPr>
        <w:t>
      Не осуществляется погашение задолженности по бюджетным кредитам, признанным безнадежными к взысканию.</w:t>
      </w:r>
    </w:p>
    <w:bookmarkEnd w:id="244"/>
    <w:bookmarkStart w:name="z268" w:id="245"/>
    <w:p>
      <w:pPr>
        <w:spacing w:after="0"/>
        <w:ind w:left="0"/>
        <w:jc w:val="both"/>
      </w:pPr>
      <w:r>
        <w:rPr>
          <w:rFonts w:ascii="Times New Roman"/>
          <w:b w:val="false"/>
          <w:i w:val="false"/>
          <w:color w:val="000000"/>
          <w:sz w:val="28"/>
        </w:rPr>
        <w:t xml:space="preserve">
      Признание бюджетных кредитов безнадежными к взысканию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17 июня 2025 года № 305 "Об утверждении Правил признания бюджетных кредитов безнадежными. </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2025 года № 325</w:t>
            </w:r>
          </w:p>
        </w:tc>
      </w:tr>
    </w:tbl>
    <w:bookmarkStart w:name="z270" w:id="246"/>
    <w:p>
      <w:pPr>
        <w:spacing w:after="0"/>
        <w:ind w:left="0"/>
        <w:jc w:val="left"/>
      </w:pPr>
      <w:r>
        <w:rPr>
          <w:rFonts w:ascii="Times New Roman"/>
          <w:b/>
          <w:i w:val="false"/>
          <w:color w:val="000000"/>
        </w:rPr>
        <w:t xml:space="preserve"> Правила определения полномочий поверенного (агента), размер и условия оплаты его вознаграждения</w:t>
      </w:r>
    </w:p>
    <w:bookmarkEnd w:id="246"/>
    <w:bookmarkStart w:name="z271" w:id="247"/>
    <w:p>
      <w:pPr>
        <w:spacing w:after="0"/>
        <w:ind w:left="0"/>
        <w:jc w:val="left"/>
      </w:pPr>
      <w:r>
        <w:rPr>
          <w:rFonts w:ascii="Times New Roman"/>
          <w:b/>
          <w:i w:val="false"/>
          <w:color w:val="000000"/>
        </w:rPr>
        <w:t xml:space="preserve"> Глава 1. Общие положения</w:t>
      </w:r>
    </w:p>
    <w:bookmarkEnd w:id="247"/>
    <w:bookmarkStart w:name="z272" w:id="248"/>
    <w:p>
      <w:pPr>
        <w:spacing w:after="0"/>
        <w:ind w:left="0"/>
        <w:jc w:val="both"/>
      </w:pPr>
      <w:r>
        <w:rPr>
          <w:rFonts w:ascii="Times New Roman"/>
          <w:b w:val="false"/>
          <w:i w:val="false"/>
          <w:color w:val="000000"/>
          <w:sz w:val="28"/>
        </w:rPr>
        <w:t xml:space="preserve">
      1. Настоящие Правила определения полномочий поверенного (агента), размер и условия оплаты его вознаграждения (далее – Правила) разработаны в реализацию </w:t>
      </w:r>
      <w:r>
        <w:rPr>
          <w:rFonts w:ascii="Times New Roman"/>
          <w:b w:val="false"/>
          <w:i w:val="false"/>
          <w:color w:val="000000"/>
          <w:sz w:val="28"/>
        </w:rPr>
        <w:t>пункта 8</w:t>
      </w:r>
      <w:r>
        <w:rPr>
          <w:rFonts w:ascii="Times New Roman"/>
          <w:b w:val="false"/>
          <w:i w:val="false"/>
          <w:color w:val="000000"/>
          <w:sz w:val="28"/>
        </w:rPr>
        <w:t xml:space="preserve"> статьи 154 Бюджетного кодекса Республики Казахстан (далее – Бюджетный кодекс) и определяют полномочия поверенного (агента), размер и условия оплаты его вознаграждения.</w:t>
      </w:r>
    </w:p>
    <w:bookmarkEnd w:id="248"/>
    <w:bookmarkStart w:name="z273" w:id="24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249"/>
    <w:bookmarkStart w:name="z274" w:id="250"/>
    <w:p>
      <w:pPr>
        <w:spacing w:after="0"/>
        <w:ind w:left="0"/>
        <w:jc w:val="both"/>
      </w:pPr>
      <w:r>
        <w:rPr>
          <w:rFonts w:ascii="Times New Roman"/>
          <w:b w:val="false"/>
          <w:i w:val="false"/>
          <w:color w:val="000000"/>
          <w:sz w:val="28"/>
        </w:rPr>
        <w:t>
      1) контроль целевого использования бюджетных кредитов – система мероприятий (камеральный контроль, аудит), направленных на проверку соответствия фактического использования бюджетных кредитов установленным требованиям и их целям;</w:t>
      </w:r>
    </w:p>
    <w:bookmarkEnd w:id="250"/>
    <w:bookmarkStart w:name="z275" w:id="251"/>
    <w:p>
      <w:pPr>
        <w:spacing w:after="0"/>
        <w:ind w:left="0"/>
        <w:jc w:val="both"/>
      </w:pPr>
      <w:r>
        <w:rPr>
          <w:rFonts w:ascii="Times New Roman"/>
          <w:b w:val="false"/>
          <w:i w:val="false"/>
          <w:color w:val="000000"/>
          <w:sz w:val="28"/>
        </w:rPr>
        <w:t xml:space="preserve">
      2) кредитор – сторона кредитного договора, предоставляющая бюджетный кредит в соответствии с бюджетным и гражданским законодательством Республики Казахстан; </w:t>
      </w:r>
    </w:p>
    <w:bookmarkEnd w:id="251"/>
    <w:bookmarkStart w:name="z276" w:id="252"/>
    <w:p>
      <w:pPr>
        <w:spacing w:after="0"/>
        <w:ind w:left="0"/>
        <w:jc w:val="both"/>
      </w:pPr>
      <w:r>
        <w:rPr>
          <w:rFonts w:ascii="Times New Roman"/>
          <w:b w:val="false"/>
          <w:i w:val="false"/>
          <w:color w:val="000000"/>
          <w:sz w:val="28"/>
        </w:rPr>
        <w:t>
      3) заемщик –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w:t>
      </w:r>
    </w:p>
    <w:bookmarkEnd w:id="252"/>
    <w:bookmarkStart w:name="z277" w:id="253"/>
    <w:p>
      <w:pPr>
        <w:spacing w:after="0"/>
        <w:ind w:left="0"/>
        <w:jc w:val="both"/>
      </w:pPr>
      <w:r>
        <w:rPr>
          <w:rFonts w:ascii="Times New Roman"/>
          <w:b w:val="false"/>
          <w:i w:val="false"/>
          <w:color w:val="000000"/>
          <w:sz w:val="28"/>
        </w:rPr>
        <w:t>
      4) цифровая система заемщика/поверенного (агента)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253"/>
    <w:bookmarkStart w:name="z278" w:id="254"/>
    <w:p>
      <w:pPr>
        <w:spacing w:after="0"/>
        <w:ind w:left="0"/>
        <w:jc w:val="both"/>
      </w:pPr>
      <w:r>
        <w:rPr>
          <w:rFonts w:ascii="Times New Roman"/>
          <w:b w:val="false"/>
          <w:i w:val="false"/>
          <w:color w:val="000000"/>
          <w:sz w:val="28"/>
        </w:rPr>
        <w:t>
      5) поверенный (агент) – лицо, которое на основе договора поручения совершает от имени и за счет кредитора (доверителя) или администратора бюджетной программы и в соответствии с его указаниями определенные поручения, связанные с бюджетным кредитованием;</w:t>
      </w:r>
    </w:p>
    <w:bookmarkEnd w:id="254"/>
    <w:bookmarkStart w:name="z279" w:id="255"/>
    <w:p>
      <w:pPr>
        <w:spacing w:after="0"/>
        <w:ind w:left="0"/>
        <w:jc w:val="both"/>
      </w:pPr>
      <w:r>
        <w:rPr>
          <w:rFonts w:ascii="Times New Roman"/>
          <w:b w:val="false"/>
          <w:i w:val="false"/>
          <w:color w:val="000000"/>
          <w:sz w:val="28"/>
        </w:rPr>
        <w:t>
      6) конечный заемщик – конечный получатель бюджетного кредита, предоставляемого ему на условиях, определенных кредитором или финансовым агентством;</w:t>
      </w:r>
    </w:p>
    <w:bookmarkEnd w:id="255"/>
    <w:bookmarkStart w:name="z280" w:id="256"/>
    <w:p>
      <w:pPr>
        <w:spacing w:after="0"/>
        <w:ind w:left="0"/>
        <w:jc w:val="both"/>
      </w:pPr>
      <w:r>
        <w:rPr>
          <w:rFonts w:ascii="Times New Roman"/>
          <w:b w:val="false"/>
          <w:i w:val="false"/>
          <w:color w:val="000000"/>
          <w:sz w:val="28"/>
        </w:rPr>
        <w:t>
      7) риск – вероятность нецелевого использования бюджетного кредита заемщиком.</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и.о. Министра финансов РК от 03.07.2026 </w:t>
      </w:r>
      <w:r>
        <w:rPr>
          <w:rFonts w:ascii="Times New Roman"/>
          <w:b w:val="false"/>
          <w:i w:val="false"/>
          <w:color w:val="000000"/>
          <w:sz w:val="28"/>
        </w:rPr>
        <w:t>№ 457</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r>
        <w:br/>
      </w:r>
      <w:r>
        <w:rPr>
          <w:rFonts w:ascii="Times New Roman"/>
          <w:b w:val="false"/>
          <w:i w:val="false"/>
          <w:color w:val="000000"/>
          <w:sz w:val="28"/>
        </w:rPr>
        <w:t>
</w:t>
      </w:r>
    </w:p>
    <w:bookmarkStart w:name="z281" w:id="257"/>
    <w:p>
      <w:pPr>
        <w:spacing w:after="0"/>
        <w:ind w:left="0"/>
        <w:jc w:val="left"/>
      </w:pPr>
      <w:r>
        <w:rPr>
          <w:rFonts w:ascii="Times New Roman"/>
          <w:b/>
          <w:i w:val="false"/>
          <w:color w:val="000000"/>
        </w:rPr>
        <w:t xml:space="preserve"> Глава 2. Порядок определения полномочий поверенного (агента), размер и условия оплаты его вознаграждения</w:t>
      </w:r>
    </w:p>
    <w:bookmarkEnd w:id="257"/>
    <w:bookmarkStart w:name="z282" w:id="258"/>
    <w:p>
      <w:pPr>
        <w:spacing w:after="0"/>
        <w:ind w:left="0"/>
        <w:jc w:val="both"/>
      </w:pPr>
      <w:r>
        <w:rPr>
          <w:rFonts w:ascii="Times New Roman"/>
          <w:b w:val="false"/>
          <w:i w:val="false"/>
          <w:color w:val="000000"/>
          <w:sz w:val="28"/>
        </w:rPr>
        <w:t>
      3. Поверенный (агент) определяется уполномоченным органом по исполнению бюджета или администратором бюджетной программы в соответствии с законодательством Республики Казахстан о государственных закупках, за исключением финансового агентства.</w:t>
      </w:r>
    </w:p>
    <w:bookmarkEnd w:id="258"/>
    <w:bookmarkStart w:name="z283" w:id="259"/>
    <w:p>
      <w:pPr>
        <w:spacing w:after="0"/>
        <w:ind w:left="0"/>
        <w:jc w:val="both"/>
      </w:pPr>
      <w:r>
        <w:rPr>
          <w:rFonts w:ascii="Times New Roman"/>
          <w:b w:val="false"/>
          <w:i w:val="false"/>
          <w:color w:val="000000"/>
          <w:sz w:val="28"/>
        </w:rPr>
        <w:t>
      Поверенными (агентами) выступают банк, организация, осуществляющая отдельные виды банковских операций, или организация, контрольный пакет акций, которых принадлежит государству или национальному холдингу либо национальному управляющему холдингу, являющиеся резидентами Республики Казахстан.</w:t>
      </w:r>
    </w:p>
    <w:bookmarkEnd w:id="259"/>
    <w:bookmarkStart w:name="z284" w:id="260"/>
    <w:p>
      <w:pPr>
        <w:spacing w:after="0"/>
        <w:ind w:left="0"/>
        <w:jc w:val="both"/>
      </w:pPr>
      <w:r>
        <w:rPr>
          <w:rFonts w:ascii="Times New Roman"/>
          <w:b w:val="false"/>
          <w:i w:val="false"/>
          <w:color w:val="000000"/>
          <w:sz w:val="28"/>
        </w:rPr>
        <w:t xml:space="preserve">
      Заемщик или поверенный (агент) получает согласие заемщика или его законного представителя на сбор персональных данных полученное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w:t>
      </w:r>
    </w:p>
    <w:bookmarkEnd w:id="260"/>
    <w:bookmarkStart w:name="z285" w:id="261"/>
    <w:p>
      <w:pPr>
        <w:spacing w:after="0"/>
        <w:ind w:left="0"/>
        <w:jc w:val="both"/>
      </w:pPr>
      <w:r>
        <w:rPr>
          <w:rFonts w:ascii="Times New Roman"/>
          <w:b w:val="false"/>
          <w:i w:val="false"/>
          <w:color w:val="000000"/>
          <w:sz w:val="28"/>
        </w:rPr>
        <w:t>
      Бюджетные кредиты не предоставляются на цели участия в уставных капиталах юридических лиц, покрытие убытков хозяйственной деятельности заемщиков, оплату услуг поверенным (агентам).</w:t>
      </w:r>
    </w:p>
    <w:bookmarkEnd w:id="261"/>
    <w:bookmarkStart w:name="z286" w:id="262"/>
    <w:p>
      <w:pPr>
        <w:spacing w:after="0"/>
        <w:ind w:left="0"/>
        <w:jc w:val="both"/>
      </w:pPr>
      <w:r>
        <w:rPr>
          <w:rFonts w:ascii="Times New Roman"/>
          <w:b w:val="false"/>
          <w:i w:val="false"/>
          <w:color w:val="000000"/>
          <w:sz w:val="28"/>
        </w:rPr>
        <w:t>
      4. С поверенным (агентом) заключается договор поручения, обеспечивающий контроль за использованием бюджетного кредита по целевому назначению и наличием обеспечения исполнения обязательств.</w:t>
      </w:r>
    </w:p>
    <w:bookmarkEnd w:id="262"/>
    <w:bookmarkStart w:name="z287" w:id="263"/>
    <w:p>
      <w:pPr>
        <w:spacing w:after="0"/>
        <w:ind w:left="0"/>
        <w:jc w:val="both"/>
      </w:pPr>
      <w:r>
        <w:rPr>
          <w:rFonts w:ascii="Times New Roman"/>
          <w:b w:val="false"/>
          <w:i w:val="false"/>
          <w:color w:val="000000"/>
          <w:sz w:val="28"/>
        </w:rPr>
        <w:t>
      5. Договор поручения с поверенным (агентом) заключается при наличии у него цифровой системы, обеспечивающей контроль за использованием бюджетного кредита по целевому назначению и наличием обеспечения исполнения обязательств.</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финансов РК от 03.07.2026 </w:t>
      </w:r>
      <w:r>
        <w:rPr>
          <w:rFonts w:ascii="Times New Roman"/>
          <w:b w:val="false"/>
          <w:i w:val="false"/>
          <w:color w:val="000000"/>
          <w:sz w:val="28"/>
        </w:rPr>
        <w:t>№ 457</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bookmarkStart w:name="z288" w:id="264"/>
    <w:p>
      <w:pPr>
        <w:spacing w:after="0"/>
        <w:ind w:left="0"/>
        <w:jc w:val="both"/>
      </w:pPr>
      <w:r>
        <w:rPr>
          <w:rFonts w:ascii="Times New Roman"/>
          <w:b w:val="false"/>
          <w:i w:val="false"/>
          <w:color w:val="000000"/>
          <w:sz w:val="28"/>
        </w:rPr>
        <w:t>
      6. Поверенный (агент) производит расчет и определяет степень (уровень) риска по конечному заемщику, который рассчитывается по критериям оценки степени (уровня) риска и актуализируется не позднее 10 числа месяца, следующего за отчетным кварталом.</w:t>
      </w:r>
    </w:p>
    <w:bookmarkEnd w:id="264"/>
    <w:bookmarkStart w:name="z289" w:id="265"/>
    <w:p>
      <w:pPr>
        <w:spacing w:after="0"/>
        <w:ind w:left="0"/>
        <w:jc w:val="both"/>
      </w:pPr>
      <w:r>
        <w:rPr>
          <w:rFonts w:ascii="Times New Roman"/>
          <w:b w:val="false"/>
          <w:i w:val="false"/>
          <w:color w:val="000000"/>
          <w:sz w:val="28"/>
        </w:rPr>
        <w:t>
      7. Заемщик/поверенный (агент) по поручению кредитора (доверителя) выполняет следующие действия:</w:t>
      </w:r>
    </w:p>
    <w:bookmarkEnd w:id="265"/>
    <w:bookmarkStart w:name="z290" w:id="266"/>
    <w:p>
      <w:pPr>
        <w:spacing w:after="0"/>
        <w:ind w:left="0"/>
        <w:jc w:val="both"/>
      </w:pPr>
      <w:r>
        <w:rPr>
          <w:rFonts w:ascii="Times New Roman"/>
          <w:b w:val="false"/>
          <w:i w:val="false"/>
          <w:color w:val="000000"/>
          <w:sz w:val="28"/>
        </w:rPr>
        <w:t xml:space="preserve">
      1) оценка платежеспособности конечного заемщика; </w:t>
      </w:r>
    </w:p>
    <w:bookmarkEnd w:id="266"/>
    <w:bookmarkStart w:name="z291" w:id="267"/>
    <w:p>
      <w:pPr>
        <w:spacing w:after="0"/>
        <w:ind w:left="0"/>
        <w:jc w:val="both"/>
      </w:pPr>
      <w:r>
        <w:rPr>
          <w:rFonts w:ascii="Times New Roman"/>
          <w:b w:val="false"/>
          <w:i w:val="false"/>
          <w:color w:val="000000"/>
          <w:sz w:val="28"/>
        </w:rPr>
        <w:t xml:space="preserve">
      2) оценка залогового обеспечения; </w:t>
      </w:r>
    </w:p>
    <w:bookmarkEnd w:id="267"/>
    <w:bookmarkStart w:name="z292" w:id="268"/>
    <w:p>
      <w:pPr>
        <w:spacing w:after="0"/>
        <w:ind w:left="0"/>
        <w:jc w:val="both"/>
      </w:pPr>
      <w:r>
        <w:rPr>
          <w:rFonts w:ascii="Times New Roman"/>
          <w:b w:val="false"/>
          <w:i w:val="false"/>
          <w:color w:val="000000"/>
          <w:sz w:val="28"/>
        </w:rPr>
        <w:t>
      3) анализ отсутствия задолженности (просроченной задолженности) по кредитам, полученным ранее;</w:t>
      </w:r>
    </w:p>
    <w:bookmarkEnd w:id="268"/>
    <w:bookmarkStart w:name="z293" w:id="269"/>
    <w:p>
      <w:pPr>
        <w:spacing w:after="0"/>
        <w:ind w:left="0"/>
        <w:jc w:val="both"/>
      </w:pPr>
      <w:r>
        <w:rPr>
          <w:rFonts w:ascii="Times New Roman"/>
          <w:b w:val="false"/>
          <w:i w:val="false"/>
          <w:color w:val="000000"/>
          <w:sz w:val="28"/>
        </w:rPr>
        <w:t>
      4) оценка экономической целесообразности и ожидаемого эффекта по проекту от использования бюджетного кредита;</w:t>
      </w:r>
    </w:p>
    <w:bookmarkEnd w:id="269"/>
    <w:bookmarkStart w:name="z294" w:id="270"/>
    <w:p>
      <w:pPr>
        <w:spacing w:after="0"/>
        <w:ind w:left="0"/>
        <w:jc w:val="both"/>
      </w:pPr>
      <w:r>
        <w:rPr>
          <w:rFonts w:ascii="Times New Roman"/>
          <w:b w:val="false"/>
          <w:i w:val="false"/>
          <w:color w:val="000000"/>
          <w:sz w:val="28"/>
        </w:rPr>
        <w:t>
      5) определение конечных заемщиков и заключение с ними кредитных договоров;</w:t>
      </w:r>
    </w:p>
    <w:bookmarkEnd w:id="270"/>
    <w:bookmarkStart w:name="z295" w:id="271"/>
    <w:p>
      <w:pPr>
        <w:spacing w:after="0"/>
        <w:ind w:left="0"/>
        <w:jc w:val="both"/>
      </w:pPr>
      <w:r>
        <w:rPr>
          <w:rFonts w:ascii="Times New Roman"/>
          <w:b w:val="false"/>
          <w:i w:val="false"/>
          <w:color w:val="000000"/>
          <w:sz w:val="28"/>
        </w:rPr>
        <w:t>
      6) обслуживание бюджетных кредитов;</w:t>
      </w:r>
    </w:p>
    <w:bookmarkEnd w:id="271"/>
    <w:bookmarkStart w:name="z296" w:id="272"/>
    <w:p>
      <w:pPr>
        <w:spacing w:after="0"/>
        <w:ind w:left="0"/>
        <w:jc w:val="both"/>
      </w:pPr>
      <w:r>
        <w:rPr>
          <w:rFonts w:ascii="Times New Roman"/>
          <w:b w:val="false"/>
          <w:i w:val="false"/>
          <w:color w:val="000000"/>
          <w:sz w:val="28"/>
        </w:rPr>
        <w:t xml:space="preserve">
      7) проведение расчетов с заемщиками; </w:t>
      </w:r>
    </w:p>
    <w:bookmarkEnd w:id="272"/>
    <w:bookmarkStart w:name="z297" w:id="273"/>
    <w:p>
      <w:pPr>
        <w:spacing w:after="0"/>
        <w:ind w:left="0"/>
        <w:jc w:val="both"/>
      </w:pPr>
      <w:r>
        <w:rPr>
          <w:rFonts w:ascii="Times New Roman"/>
          <w:b w:val="false"/>
          <w:i w:val="false"/>
          <w:color w:val="000000"/>
          <w:sz w:val="28"/>
        </w:rPr>
        <w:t>
      8) проведение мониторинга финансирования и реализации бюджетных инвестиционных проектов и (или) инвестиционных проектов, реализуемых заемщиком или конечным заемщиком;</w:t>
      </w:r>
    </w:p>
    <w:bookmarkEnd w:id="273"/>
    <w:bookmarkStart w:name="z298" w:id="274"/>
    <w:p>
      <w:pPr>
        <w:spacing w:after="0"/>
        <w:ind w:left="0"/>
        <w:jc w:val="both"/>
      </w:pPr>
      <w:r>
        <w:rPr>
          <w:rFonts w:ascii="Times New Roman"/>
          <w:b w:val="false"/>
          <w:i w:val="false"/>
          <w:color w:val="000000"/>
          <w:sz w:val="28"/>
        </w:rPr>
        <w:t>
      9) проведение мониторинга финансового состояния конечного заемщика;</w:t>
      </w:r>
    </w:p>
    <w:bookmarkEnd w:id="274"/>
    <w:bookmarkStart w:name="z299" w:id="275"/>
    <w:p>
      <w:pPr>
        <w:spacing w:after="0"/>
        <w:ind w:left="0"/>
        <w:jc w:val="both"/>
      </w:pPr>
      <w:r>
        <w:rPr>
          <w:rFonts w:ascii="Times New Roman"/>
          <w:b w:val="false"/>
          <w:i w:val="false"/>
          <w:color w:val="000000"/>
          <w:sz w:val="28"/>
        </w:rPr>
        <w:t>
      10) взыскание задолженности в соответствии с законодательством Республики Казахстан.</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Действовал до 31.12.2025 в соответствии с </w:t>
      </w:r>
      <w:r>
        <w:rPr>
          <w:rFonts w:ascii="Times New Roman"/>
          <w:b w:val="false"/>
          <w:i w:val="false"/>
          <w:color w:val="ff0000"/>
          <w:sz w:val="28"/>
        </w:rPr>
        <w:t>п. 3</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bookmarkStart w:name="z302" w:id="276"/>
    <w:p>
      <w:pPr>
        <w:spacing w:after="0"/>
        <w:ind w:left="0"/>
        <w:jc w:val="both"/>
      </w:pPr>
      <w:r>
        <w:rPr>
          <w:rFonts w:ascii="Times New Roman"/>
          <w:b w:val="false"/>
          <w:i w:val="false"/>
          <w:color w:val="000000"/>
          <w:sz w:val="28"/>
        </w:rPr>
        <w:t>
      9. Оценка платежеспособности конечного заемщика осуществляется заемщиком/поверенным (агентом) после загрузки финансовых документов в цифровой системе, интегрированной с системами государственных органов.</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финансов РК от 03.07.2026 </w:t>
      </w:r>
      <w:r>
        <w:rPr>
          <w:rFonts w:ascii="Times New Roman"/>
          <w:b w:val="false"/>
          <w:i w:val="false"/>
          <w:color w:val="000000"/>
          <w:sz w:val="28"/>
        </w:rPr>
        <w:t>№ 457</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bookmarkStart w:name="z303" w:id="277"/>
    <w:p>
      <w:pPr>
        <w:spacing w:after="0"/>
        <w:ind w:left="0"/>
        <w:jc w:val="both"/>
      </w:pPr>
      <w:r>
        <w:rPr>
          <w:rFonts w:ascii="Times New Roman"/>
          <w:b w:val="false"/>
          <w:i w:val="false"/>
          <w:color w:val="000000"/>
          <w:sz w:val="28"/>
        </w:rPr>
        <w:t>
      10. Анализ состояния залогового обеспечения осуществляется согласно внутренним правилам, утвержденным поверенным (агентом) на основании справки органов юстиции о первичной регистрации, размере уставного капитала, о составе учредителей, обо всех произведенных перерегистрациях и их причинах, а также о произведенных изменениях в уставе и/или письмо от конечного заемщика о наличии изменений в правовом статусе/изменений/дополнений в учредительные документы/изменений в организационной правовой форме конечного заемщика.</w:t>
      </w:r>
    </w:p>
    <w:bookmarkEnd w:id="277"/>
    <w:bookmarkStart w:name="z304" w:id="278"/>
    <w:p>
      <w:pPr>
        <w:spacing w:after="0"/>
        <w:ind w:left="0"/>
        <w:jc w:val="both"/>
      </w:pPr>
      <w:r>
        <w:rPr>
          <w:rFonts w:ascii="Times New Roman"/>
          <w:b w:val="false"/>
          <w:i w:val="false"/>
          <w:color w:val="000000"/>
          <w:sz w:val="28"/>
        </w:rPr>
        <w:t>
      Отсутствие и/или наличие обременений третьих лиц на залоговое имущество подтверждается справкой уполномоченного органа или портала электронного правительства по залоговому обеспечению о наличии/отсутствии обременений.</w:t>
      </w:r>
    </w:p>
    <w:bookmarkEnd w:id="278"/>
    <w:bookmarkStart w:name="z305" w:id="279"/>
    <w:p>
      <w:pPr>
        <w:spacing w:after="0"/>
        <w:ind w:left="0"/>
        <w:jc w:val="both"/>
      </w:pPr>
      <w:r>
        <w:rPr>
          <w:rFonts w:ascii="Times New Roman"/>
          <w:b w:val="false"/>
          <w:i w:val="false"/>
          <w:color w:val="000000"/>
          <w:sz w:val="28"/>
        </w:rPr>
        <w:t>
      11. Учет ссудной задолженности заемщика и распределения платежей ведется в цифровой системе на основании введенных графиков погашения по основному долгу и вознаграждению, являющихся неотъемлемой частью кредитного договора и ежедневных банковских операций (проводках), связанных с выдачей и погашением кредита.</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финансов РК от 03.07.2026 </w:t>
      </w:r>
      <w:r>
        <w:rPr>
          <w:rFonts w:ascii="Times New Roman"/>
          <w:b w:val="false"/>
          <w:i w:val="false"/>
          <w:color w:val="000000"/>
          <w:sz w:val="28"/>
        </w:rPr>
        <w:t>№ 457</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bookmarkStart w:name="z308" w:id="280"/>
    <w:p>
      <w:pPr>
        <w:spacing w:after="0"/>
        <w:ind w:left="0"/>
        <w:jc w:val="both"/>
      </w:pPr>
      <w:r>
        <w:rPr>
          <w:rFonts w:ascii="Times New Roman"/>
          <w:b w:val="false"/>
          <w:i w:val="false"/>
          <w:color w:val="000000"/>
          <w:sz w:val="28"/>
        </w:rPr>
        <w:t>
      12. Оплата поверенному (агенту) вознаграждения за исполнение поручения осуществляется администратором бюджетной программы за счет средств соответствующего бюджета, если иное не предусмотрено договором поручения на основании:</w:t>
      </w:r>
    </w:p>
    <w:bookmarkEnd w:id="280"/>
    <w:bookmarkStart w:name="z309" w:id="281"/>
    <w:p>
      <w:pPr>
        <w:spacing w:after="0"/>
        <w:ind w:left="0"/>
        <w:jc w:val="both"/>
      </w:pPr>
      <w:r>
        <w:rPr>
          <w:rFonts w:ascii="Times New Roman"/>
          <w:b w:val="false"/>
          <w:i w:val="false"/>
          <w:color w:val="000000"/>
          <w:sz w:val="28"/>
        </w:rPr>
        <w:t xml:space="preserve">
      акта сверки между администратором бюджетной программы и поверенным (агентом), составленного на первое число месяца, в котором производится оплата; </w:t>
      </w:r>
    </w:p>
    <w:bookmarkEnd w:id="281"/>
    <w:bookmarkStart w:name="z310" w:id="282"/>
    <w:p>
      <w:pPr>
        <w:spacing w:after="0"/>
        <w:ind w:left="0"/>
        <w:jc w:val="both"/>
      </w:pPr>
      <w:r>
        <w:rPr>
          <w:rFonts w:ascii="Times New Roman"/>
          <w:b w:val="false"/>
          <w:i w:val="false"/>
          <w:color w:val="000000"/>
          <w:sz w:val="28"/>
        </w:rPr>
        <w:t>
      копий актов выполненных работ (оказанных услуг) и выставленных счетов фактур.</w:t>
      </w:r>
    </w:p>
    <w:bookmarkEnd w:id="282"/>
    <w:bookmarkStart w:name="z311" w:id="283"/>
    <w:p>
      <w:pPr>
        <w:spacing w:after="0"/>
        <w:ind w:left="0"/>
        <w:jc w:val="both"/>
      </w:pPr>
      <w:r>
        <w:rPr>
          <w:rFonts w:ascii="Times New Roman"/>
          <w:b w:val="false"/>
          <w:i w:val="false"/>
          <w:color w:val="000000"/>
          <w:sz w:val="28"/>
        </w:rPr>
        <w:t>
      Размер оплаты вознаграждения за исполнение поверенным (агентом) поручений определяется администратором бюджетной программы по согласованию с кредитором и устанавливается в договоре поручения.</w:t>
      </w:r>
    </w:p>
    <w:bookmarkEnd w:id="283"/>
    <w:bookmarkStart w:name="z312" w:id="284"/>
    <w:p>
      <w:pPr>
        <w:spacing w:after="0"/>
        <w:ind w:left="0"/>
        <w:jc w:val="both"/>
      </w:pPr>
      <w:r>
        <w:rPr>
          <w:rFonts w:ascii="Times New Roman"/>
          <w:b w:val="false"/>
          <w:i w:val="false"/>
          <w:color w:val="000000"/>
          <w:sz w:val="28"/>
        </w:rPr>
        <w:t>
      13. Поверенный (агент) не взимает какие-либо комиссии, сборы и/или иные платежи при бюджетном кредитовании конечного заемщика, за исключением комиссий, сборов и/или иных платежей, взимаемых по причине нарушения конечными заемщиками обязательств по кредитному договору.</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2025 года № 325</w:t>
            </w:r>
          </w:p>
        </w:tc>
      </w:tr>
    </w:tbl>
    <w:bookmarkStart w:name="z314" w:id="285"/>
    <w:p>
      <w:pPr>
        <w:spacing w:after="0"/>
        <w:ind w:left="0"/>
        <w:jc w:val="left"/>
      </w:pPr>
      <w:r>
        <w:rPr>
          <w:rFonts w:ascii="Times New Roman"/>
          <w:b/>
          <w:i w:val="false"/>
          <w:color w:val="000000"/>
        </w:rPr>
        <w:t xml:space="preserve"> Правила осуществления контроля за использованием бюджетных кредитов по целевому назначению и наличием обеспечения исполнения обязательств по нему</w:t>
      </w:r>
    </w:p>
    <w:bookmarkEnd w:id="285"/>
    <w:bookmarkStart w:name="z315" w:id="286"/>
    <w:p>
      <w:pPr>
        <w:spacing w:after="0"/>
        <w:ind w:left="0"/>
        <w:jc w:val="left"/>
      </w:pPr>
      <w:r>
        <w:rPr>
          <w:rFonts w:ascii="Times New Roman"/>
          <w:b/>
          <w:i w:val="false"/>
          <w:color w:val="000000"/>
        </w:rPr>
        <w:t xml:space="preserve"> Глава 1. Общие положения</w:t>
      </w:r>
    </w:p>
    <w:bookmarkEnd w:id="286"/>
    <w:bookmarkStart w:name="z316" w:id="287"/>
    <w:p>
      <w:pPr>
        <w:spacing w:after="0"/>
        <w:ind w:left="0"/>
        <w:jc w:val="both"/>
      </w:pPr>
      <w:r>
        <w:rPr>
          <w:rFonts w:ascii="Times New Roman"/>
          <w:b w:val="false"/>
          <w:i w:val="false"/>
          <w:color w:val="000000"/>
          <w:sz w:val="28"/>
        </w:rPr>
        <w:t xml:space="preserve">
      1. Настоящие Правила осуществления контроля за использованием бюджетных кредитов по целевому назначению и наличием обеспечения исполнения обязательств по нему (далее – Правила) разработан в реализацию </w:t>
      </w:r>
      <w:r>
        <w:rPr>
          <w:rFonts w:ascii="Times New Roman"/>
          <w:b w:val="false"/>
          <w:i w:val="false"/>
          <w:color w:val="000000"/>
          <w:sz w:val="28"/>
        </w:rPr>
        <w:t>пункта 1</w:t>
      </w:r>
      <w:r>
        <w:rPr>
          <w:rFonts w:ascii="Times New Roman"/>
          <w:b w:val="false"/>
          <w:i w:val="false"/>
          <w:color w:val="000000"/>
          <w:sz w:val="28"/>
        </w:rPr>
        <w:t xml:space="preserve"> статьи 161 Бюджетного кодекса Республики Казахстан и определяют порядок осуществления контроля за использованием бюджетных кредитов по целевому назначению и наличию обеспечения исполнения обязательств по нему.</w:t>
      </w:r>
    </w:p>
    <w:bookmarkEnd w:id="287"/>
    <w:bookmarkStart w:name="z317" w:id="28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288"/>
    <w:bookmarkStart w:name="z318" w:id="289"/>
    <w:p>
      <w:pPr>
        <w:spacing w:after="0"/>
        <w:ind w:left="0"/>
        <w:jc w:val="both"/>
      </w:pPr>
      <w:r>
        <w:rPr>
          <w:rFonts w:ascii="Times New Roman"/>
          <w:b w:val="false"/>
          <w:i w:val="false"/>
          <w:color w:val="000000"/>
          <w:sz w:val="28"/>
        </w:rPr>
        <w:t>
      1) эффективность использования средств бюджетного кредита – соотношение фактически достигнутых результатов с запланированными, с учетом использованных для их достижения ресурсов и отраслевых особенностей планов развития администратора бюджетной программы;</w:t>
      </w:r>
    </w:p>
    <w:bookmarkEnd w:id="289"/>
    <w:bookmarkStart w:name="z319" w:id="290"/>
    <w:p>
      <w:pPr>
        <w:spacing w:after="0"/>
        <w:ind w:left="0"/>
        <w:jc w:val="both"/>
      </w:pPr>
      <w:r>
        <w:rPr>
          <w:rFonts w:ascii="Times New Roman"/>
          <w:b w:val="false"/>
          <w:i w:val="false"/>
          <w:color w:val="000000"/>
          <w:sz w:val="28"/>
        </w:rPr>
        <w:t>
      2) контроль целевого использования бюджетных кредитов – система мероприятий (камеральный контроль, аудит), направленных на проверку соответствия фактического использования бюджетных кредитов установленным требованиям и их целям;</w:t>
      </w:r>
    </w:p>
    <w:bookmarkEnd w:id="290"/>
    <w:bookmarkStart w:name="z320" w:id="291"/>
    <w:p>
      <w:pPr>
        <w:spacing w:after="0"/>
        <w:ind w:left="0"/>
        <w:jc w:val="both"/>
      </w:pPr>
      <w:r>
        <w:rPr>
          <w:rFonts w:ascii="Times New Roman"/>
          <w:b w:val="false"/>
          <w:i w:val="false"/>
          <w:color w:val="000000"/>
          <w:sz w:val="28"/>
        </w:rPr>
        <w:t>
      3) мониторинг использования бюджетных кредитов – это процесс регулярного наблюдения, сбора и анализа информации о расходовании средств бюджетного кредита, достижения показателей прямого и конечного результатов, с целью оценки эффективности использования средств бюджетного кредита;</w:t>
      </w:r>
    </w:p>
    <w:bookmarkEnd w:id="291"/>
    <w:bookmarkStart w:name="z321" w:id="292"/>
    <w:p>
      <w:pPr>
        <w:spacing w:after="0"/>
        <w:ind w:left="0"/>
        <w:jc w:val="both"/>
      </w:pPr>
      <w:r>
        <w:rPr>
          <w:rFonts w:ascii="Times New Roman"/>
          <w:b w:val="false"/>
          <w:i w:val="false"/>
          <w:color w:val="000000"/>
          <w:sz w:val="28"/>
        </w:rPr>
        <w:t>
      4) интегрированная автоматизированная цифровая система "е-Минфин" (далее – ИАЦС "е-Минфин") – цифровая система, предназначенная для комплексной автоматизации бизнес-процессов Министерства финансов Республики Казахстан по исполнению государственных функций и предоставлению государственных услуг;</w:t>
      </w:r>
    </w:p>
    <w:bookmarkEnd w:id="292"/>
    <w:bookmarkStart w:name="z322" w:id="293"/>
    <w:p>
      <w:pPr>
        <w:spacing w:after="0"/>
        <w:ind w:left="0"/>
        <w:jc w:val="both"/>
      </w:pPr>
      <w:r>
        <w:rPr>
          <w:rFonts w:ascii="Times New Roman"/>
          <w:b w:val="false"/>
          <w:i w:val="false"/>
          <w:color w:val="000000"/>
          <w:sz w:val="28"/>
        </w:rPr>
        <w:t>
      5) кредитор – сторона кредитного договора, предоставляющая бюджетный кредит в соответствии с бюджетным и гражданским законодательством Республики Казахстан;</w:t>
      </w:r>
    </w:p>
    <w:bookmarkEnd w:id="293"/>
    <w:bookmarkStart w:name="z323" w:id="294"/>
    <w:p>
      <w:pPr>
        <w:spacing w:after="0"/>
        <w:ind w:left="0"/>
        <w:jc w:val="both"/>
      </w:pPr>
      <w:r>
        <w:rPr>
          <w:rFonts w:ascii="Times New Roman"/>
          <w:b w:val="false"/>
          <w:i w:val="false"/>
          <w:color w:val="000000"/>
          <w:sz w:val="28"/>
        </w:rPr>
        <w:t>
      6) заемщик –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w:t>
      </w:r>
    </w:p>
    <w:bookmarkEnd w:id="294"/>
    <w:bookmarkStart w:name="z324" w:id="295"/>
    <w:p>
      <w:pPr>
        <w:spacing w:after="0"/>
        <w:ind w:left="0"/>
        <w:jc w:val="both"/>
      </w:pPr>
      <w:r>
        <w:rPr>
          <w:rFonts w:ascii="Times New Roman"/>
          <w:b w:val="false"/>
          <w:i w:val="false"/>
          <w:color w:val="000000"/>
          <w:sz w:val="28"/>
        </w:rPr>
        <w:t>
      7) цифровая система заемщика/поверенного (агента)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295"/>
    <w:bookmarkStart w:name="z325" w:id="296"/>
    <w:p>
      <w:pPr>
        <w:spacing w:after="0"/>
        <w:ind w:left="0"/>
        <w:jc w:val="both"/>
      </w:pPr>
      <w:r>
        <w:rPr>
          <w:rFonts w:ascii="Times New Roman"/>
          <w:b w:val="false"/>
          <w:i w:val="false"/>
          <w:color w:val="000000"/>
          <w:sz w:val="28"/>
        </w:rPr>
        <w:t>
      8) поверенный (агент) – лицо, которое на основе договора поручения совершает от имени и за счет кредитора (доверителя) или администратора бюджетной программы и в соответствии с его указаниями определенные поручения, связанные с бюджетным кредитованием;</w:t>
      </w:r>
    </w:p>
    <w:bookmarkEnd w:id="296"/>
    <w:bookmarkStart w:name="z326" w:id="297"/>
    <w:p>
      <w:pPr>
        <w:spacing w:after="0"/>
        <w:ind w:left="0"/>
        <w:jc w:val="both"/>
      </w:pPr>
      <w:r>
        <w:rPr>
          <w:rFonts w:ascii="Times New Roman"/>
          <w:b w:val="false"/>
          <w:i w:val="false"/>
          <w:color w:val="000000"/>
          <w:sz w:val="28"/>
        </w:rPr>
        <w:t>
      9) конечный заемщик – конечный получатель бюджетного кредита, предоставляемого ему на условиях, определенных кредитором или финансовым агентством;</w:t>
      </w:r>
    </w:p>
    <w:bookmarkEnd w:id="297"/>
    <w:bookmarkStart w:name="z327" w:id="298"/>
    <w:p>
      <w:pPr>
        <w:spacing w:after="0"/>
        <w:ind w:left="0"/>
        <w:jc w:val="both"/>
      </w:pPr>
      <w:r>
        <w:rPr>
          <w:rFonts w:ascii="Times New Roman"/>
          <w:b w:val="false"/>
          <w:i w:val="false"/>
          <w:color w:val="000000"/>
          <w:sz w:val="28"/>
        </w:rPr>
        <w:t>
      10) риск – вероятность нецелевого использования бюджетного кредита заемщиком;</w:t>
      </w:r>
    </w:p>
    <w:bookmarkEnd w:id="298"/>
    <w:bookmarkStart w:name="z328" w:id="299"/>
    <w:p>
      <w:pPr>
        <w:spacing w:after="0"/>
        <w:ind w:left="0"/>
        <w:jc w:val="both"/>
      </w:pPr>
      <w:r>
        <w:rPr>
          <w:rFonts w:ascii="Times New Roman"/>
          <w:b w:val="false"/>
          <w:i w:val="false"/>
          <w:color w:val="000000"/>
          <w:sz w:val="28"/>
        </w:rPr>
        <w:t>
      12) система управления рисками – процесс, основанный на оценке степени (уровня) рисков и включает меры, вырабатываемые и (или) применяемые кредитором, заемщиком/поверенным (агентом) в целях выявления и предупреждения риска нецелевого использования бюджетных кредитов.</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 внесено изменение на казахском языке, текст на русском языке не меняется приказом Министра финансов РК от 03.03.2026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и.о. Министра финансов РК от 03.07.2026 </w:t>
      </w:r>
      <w:r>
        <w:rPr>
          <w:rFonts w:ascii="Times New Roman"/>
          <w:b w:val="false"/>
          <w:i w:val="false"/>
          <w:color w:val="000000"/>
          <w:sz w:val="28"/>
        </w:rPr>
        <w:t>№ 457</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bookmarkStart w:name="z329" w:id="300"/>
    <w:p>
      <w:pPr>
        <w:spacing w:after="0"/>
        <w:ind w:left="0"/>
        <w:jc w:val="left"/>
      </w:pPr>
      <w:r>
        <w:rPr>
          <w:rFonts w:ascii="Times New Roman"/>
          <w:b/>
          <w:i w:val="false"/>
          <w:color w:val="000000"/>
        </w:rPr>
        <w:t xml:space="preserve"> Глава 2. Порядок осуществления контроля за использованием бюджетных кредитов по целевому назначению и наличием обеспечения исполнения обязательств по нему</w:t>
      </w:r>
    </w:p>
    <w:bookmarkEnd w:id="300"/>
    <w:bookmarkStart w:name="z330" w:id="301"/>
    <w:p>
      <w:pPr>
        <w:spacing w:after="0"/>
        <w:ind w:left="0"/>
        <w:jc w:val="both"/>
      </w:pPr>
      <w:r>
        <w:rPr>
          <w:rFonts w:ascii="Times New Roman"/>
          <w:b w:val="false"/>
          <w:i w:val="false"/>
          <w:color w:val="000000"/>
          <w:sz w:val="28"/>
        </w:rPr>
        <w:t>
      3. Контроль за целевым использованием бюджетного кредита и наличием обеспечения исполнения обязательств по нему осуществляется органом государственного аудита и финансового контроля с использованием ИАЦС "е-Минфин", администратором бюджетной программы, кредитором и (или) поверенным (агентом) с использованием цифровой системы поверенного (агента).</w:t>
      </w:r>
    </w:p>
    <w:bookmarkEnd w:id="301"/>
    <w:bookmarkStart w:name="z331" w:id="302"/>
    <w:p>
      <w:pPr>
        <w:spacing w:after="0"/>
        <w:ind w:left="0"/>
        <w:jc w:val="both"/>
      </w:pPr>
      <w:r>
        <w:rPr>
          <w:rFonts w:ascii="Times New Roman"/>
          <w:b w:val="false"/>
          <w:i w:val="false"/>
          <w:color w:val="000000"/>
          <w:sz w:val="28"/>
        </w:rPr>
        <w:t xml:space="preserve">
      Администраторами бюджетных программ самостоятельно устанавливаются дополнительные требования по проведению контроля бюджетного кредитования, кроме контрольных функции, определенных поверенным (агентом) на основании оценки степени рисков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по предоставлению бюджетных кредитов, в том числе перечень документов, необходимых при их представлении, в том числе с введением системы управления рисками в течение 3 (трех) месяцев с момента выделения бюджетных кредитов согласно приказу администратора бюджетных программ.</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и.о. Министра финансов РК от 03.07.2026 </w:t>
      </w:r>
      <w:r>
        <w:rPr>
          <w:rFonts w:ascii="Times New Roman"/>
          <w:b w:val="false"/>
          <w:i w:val="false"/>
          <w:color w:val="000000"/>
          <w:sz w:val="28"/>
        </w:rPr>
        <w:t>№ 457</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31.12.2025 в соответствии с </w:t>
      </w:r>
      <w:r>
        <w:rPr>
          <w:rFonts w:ascii="Times New Roman"/>
          <w:b w:val="false"/>
          <w:i w:val="false"/>
          <w:color w:val="ff0000"/>
          <w:sz w:val="28"/>
        </w:rPr>
        <w:t>п. 3</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bookmarkStart w:name="z334" w:id="303"/>
    <w:p>
      <w:pPr>
        <w:spacing w:after="0"/>
        <w:ind w:left="0"/>
        <w:jc w:val="both"/>
      </w:pPr>
      <w:r>
        <w:rPr>
          <w:rFonts w:ascii="Times New Roman"/>
          <w:b w:val="false"/>
          <w:i w:val="false"/>
          <w:color w:val="000000"/>
          <w:sz w:val="28"/>
        </w:rPr>
        <w:t>
      5. Контроль целевого использования бюджетного кредита конечным заемщиком осуществляется заемщиком/поверенным (агентом) в цифровой системе путем проведения анализа информации, предусмотренной пунктом 6 настоящих Правил.</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финансов РК от 03.07.2026 </w:t>
      </w:r>
      <w:r>
        <w:rPr>
          <w:rFonts w:ascii="Times New Roman"/>
          <w:b w:val="false"/>
          <w:i w:val="false"/>
          <w:color w:val="000000"/>
          <w:sz w:val="28"/>
        </w:rPr>
        <w:t>№ 457</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bookmarkStart w:name="z335" w:id="304"/>
    <w:p>
      <w:pPr>
        <w:spacing w:after="0"/>
        <w:ind w:left="0"/>
        <w:jc w:val="both"/>
      </w:pPr>
      <w:r>
        <w:rPr>
          <w:rFonts w:ascii="Times New Roman"/>
          <w:b w:val="false"/>
          <w:i w:val="false"/>
          <w:color w:val="000000"/>
          <w:sz w:val="28"/>
        </w:rPr>
        <w:t>
      6. Анализ целевого использования бюджетного кредита конечным заемщиком проводится по следующей информации:</w:t>
      </w:r>
    </w:p>
    <w:bookmarkEnd w:id="304"/>
    <w:bookmarkStart w:name="z336" w:id="305"/>
    <w:p>
      <w:pPr>
        <w:spacing w:after="0"/>
        <w:ind w:left="0"/>
        <w:jc w:val="both"/>
      </w:pPr>
      <w:r>
        <w:rPr>
          <w:rFonts w:ascii="Times New Roman"/>
          <w:b w:val="false"/>
          <w:i w:val="false"/>
          <w:color w:val="000000"/>
          <w:sz w:val="28"/>
        </w:rPr>
        <w:t>
      1) заявки на получение кредита;</w:t>
      </w:r>
    </w:p>
    <w:bookmarkEnd w:id="305"/>
    <w:bookmarkStart w:name="z337" w:id="306"/>
    <w:p>
      <w:pPr>
        <w:spacing w:after="0"/>
        <w:ind w:left="0"/>
        <w:jc w:val="both"/>
      </w:pPr>
      <w:r>
        <w:rPr>
          <w:rFonts w:ascii="Times New Roman"/>
          <w:b w:val="false"/>
          <w:i w:val="false"/>
          <w:color w:val="000000"/>
          <w:sz w:val="28"/>
        </w:rPr>
        <w:t>
      2) первичных документов, подтверждающих целевое использование бюджетного кредита (договора с поставщиками, платежные документы, электронные счета фактуры, зарегистрированные через цифровую систему органов государственных доходов; таможенных документов, содержащие сведения о товарах и иные сведения необходимые для выпуска товаров (таможенная декларация); заявление о ввозе товаров);</w:t>
      </w:r>
    </w:p>
    <w:bookmarkEnd w:id="306"/>
    <w:bookmarkStart w:name="z338" w:id="307"/>
    <w:p>
      <w:pPr>
        <w:spacing w:after="0"/>
        <w:ind w:left="0"/>
        <w:jc w:val="both"/>
      </w:pPr>
      <w:r>
        <w:rPr>
          <w:rFonts w:ascii="Times New Roman"/>
          <w:b w:val="false"/>
          <w:i w:val="false"/>
          <w:color w:val="000000"/>
          <w:sz w:val="28"/>
        </w:rPr>
        <w:t>
      3) результатов мониторинга использования бюджетных кредитов и формирования регулярной отчетности.</w:t>
      </w:r>
    </w:p>
    <w:bookmarkEnd w:id="307"/>
    <w:bookmarkStart w:name="z339" w:id="308"/>
    <w:p>
      <w:pPr>
        <w:spacing w:after="0"/>
        <w:ind w:left="0"/>
        <w:jc w:val="both"/>
      </w:pPr>
      <w:r>
        <w:rPr>
          <w:rFonts w:ascii="Times New Roman"/>
          <w:b w:val="false"/>
          <w:i w:val="false"/>
          <w:color w:val="000000"/>
          <w:sz w:val="28"/>
        </w:rPr>
        <w:t>
      4) исполнения условий кредитного договора;</w:t>
      </w:r>
    </w:p>
    <w:bookmarkEnd w:id="308"/>
    <w:bookmarkStart w:name="z340" w:id="309"/>
    <w:p>
      <w:pPr>
        <w:spacing w:after="0"/>
        <w:ind w:left="0"/>
        <w:jc w:val="both"/>
      </w:pPr>
      <w:r>
        <w:rPr>
          <w:rFonts w:ascii="Times New Roman"/>
          <w:b w:val="false"/>
          <w:i w:val="false"/>
          <w:color w:val="000000"/>
          <w:sz w:val="28"/>
        </w:rPr>
        <w:t>
      5) изменений в правовом статусе заемщика, а также контроль за отсутствием обременений третьих лиц на залоговое имущество.</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и.о. Министра финансов РК от 03.07.2026 </w:t>
      </w:r>
      <w:r>
        <w:rPr>
          <w:rFonts w:ascii="Times New Roman"/>
          <w:b w:val="false"/>
          <w:i w:val="false"/>
          <w:color w:val="000000"/>
          <w:sz w:val="28"/>
        </w:rPr>
        <w:t>№ 457</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Действовал до 31.12.2025 в соответствии с </w:t>
      </w:r>
      <w:r>
        <w:rPr>
          <w:rFonts w:ascii="Times New Roman"/>
          <w:b w:val="false"/>
          <w:i w:val="false"/>
          <w:color w:val="ff0000"/>
          <w:sz w:val="28"/>
        </w:rPr>
        <w:t>п. 3</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bookmarkStart w:name="z342" w:id="310"/>
    <w:p>
      <w:pPr>
        <w:spacing w:after="0"/>
        <w:ind w:left="0"/>
        <w:jc w:val="both"/>
      </w:pPr>
      <w:r>
        <w:rPr>
          <w:rFonts w:ascii="Times New Roman"/>
          <w:b w:val="false"/>
          <w:i w:val="false"/>
          <w:color w:val="000000"/>
          <w:sz w:val="28"/>
        </w:rPr>
        <w:t>
      8. Для проведения контроля орган государственного аудита и финансового контроля, администратор бюджетной программы, кредитор и (или) поверенный (агент) вправе запрашивать дополнительные документы, подтверждающие целевое использование бюджетных кредитов, выданных на реализацию проекта.</w:t>
      </w:r>
    </w:p>
    <w:bookmarkEnd w:id="310"/>
    <w:bookmarkStart w:name="z343" w:id="311"/>
    <w:p>
      <w:pPr>
        <w:spacing w:after="0"/>
        <w:ind w:left="0"/>
        <w:jc w:val="both"/>
      </w:pPr>
      <w:r>
        <w:rPr>
          <w:rFonts w:ascii="Times New Roman"/>
          <w:b w:val="false"/>
          <w:i w:val="false"/>
          <w:color w:val="000000"/>
          <w:sz w:val="28"/>
        </w:rPr>
        <w:t>
      9. Конечный заемщик подлежит оценке по степени (уровня) риска для оценки эффективности реализации бюджетной программы. Критерии степени (уровня) риска для категорирования, применяемые в отношении конечного заемщика:</w:t>
      </w:r>
    </w:p>
    <w:bookmarkEnd w:id="311"/>
    <w:bookmarkStart w:name="z344" w:id="312"/>
    <w:p>
      <w:pPr>
        <w:spacing w:after="0"/>
        <w:ind w:left="0"/>
        <w:jc w:val="both"/>
      </w:pPr>
      <w:r>
        <w:rPr>
          <w:rFonts w:ascii="Times New Roman"/>
          <w:b w:val="false"/>
          <w:i w:val="false"/>
          <w:color w:val="000000"/>
          <w:sz w:val="28"/>
        </w:rPr>
        <w:t>
      наличие/отсутствие дохода от предпринимательской деятельности;</w:t>
      </w:r>
    </w:p>
    <w:bookmarkEnd w:id="312"/>
    <w:bookmarkStart w:name="z345" w:id="313"/>
    <w:p>
      <w:pPr>
        <w:spacing w:after="0"/>
        <w:ind w:left="0"/>
        <w:jc w:val="both"/>
      </w:pPr>
      <w:r>
        <w:rPr>
          <w:rFonts w:ascii="Times New Roman"/>
          <w:b w:val="false"/>
          <w:i w:val="false"/>
          <w:color w:val="000000"/>
          <w:sz w:val="28"/>
        </w:rPr>
        <w:t>
      наличие/отсутствие уплаты налогов от предпринимательской деятельности и их динамику после получения бюджетного кредита;</w:t>
      </w:r>
    </w:p>
    <w:bookmarkEnd w:id="313"/>
    <w:bookmarkStart w:name="z346" w:id="314"/>
    <w:p>
      <w:pPr>
        <w:spacing w:after="0"/>
        <w:ind w:left="0"/>
        <w:jc w:val="both"/>
      </w:pPr>
      <w:r>
        <w:rPr>
          <w:rFonts w:ascii="Times New Roman"/>
          <w:b w:val="false"/>
          <w:i w:val="false"/>
          <w:color w:val="000000"/>
          <w:sz w:val="28"/>
        </w:rPr>
        <w:t>
      наличие/отсутствие наемных работников;</w:t>
      </w:r>
    </w:p>
    <w:bookmarkEnd w:id="314"/>
    <w:bookmarkStart w:name="z347" w:id="315"/>
    <w:p>
      <w:pPr>
        <w:spacing w:after="0"/>
        <w:ind w:left="0"/>
        <w:jc w:val="both"/>
      </w:pPr>
      <w:r>
        <w:rPr>
          <w:rFonts w:ascii="Times New Roman"/>
          <w:b w:val="false"/>
          <w:i w:val="false"/>
          <w:color w:val="000000"/>
          <w:sz w:val="28"/>
        </w:rPr>
        <w:t>
      динамика производства продукции;</w:t>
      </w:r>
    </w:p>
    <w:bookmarkEnd w:id="315"/>
    <w:bookmarkStart w:name="z348" w:id="316"/>
    <w:p>
      <w:pPr>
        <w:spacing w:after="0"/>
        <w:ind w:left="0"/>
        <w:jc w:val="both"/>
      </w:pPr>
      <w:r>
        <w:rPr>
          <w:rFonts w:ascii="Times New Roman"/>
          <w:b w:val="false"/>
          <w:i w:val="false"/>
          <w:color w:val="000000"/>
          <w:sz w:val="28"/>
        </w:rPr>
        <w:t>
      статус экономической активности заемщика (действующий, приостановлен, закрыт);</w:t>
      </w:r>
    </w:p>
    <w:bookmarkEnd w:id="316"/>
    <w:bookmarkStart w:name="z349" w:id="317"/>
    <w:p>
      <w:pPr>
        <w:spacing w:after="0"/>
        <w:ind w:left="0"/>
        <w:jc w:val="both"/>
      </w:pPr>
      <w:r>
        <w:rPr>
          <w:rFonts w:ascii="Times New Roman"/>
          <w:b w:val="false"/>
          <w:i w:val="false"/>
          <w:color w:val="000000"/>
          <w:sz w:val="28"/>
        </w:rPr>
        <w:t>
      отраслевые критерии риска с учетом целевого назначения бюджетного кредита.</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9 внесено изменение на казахском языке, текст на русском языке не меняется приказом Министра финансов РК от 03.03.2026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 w:id="318"/>
    <w:p>
      <w:pPr>
        <w:spacing w:after="0"/>
        <w:ind w:left="0"/>
        <w:jc w:val="both"/>
      </w:pPr>
      <w:r>
        <w:rPr>
          <w:rFonts w:ascii="Times New Roman"/>
          <w:b w:val="false"/>
          <w:i w:val="false"/>
          <w:color w:val="000000"/>
          <w:sz w:val="28"/>
        </w:rPr>
        <w:t>
      10. Для оценки степени рисков заемщиком/поверенным (агентом) используются следующие источники информации:</w:t>
      </w:r>
    </w:p>
    <w:bookmarkEnd w:id="318"/>
    <w:bookmarkStart w:name="z351" w:id="319"/>
    <w:p>
      <w:pPr>
        <w:spacing w:after="0"/>
        <w:ind w:left="0"/>
        <w:jc w:val="both"/>
      </w:pPr>
      <w:r>
        <w:rPr>
          <w:rFonts w:ascii="Times New Roman"/>
          <w:b w:val="false"/>
          <w:i w:val="false"/>
          <w:color w:val="000000"/>
          <w:sz w:val="28"/>
        </w:rPr>
        <w:t>
      1) результаты мониторинга отчетности и сведений, представляемых конечным заемщиком, в том числе посредством автоматизированных систем;</w:t>
      </w:r>
    </w:p>
    <w:bookmarkEnd w:id="319"/>
    <w:bookmarkStart w:name="z352" w:id="320"/>
    <w:p>
      <w:pPr>
        <w:spacing w:after="0"/>
        <w:ind w:left="0"/>
        <w:jc w:val="both"/>
      </w:pPr>
      <w:r>
        <w:rPr>
          <w:rFonts w:ascii="Times New Roman"/>
          <w:b w:val="false"/>
          <w:i w:val="false"/>
          <w:color w:val="000000"/>
          <w:sz w:val="28"/>
        </w:rPr>
        <w:t>
      2) результаты анализа сведений, представляемых уполномоченными органами и организациями, в том числе сведений цифровых систем отраслевых ведомств.</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10 внесено изменение на казахском языке, текст на русском языке не меняется приказом Министра финансов РК от 03.03.2026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финансов РК от 03.07.2026 </w:t>
      </w:r>
      <w:r>
        <w:rPr>
          <w:rFonts w:ascii="Times New Roman"/>
          <w:b w:val="false"/>
          <w:i w:val="false"/>
          <w:color w:val="000000"/>
          <w:sz w:val="28"/>
        </w:rPr>
        <w:t>№ 457</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bookmarkStart w:name="z353" w:id="321"/>
    <w:p>
      <w:pPr>
        <w:spacing w:after="0"/>
        <w:ind w:left="0"/>
        <w:jc w:val="both"/>
      </w:pPr>
      <w:r>
        <w:rPr>
          <w:rFonts w:ascii="Times New Roman"/>
          <w:b w:val="false"/>
          <w:i w:val="false"/>
          <w:color w:val="000000"/>
          <w:sz w:val="28"/>
        </w:rPr>
        <w:t>
      11. Контроль за целевым использованием поверенным (агентом)/заемщиком бюджетного кредита осуществляется в соответствии с законодательством Республики Казахстан о государственном аудите и финансовом контроле.</w:t>
      </w:r>
    </w:p>
    <w:bookmarkEnd w:id="321"/>
    <w:bookmarkStart w:name="z354" w:id="322"/>
    <w:p>
      <w:pPr>
        <w:spacing w:after="0"/>
        <w:ind w:left="0"/>
        <w:jc w:val="both"/>
      </w:pPr>
      <w:r>
        <w:rPr>
          <w:rFonts w:ascii="Times New Roman"/>
          <w:b w:val="false"/>
          <w:i w:val="false"/>
          <w:color w:val="000000"/>
          <w:sz w:val="28"/>
        </w:rPr>
        <w:t>
      12. Использованные не по целевому назначению суммы бюджетных кредитов согласно аудиторскому заключению, принимаемому по результатам государственного аудита, подлежат обязательному возврату в вышестоящий бюджет, выделивший данные кредиты, не позднее месяца после подписания аудиторского заключения, принимаемого по результатам государственного аудита, в порядке, определенном центральным уполномоченным органом по исполнению бюджета.</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2025 года № 325</w:t>
            </w:r>
          </w:p>
        </w:tc>
      </w:tr>
    </w:tbl>
    <w:bookmarkStart w:name="z356" w:id="323"/>
    <w:p>
      <w:pPr>
        <w:spacing w:after="0"/>
        <w:ind w:left="0"/>
        <w:jc w:val="left"/>
      </w:pPr>
      <w:r>
        <w:rPr>
          <w:rFonts w:ascii="Times New Roman"/>
          <w:b/>
          <w:i w:val="false"/>
          <w:color w:val="000000"/>
        </w:rPr>
        <w:t xml:space="preserve"> Критерии кредитоспособности заемщика</w:t>
      </w:r>
    </w:p>
    <w:bookmarkEnd w:id="323"/>
    <w:bookmarkStart w:name="z357" w:id="324"/>
    <w:p>
      <w:pPr>
        <w:spacing w:after="0"/>
        <w:ind w:left="0"/>
        <w:jc w:val="left"/>
      </w:pPr>
      <w:r>
        <w:rPr>
          <w:rFonts w:ascii="Times New Roman"/>
          <w:b/>
          <w:i w:val="false"/>
          <w:color w:val="000000"/>
        </w:rPr>
        <w:t xml:space="preserve"> Глава 1. Общие положения</w:t>
      </w:r>
    </w:p>
    <w:bookmarkEnd w:id="324"/>
    <w:bookmarkStart w:name="z358" w:id="325"/>
    <w:p>
      <w:pPr>
        <w:spacing w:after="0"/>
        <w:ind w:left="0"/>
        <w:jc w:val="both"/>
      </w:pPr>
      <w:r>
        <w:rPr>
          <w:rFonts w:ascii="Times New Roman"/>
          <w:b w:val="false"/>
          <w:i w:val="false"/>
          <w:color w:val="000000"/>
          <w:sz w:val="28"/>
        </w:rPr>
        <w:t xml:space="preserve">
      1. Настоящие Критерии кредитоспособности заемщика (далее – Критерии) разработаны в реализацию </w:t>
      </w:r>
      <w:r>
        <w:rPr>
          <w:rFonts w:ascii="Times New Roman"/>
          <w:b w:val="false"/>
          <w:i w:val="false"/>
          <w:color w:val="000000"/>
          <w:sz w:val="28"/>
        </w:rPr>
        <w:t>пункта 6</w:t>
      </w:r>
      <w:r>
        <w:rPr>
          <w:rFonts w:ascii="Times New Roman"/>
          <w:b w:val="false"/>
          <w:i w:val="false"/>
          <w:color w:val="000000"/>
          <w:sz w:val="28"/>
        </w:rPr>
        <w:t xml:space="preserve"> статьи 154 Бюджетного кодекса Республики Казахстан и определяют критерии кредитоспособности заемщика.</w:t>
      </w:r>
    </w:p>
    <w:bookmarkEnd w:id="325"/>
    <w:bookmarkStart w:name="z359" w:id="326"/>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326"/>
    <w:bookmarkStart w:name="z360" w:id="327"/>
    <w:p>
      <w:pPr>
        <w:spacing w:after="0"/>
        <w:ind w:left="0"/>
        <w:jc w:val="both"/>
      </w:pPr>
      <w:r>
        <w:rPr>
          <w:rFonts w:ascii="Times New Roman"/>
          <w:b w:val="false"/>
          <w:i w:val="false"/>
          <w:color w:val="000000"/>
          <w:sz w:val="28"/>
        </w:rPr>
        <w:t>
      1) специализированные организации – банки, организации, осуществляющие отдельные виды банковских операций, а также организации, контрольный пакет акций которых принадлежит государству либо национальному холдингу, либо национальному управляющему холдингу, являющиеся резидентами Республики Казахстан;</w:t>
      </w:r>
    </w:p>
    <w:bookmarkEnd w:id="327"/>
    <w:bookmarkStart w:name="z361" w:id="328"/>
    <w:p>
      <w:pPr>
        <w:spacing w:after="0"/>
        <w:ind w:left="0"/>
        <w:jc w:val="both"/>
      </w:pPr>
      <w:r>
        <w:rPr>
          <w:rFonts w:ascii="Times New Roman"/>
          <w:b w:val="false"/>
          <w:i w:val="false"/>
          <w:color w:val="000000"/>
          <w:sz w:val="28"/>
        </w:rPr>
        <w:t>
      2) кредитор – сторона кредитного договора, предоставляющая бюджетный кредит в соответствии с бюджетным и гражданским законодательством Республики Казахстан;</w:t>
      </w:r>
    </w:p>
    <w:bookmarkEnd w:id="328"/>
    <w:bookmarkStart w:name="z362" w:id="329"/>
    <w:p>
      <w:pPr>
        <w:spacing w:after="0"/>
        <w:ind w:left="0"/>
        <w:jc w:val="both"/>
      </w:pPr>
      <w:r>
        <w:rPr>
          <w:rFonts w:ascii="Times New Roman"/>
          <w:b w:val="false"/>
          <w:i w:val="false"/>
          <w:color w:val="000000"/>
          <w:sz w:val="28"/>
        </w:rPr>
        <w:t>
      3) заемщик –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w:t>
      </w:r>
    </w:p>
    <w:bookmarkEnd w:id="329"/>
    <w:bookmarkStart w:name="z363" w:id="330"/>
    <w:p>
      <w:pPr>
        <w:spacing w:after="0"/>
        <w:ind w:left="0"/>
        <w:jc w:val="both"/>
      </w:pPr>
      <w:r>
        <w:rPr>
          <w:rFonts w:ascii="Times New Roman"/>
          <w:b w:val="false"/>
          <w:i w:val="false"/>
          <w:color w:val="000000"/>
          <w:sz w:val="28"/>
        </w:rPr>
        <w:t>
      4) поверенный (агент) – лицо, которое на основе договора поручения совершает от имени и за счет кредитора (доверителя) или администратора бюджетной программы и в соответствии с его указаниями определенные поручения, связанные с бюджетным кредитованием.</w:t>
      </w:r>
    </w:p>
    <w:bookmarkEnd w:id="330"/>
    <w:bookmarkStart w:name="z364" w:id="331"/>
    <w:p>
      <w:pPr>
        <w:spacing w:after="0"/>
        <w:ind w:left="0"/>
        <w:jc w:val="left"/>
      </w:pPr>
      <w:r>
        <w:rPr>
          <w:rFonts w:ascii="Times New Roman"/>
          <w:b/>
          <w:i w:val="false"/>
          <w:color w:val="000000"/>
        </w:rPr>
        <w:t xml:space="preserve"> Глава 2. Критерии кредитоспособности заемщика</w:t>
      </w:r>
    </w:p>
    <w:bookmarkEnd w:id="331"/>
    <w:bookmarkStart w:name="z365" w:id="332"/>
    <w:p>
      <w:pPr>
        <w:spacing w:after="0"/>
        <w:ind w:left="0"/>
        <w:jc w:val="both"/>
      </w:pPr>
      <w:r>
        <w:rPr>
          <w:rFonts w:ascii="Times New Roman"/>
          <w:b w:val="false"/>
          <w:i w:val="false"/>
          <w:color w:val="000000"/>
          <w:sz w:val="28"/>
        </w:rPr>
        <w:t>
      3. Основными критериями кредитоспособности специализированной организации, заключающей кредитный договор с кредитором в лице уполномоченного органа по исполнению бюджета либо кредитором соответствующего местного исполнительного органа, являются:</w:t>
      </w:r>
    </w:p>
    <w:bookmarkEnd w:id="332"/>
    <w:bookmarkStart w:name="z366" w:id="333"/>
    <w:p>
      <w:pPr>
        <w:spacing w:after="0"/>
        <w:ind w:left="0"/>
        <w:jc w:val="both"/>
      </w:pPr>
      <w:r>
        <w:rPr>
          <w:rFonts w:ascii="Times New Roman"/>
          <w:b w:val="false"/>
          <w:i w:val="false"/>
          <w:color w:val="000000"/>
          <w:sz w:val="28"/>
        </w:rPr>
        <w:t>
      отсутствие задолженности (просроченной задолженности) по кредитам, полученным ранее за счет денег республиканского и/или местных бюджетов;</w:t>
      </w:r>
    </w:p>
    <w:bookmarkEnd w:id="333"/>
    <w:bookmarkStart w:name="z367" w:id="334"/>
    <w:p>
      <w:pPr>
        <w:spacing w:after="0"/>
        <w:ind w:left="0"/>
        <w:jc w:val="both"/>
      </w:pPr>
      <w:r>
        <w:rPr>
          <w:rFonts w:ascii="Times New Roman"/>
          <w:b w:val="false"/>
          <w:i w:val="false"/>
          <w:color w:val="000000"/>
          <w:sz w:val="28"/>
        </w:rPr>
        <w:t>
      отсутствие налоговой задолженности;</w:t>
      </w:r>
    </w:p>
    <w:bookmarkEnd w:id="334"/>
    <w:bookmarkStart w:name="z368" w:id="335"/>
    <w:p>
      <w:pPr>
        <w:spacing w:after="0"/>
        <w:ind w:left="0"/>
        <w:jc w:val="both"/>
      </w:pPr>
      <w:r>
        <w:rPr>
          <w:rFonts w:ascii="Times New Roman"/>
          <w:b w:val="false"/>
          <w:i w:val="false"/>
          <w:color w:val="000000"/>
          <w:sz w:val="28"/>
        </w:rPr>
        <w:t>
      соблюдение пруденциальных нормативов, установленных банковским законодательством, в течение 3 (трех) последних месяцев, предшествующих дате проведения конкурса;</w:t>
      </w:r>
    </w:p>
    <w:bookmarkEnd w:id="335"/>
    <w:bookmarkStart w:name="z369" w:id="336"/>
    <w:p>
      <w:pPr>
        <w:spacing w:after="0"/>
        <w:ind w:left="0"/>
        <w:jc w:val="both"/>
      </w:pPr>
      <w:r>
        <w:rPr>
          <w:rFonts w:ascii="Times New Roman"/>
          <w:b w:val="false"/>
          <w:i w:val="false"/>
          <w:color w:val="000000"/>
          <w:sz w:val="28"/>
        </w:rPr>
        <w:t>
      собственный капитал должен превышать сумму предоставляемого бюджетного кредита и остатка основного долга по ранее выданным бюджетным кредитам не менее чем в 2 (два) раза, за исключением финансовых агентств, осуществляющих деятельность жилищных строительных сберегательных банков, кредитование в сфере агропромышленного комплекса, национального управляющего холдинга, основной деятельностью которого является управление принадлежащими ему на праве собственности и переданных в доверительное управление пакетов акций (долей участия) национальных институтов развития, национальных компаний, у которых собственный капитал должен составлять не менее 50 (пятидесяти) процентов от суммы предоставляемого бюджетного кредита и остатка основного долга по ранее выданным бюджетным кредитам;</w:t>
      </w:r>
    </w:p>
    <w:bookmarkEnd w:id="336"/>
    <w:bookmarkStart w:name="z370" w:id="337"/>
    <w:p>
      <w:pPr>
        <w:spacing w:after="0"/>
        <w:ind w:left="0"/>
        <w:jc w:val="both"/>
      </w:pPr>
      <w:r>
        <w:rPr>
          <w:rFonts w:ascii="Times New Roman"/>
          <w:b w:val="false"/>
          <w:i w:val="false"/>
          <w:color w:val="000000"/>
          <w:sz w:val="28"/>
        </w:rPr>
        <w:t>
      наличие обеспечения по своевременному возврату бюджетных кредитов; при необходимости наличие филиальной сети и/или корреспондентской сети.</w:t>
      </w:r>
    </w:p>
    <w:bookmarkEnd w:id="337"/>
    <w:bookmarkStart w:name="z371" w:id="338"/>
    <w:p>
      <w:pPr>
        <w:spacing w:after="0"/>
        <w:ind w:left="0"/>
        <w:jc w:val="both"/>
      </w:pPr>
      <w:r>
        <w:rPr>
          <w:rFonts w:ascii="Times New Roman"/>
          <w:b w:val="false"/>
          <w:i w:val="false"/>
          <w:color w:val="000000"/>
          <w:sz w:val="28"/>
        </w:rPr>
        <w:t>
      4. Критерием кредитоспособности местных исполнительных органов является отсутствие задолженности (просроченной задолженности) по ранее полученным кредитам.</w:t>
      </w:r>
    </w:p>
    <w:bookmarkEnd w:id="338"/>
    <w:bookmarkStart w:name="z372" w:id="339"/>
    <w:p>
      <w:pPr>
        <w:spacing w:after="0"/>
        <w:ind w:left="0"/>
        <w:jc w:val="both"/>
      </w:pPr>
      <w:r>
        <w:rPr>
          <w:rFonts w:ascii="Times New Roman"/>
          <w:b w:val="false"/>
          <w:i w:val="false"/>
          <w:color w:val="000000"/>
          <w:sz w:val="28"/>
        </w:rPr>
        <w:t>
      5. Кредитоспособность при бюджетном кредитовании физических лиц определяется поверенным (агентом).</w:t>
      </w:r>
    </w:p>
    <w:bookmarkEnd w:id="339"/>
    <w:bookmarkStart w:name="z373" w:id="340"/>
    <w:p>
      <w:pPr>
        <w:spacing w:after="0"/>
        <w:ind w:left="0"/>
        <w:jc w:val="both"/>
      </w:pPr>
      <w:r>
        <w:rPr>
          <w:rFonts w:ascii="Times New Roman"/>
          <w:b w:val="false"/>
          <w:i w:val="false"/>
          <w:color w:val="000000"/>
          <w:sz w:val="28"/>
        </w:rPr>
        <w:t>
      6. Бюджетные кредиты иностранным государствам предоставляются за счет средств республиканского бюджета в соответствии с международными договорами, ратифицированными Республикой Казахстан.</w:t>
      </w:r>
    </w:p>
    <w:bookmarkEnd w:id="340"/>
    <w:bookmarkStart w:name="z374" w:id="341"/>
    <w:p>
      <w:pPr>
        <w:spacing w:after="0"/>
        <w:ind w:left="0"/>
        <w:jc w:val="both"/>
      </w:pPr>
      <w:r>
        <w:rPr>
          <w:rFonts w:ascii="Times New Roman"/>
          <w:b w:val="false"/>
          <w:i w:val="false"/>
          <w:color w:val="000000"/>
          <w:sz w:val="28"/>
        </w:rPr>
        <w:t>
      Бюджетные кредиты иностранным государствам предоставляются в случае проведения иностранным государством внутригосударственной процедуры, необходимой для придания обязательной силы международному договору о предоставлении бюджетного кредита.</w:t>
      </w:r>
    </w:p>
    <w:bookmarkEnd w:id="341"/>
    <w:bookmarkStart w:name="z375" w:id="342"/>
    <w:p>
      <w:pPr>
        <w:spacing w:after="0"/>
        <w:ind w:left="0"/>
        <w:jc w:val="both"/>
      </w:pPr>
      <w:r>
        <w:rPr>
          <w:rFonts w:ascii="Times New Roman"/>
          <w:b w:val="false"/>
          <w:i w:val="false"/>
          <w:color w:val="000000"/>
          <w:sz w:val="28"/>
        </w:rPr>
        <w:t>
      Основной долг по бюджетным кредитам, предоставленным иностранным государствам, образует долг иностранных государств перед Республикой Казахстан.</w:t>
      </w:r>
    </w:p>
    <w:bookmarkEnd w:id="342"/>
    <w:bookmarkStart w:name="z376" w:id="343"/>
    <w:p>
      <w:pPr>
        <w:spacing w:after="0"/>
        <w:ind w:left="0"/>
        <w:jc w:val="both"/>
      </w:pPr>
      <w:r>
        <w:rPr>
          <w:rFonts w:ascii="Times New Roman"/>
          <w:b w:val="false"/>
          <w:i w:val="false"/>
          <w:color w:val="000000"/>
          <w:sz w:val="28"/>
        </w:rPr>
        <w:t>
      Кредитоспособность иностранного государства, претендующего на получение бюджетного кредита, определяется в соответствии с присвоенными рейтингами ведущих международных рейтинговых агентств.</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2025 года № 325</w:t>
            </w:r>
          </w:p>
        </w:tc>
      </w:tr>
    </w:tbl>
    <w:bookmarkStart w:name="z378" w:id="344"/>
    <w:p>
      <w:pPr>
        <w:spacing w:after="0"/>
        <w:ind w:left="0"/>
        <w:jc w:val="left"/>
      </w:pPr>
      <w:r>
        <w:rPr>
          <w:rFonts w:ascii="Times New Roman"/>
          <w:b/>
          <w:i w:val="false"/>
          <w:color w:val="000000"/>
        </w:rPr>
        <w:t xml:space="preserve"> Правила включения финансовых агентств в перечень финансовых агентств, получающих бюджетные кредиты из республиканского бюджета без обеспечения исполнения обязательств</w:t>
      </w:r>
    </w:p>
    <w:bookmarkEnd w:id="344"/>
    <w:bookmarkStart w:name="z379" w:id="345"/>
    <w:p>
      <w:pPr>
        <w:spacing w:after="0"/>
        <w:ind w:left="0"/>
        <w:jc w:val="left"/>
      </w:pPr>
      <w:r>
        <w:rPr>
          <w:rFonts w:ascii="Times New Roman"/>
          <w:b/>
          <w:i w:val="false"/>
          <w:color w:val="000000"/>
        </w:rPr>
        <w:t xml:space="preserve"> Глава 1. Общие положения</w:t>
      </w:r>
    </w:p>
    <w:bookmarkEnd w:id="345"/>
    <w:bookmarkStart w:name="z380" w:id="346"/>
    <w:p>
      <w:pPr>
        <w:spacing w:after="0"/>
        <w:ind w:left="0"/>
        <w:jc w:val="both"/>
      </w:pPr>
      <w:r>
        <w:rPr>
          <w:rFonts w:ascii="Times New Roman"/>
          <w:b w:val="false"/>
          <w:i w:val="false"/>
          <w:color w:val="000000"/>
          <w:sz w:val="28"/>
        </w:rPr>
        <w:t xml:space="preserve">
      1. Настоящие Правила включения финансовых агентств в перечень финансовых агентств, получающих бюджетные кредиты из республиканского бюджета без обеспечения исполнения обязательств (далее – Правила) разработаны в реализацию </w:t>
      </w:r>
      <w:r>
        <w:rPr>
          <w:rFonts w:ascii="Times New Roman"/>
          <w:b w:val="false"/>
          <w:i w:val="false"/>
          <w:color w:val="000000"/>
          <w:sz w:val="28"/>
        </w:rPr>
        <w:t>пункта 13</w:t>
      </w:r>
      <w:r>
        <w:rPr>
          <w:rFonts w:ascii="Times New Roman"/>
          <w:b w:val="false"/>
          <w:i w:val="false"/>
          <w:color w:val="000000"/>
          <w:sz w:val="28"/>
        </w:rPr>
        <w:t xml:space="preserve"> статьи 154 Бюджетного кодекса Республики Казахстан (далее – Бюджетный кодекс) и определяют порядок включения финансовых агентств в перечень финансовых агентств, получающих бюджетные кредиты из республиканского бюджета без обеспечения исполнения обязательств (далее – Перечень финансовых агентств).</w:t>
      </w:r>
    </w:p>
    <w:bookmarkEnd w:id="346"/>
    <w:bookmarkStart w:name="z381" w:id="347"/>
    <w:p>
      <w:pPr>
        <w:spacing w:after="0"/>
        <w:ind w:left="0"/>
        <w:jc w:val="left"/>
      </w:pPr>
      <w:r>
        <w:rPr>
          <w:rFonts w:ascii="Times New Roman"/>
          <w:b/>
          <w:i w:val="false"/>
          <w:color w:val="000000"/>
        </w:rPr>
        <w:t xml:space="preserve"> Глава 2. Порядок включения финансовых агентств в перечень финансовых агентств, получающих бюджетные кредиты из республиканского бюджета без обеспечения исполнения обязательств</w:t>
      </w:r>
    </w:p>
    <w:bookmarkEnd w:id="347"/>
    <w:bookmarkStart w:name="z382" w:id="348"/>
    <w:p>
      <w:pPr>
        <w:spacing w:after="0"/>
        <w:ind w:left="0"/>
        <w:jc w:val="both"/>
      </w:pPr>
      <w:r>
        <w:rPr>
          <w:rFonts w:ascii="Times New Roman"/>
          <w:b w:val="false"/>
          <w:i w:val="false"/>
          <w:color w:val="000000"/>
          <w:sz w:val="28"/>
        </w:rPr>
        <w:t>
      2. Для включения в перечень финансовых агентств, получающих бюджетные кредиты из республиканского бюджета без обеспечения исполнения обязательств, финансовое агентство направляет администратору бюджетной программы следующие документы:</w:t>
      </w:r>
    </w:p>
    <w:bookmarkEnd w:id="348"/>
    <w:bookmarkStart w:name="z383" w:id="349"/>
    <w:p>
      <w:pPr>
        <w:spacing w:after="0"/>
        <w:ind w:left="0"/>
        <w:jc w:val="both"/>
      </w:pPr>
      <w:r>
        <w:rPr>
          <w:rFonts w:ascii="Times New Roman"/>
          <w:b w:val="false"/>
          <w:i w:val="false"/>
          <w:color w:val="000000"/>
          <w:sz w:val="28"/>
        </w:rPr>
        <w:t>
      1) заявление на включение в перечень;</w:t>
      </w:r>
    </w:p>
    <w:bookmarkEnd w:id="349"/>
    <w:bookmarkStart w:name="z384" w:id="350"/>
    <w:p>
      <w:pPr>
        <w:spacing w:after="0"/>
        <w:ind w:left="0"/>
        <w:jc w:val="both"/>
      </w:pPr>
      <w:r>
        <w:rPr>
          <w:rFonts w:ascii="Times New Roman"/>
          <w:b w:val="false"/>
          <w:i w:val="false"/>
          <w:color w:val="000000"/>
          <w:sz w:val="28"/>
        </w:rPr>
        <w:t>
      2) нотариально заверенную копию Устава;</w:t>
      </w:r>
    </w:p>
    <w:bookmarkEnd w:id="350"/>
    <w:bookmarkStart w:name="z385" w:id="351"/>
    <w:p>
      <w:pPr>
        <w:spacing w:after="0"/>
        <w:ind w:left="0"/>
        <w:jc w:val="both"/>
      </w:pPr>
      <w:r>
        <w:rPr>
          <w:rFonts w:ascii="Times New Roman"/>
          <w:b w:val="false"/>
          <w:i w:val="false"/>
          <w:color w:val="000000"/>
          <w:sz w:val="28"/>
        </w:rPr>
        <w:t>
      3) финансовую отчетность (бухгалтерский баланс, отчет о прибылях и убытках, отчет о движении денежных средств, отчет об изменениях в капитале, пояснительную записку) за последний финансовый год;</w:t>
      </w:r>
    </w:p>
    <w:bookmarkEnd w:id="351"/>
    <w:bookmarkStart w:name="z386" w:id="352"/>
    <w:p>
      <w:pPr>
        <w:spacing w:after="0"/>
        <w:ind w:left="0"/>
        <w:jc w:val="both"/>
      </w:pPr>
      <w:r>
        <w:rPr>
          <w:rFonts w:ascii="Times New Roman"/>
          <w:b w:val="false"/>
          <w:i w:val="false"/>
          <w:color w:val="000000"/>
          <w:sz w:val="28"/>
        </w:rPr>
        <w:t>
      4) сведения об отсутствии (наличии) задолженности, учет по которым ведется в органах государственных доходов, согласно пункту 1 статьи 100 Налогового кодекса.</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Действовал до 31.12.2025 в соответствии с </w:t>
      </w:r>
      <w:r>
        <w:rPr>
          <w:rFonts w:ascii="Times New Roman"/>
          <w:b w:val="false"/>
          <w:i w:val="false"/>
          <w:color w:val="ff0000"/>
          <w:sz w:val="28"/>
        </w:rPr>
        <w:t>п. 3</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bookmarkStart w:name="z389" w:id="353"/>
    <w:p>
      <w:pPr>
        <w:spacing w:after="0"/>
        <w:ind w:left="0"/>
        <w:jc w:val="both"/>
      </w:pPr>
      <w:r>
        <w:rPr>
          <w:rFonts w:ascii="Times New Roman"/>
          <w:b w:val="false"/>
          <w:i w:val="false"/>
          <w:color w:val="000000"/>
          <w:sz w:val="28"/>
        </w:rPr>
        <w:t>
      4. Администратор бюджетной программы в течение 5 (пяти) рабочих дней осуществляет в интегрированной автоматизированной цифровой системе "е-Минфин" загрузку документов, указанных в пункте 2 настоящих Правил, уполномоченному органу по исполнению бюджета.</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финансов РК от 03.07.2026 </w:t>
      </w:r>
      <w:r>
        <w:rPr>
          <w:rFonts w:ascii="Times New Roman"/>
          <w:b w:val="false"/>
          <w:i w:val="false"/>
          <w:color w:val="000000"/>
          <w:sz w:val="28"/>
        </w:rPr>
        <w:t>№ 457</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bookmarkStart w:name="z390" w:id="354"/>
    <w:p>
      <w:pPr>
        <w:spacing w:after="0"/>
        <w:ind w:left="0"/>
        <w:jc w:val="both"/>
      </w:pPr>
      <w:r>
        <w:rPr>
          <w:rFonts w:ascii="Times New Roman"/>
          <w:b w:val="false"/>
          <w:i w:val="false"/>
          <w:color w:val="000000"/>
          <w:sz w:val="28"/>
        </w:rPr>
        <w:t xml:space="preserve">
      5. Отбор платежеспособных и устойчивых финансовых агентств, способных эффективно использовать бюджетные средства, проводится на основании критериев включения финансовых агентств в перечень финансовых агентств, получающих бюджетные кредиты из республиканского бюджета без обеспечения исполнения обязательств, для банков и организаций со стопроцентным участием государства, осуществляющих отдельные виды банковских операций, которые устанавливаются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54"/>
    <w:bookmarkStart w:name="z391" w:id="355"/>
    <w:p>
      <w:pPr>
        <w:spacing w:after="0"/>
        <w:ind w:left="0"/>
        <w:jc w:val="both"/>
      </w:pPr>
      <w:r>
        <w:rPr>
          <w:rFonts w:ascii="Times New Roman"/>
          <w:b w:val="false"/>
          <w:i w:val="false"/>
          <w:color w:val="000000"/>
          <w:sz w:val="28"/>
        </w:rPr>
        <w:t xml:space="preserve">
      Критерии включения финансовых агентств в перечень финансовых агентств, получающих бюджетные кредиты из республиканского бюджета без обеспечения исполнения обязательств для прочих финансовых агентств, устанавливаются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55"/>
    <w:bookmarkStart w:name="z392" w:id="356"/>
    <w:p>
      <w:pPr>
        <w:spacing w:after="0"/>
        <w:ind w:left="0"/>
        <w:jc w:val="both"/>
      </w:pPr>
      <w:r>
        <w:rPr>
          <w:rFonts w:ascii="Times New Roman"/>
          <w:b w:val="false"/>
          <w:i w:val="false"/>
          <w:color w:val="000000"/>
          <w:sz w:val="28"/>
        </w:rPr>
        <w:t>
      Для национальных управляющих холдингов, созданных для управления и оптимизации управления институтами развития, финансовыми организациями и развития национальной экономики, а также для дочерних организаций национального управляющего холдинга в сфере агропромышленного комплекса в связи с сезонностью допустимо превышение коэффициента финансовой независимости и коэффициента текущей ликвидности над рекомендуемыми значениями.</w:t>
      </w:r>
    </w:p>
    <w:bookmarkEnd w:id="356"/>
    <w:bookmarkStart w:name="z393" w:id="357"/>
    <w:p>
      <w:pPr>
        <w:spacing w:after="0"/>
        <w:ind w:left="0"/>
        <w:jc w:val="both"/>
      </w:pPr>
      <w:r>
        <w:rPr>
          <w:rFonts w:ascii="Times New Roman"/>
          <w:b w:val="false"/>
          <w:i w:val="false"/>
          <w:color w:val="000000"/>
          <w:sz w:val="28"/>
        </w:rPr>
        <w:t>
      Нормы, предусмотренные частью первой настоящего пункта, не распространяются на организации со стопроцентным участием государства, осуществляющих деятельность в сфере оборонно-промышленного комплекса.</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финансов РК от 22.08.2025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395" w:id="3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Уполномоченный орган по исполнению бюджета в течение 10 (десяти) рабочих дней с даты загрузки администратором бюджетной программы документов, указанных в пункте 2 настоящих Правил, вносит предложение администратору бюджетной программы о включении финансового агентства в перечень в соответствии с </w:t>
      </w:r>
      <w:r>
        <w:rPr>
          <w:rFonts w:ascii="Times New Roman"/>
          <w:b w:val="false"/>
          <w:i w:val="false"/>
          <w:color w:val="000000"/>
          <w:sz w:val="28"/>
        </w:rPr>
        <w:t>приложениями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включения</w:t>
            </w:r>
            <w:r>
              <w:br/>
            </w:r>
            <w:r>
              <w:rPr>
                <w:rFonts w:ascii="Times New Roman"/>
                <w:b w:val="false"/>
                <w:i w:val="false"/>
                <w:color w:val="000000"/>
                <w:sz w:val="20"/>
              </w:rPr>
              <w:t>финансовых агентств</w:t>
            </w:r>
            <w:r>
              <w:br/>
            </w:r>
            <w:r>
              <w:rPr>
                <w:rFonts w:ascii="Times New Roman"/>
                <w:b w:val="false"/>
                <w:i w:val="false"/>
                <w:color w:val="000000"/>
                <w:sz w:val="20"/>
              </w:rPr>
              <w:t>в перечень финансовых агентств,</w:t>
            </w:r>
            <w:r>
              <w:br/>
            </w:r>
            <w:r>
              <w:rPr>
                <w:rFonts w:ascii="Times New Roman"/>
                <w:b w:val="false"/>
                <w:i w:val="false"/>
                <w:color w:val="000000"/>
                <w:sz w:val="20"/>
              </w:rPr>
              <w:t>получающих бюджетных кредитов</w:t>
            </w:r>
            <w:r>
              <w:br/>
            </w:r>
            <w:r>
              <w:rPr>
                <w:rFonts w:ascii="Times New Roman"/>
                <w:b w:val="false"/>
                <w:i w:val="false"/>
                <w:color w:val="000000"/>
                <w:sz w:val="20"/>
              </w:rPr>
              <w:t>из республиканского бюджета</w:t>
            </w:r>
            <w:r>
              <w:br/>
            </w:r>
            <w:r>
              <w:rPr>
                <w:rFonts w:ascii="Times New Roman"/>
                <w:b w:val="false"/>
                <w:i w:val="false"/>
                <w:color w:val="000000"/>
                <w:sz w:val="20"/>
              </w:rPr>
              <w:t>без обеспечения</w:t>
            </w:r>
            <w:r>
              <w:br/>
            </w:r>
            <w:r>
              <w:rPr>
                <w:rFonts w:ascii="Times New Roman"/>
                <w:b w:val="false"/>
                <w:i w:val="false"/>
                <w:color w:val="000000"/>
                <w:sz w:val="20"/>
              </w:rPr>
              <w:t>исполнения обязательств</w:t>
            </w:r>
          </w:p>
        </w:tc>
      </w:tr>
    </w:tbl>
    <w:bookmarkStart w:name="z398" w:id="359"/>
    <w:p>
      <w:pPr>
        <w:spacing w:after="0"/>
        <w:ind w:left="0"/>
        <w:jc w:val="left"/>
      </w:pPr>
      <w:r>
        <w:rPr>
          <w:rFonts w:ascii="Times New Roman"/>
          <w:b/>
          <w:i w:val="false"/>
          <w:color w:val="000000"/>
        </w:rPr>
        <w:t xml:space="preserve"> Критерии включения финансовых агентств в перечень финансовых агентств,</w:t>
      </w:r>
      <w:r>
        <w:br/>
      </w:r>
      <w:r>
        <w:rPr>
          <w:rFonts w:ascii="Times New Roman"/>
          <w:b/>
          <w:i w:val="false"/>
          <w:color w:val="000000"/>
        </w:rPr>
        <w:t>получающих бюджетные кредиты из республиканского бюджета без обеспечения</w:t>
      </w:r>
      <w:r>
        <w:br/>
      </w:r>
      <w:r>
        <w:rPr>
          <w:rFonts w:ascii="Times New Roman"/>
          <w:b/>
          <w:i w:val="false"/>
          <w:color w:val="000000"/>
        </w:rPr>
        <w:t>исполнения обязательств для банков и организаций со стопроцентным участием</w:t>
      </w:r>
      <w:r>
        <w:br/>
      </w:r>
      <w:r>
        <w:rPr>
          <w:rFonts w:ascii="Times New Roman"/>
          <w:b/>
          <w:i w:val="false"/>
          <w:color w:val="000000"/>
        </w:rPr>
        <w:t>государства, осуществляющих отдельные виды банковских операций</w:t>
      </w:r>
    </w:p>
    <w:bookmarkEnd w:id="359"/>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22.08.2025 </w:t>
      </w:r>
      <w:r>
        <w:rPr>
          <w:rFonts w:ascii="Times New Roman"/>
          <w:b w:val="false"/>
          <w:i w:val="false"/>
          <w:color w:val="ff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использования собственных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СК/СП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использования собственных средств показывает насколько собственный капитал используется в работающих операциях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Излишек (недостаток) источников собственных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Излишек (недостаток) источников собственных средств. Рост показателя в динамике свидетельствует о целенаправленной деятельности банка в сторону улучшения финансового положения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доли прибыли в капитале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 УК)/СК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доли прибыли в капитале показывает, какая часть банковского капитала сформирована за счет прибыли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собственного капитала (ROE)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собственного капитала (ROE) показывает эффективность использования собственного капитала</w:t>
            </w:r>
          </w:p>
        </w:tc>
      </w:tr>
    </w:tbl>
    <w:p>
      <w:pPr>
        <w:spacing w:after="0"/>
        <w:ind w:left="0"/>
        <w:jc w:val="both"/>
      </w:pPr>
      <w:bookmarkStart w:name="z399" w:id="360"/>
      <w:r>
        <w:rPr>
          <w:rFonts w:ascii="Times New Roman"/>
          <w:b w:val="false"/>
          <w:i w:val="false"/>
          <w:color w:val="000000"/>
          <w:sz w:val="28"/>
        </w:rPr>
        <w:t>
      Примечание:</w:t>
      </w:r>
    </w:p>
    <w:bookmarkEnd w:id="360"/>
    <w:p>
      <w:pPr>
        <w:spacing w:after="0"/>
        <w:ind w:left="0"/>
        <w:jc w:val="both"/>
      </w:pPr>
      <w:r>
        <w:rPr>
          <w:rFonts w:ascii="Times New Roman"/>
          <w:b w:val="false"/>
          <w:i w:val="false"/>
          <w:color w:val="000000"/>
          <w:sz w:val="28"/>
        </w:rPr>
        <w:t>Основные сокращения:</w:t>
      </w:r>
    </w:p>
    <w:p>
      <w:pPr>
        <w:spacing w:after="0"/>
        <w:ind w:left="0"/>
        <w:jc w:val="both"/>
      </w:pPr>
      <w:r>
        <w:rPr>
          <w:rFonts w:ascii="Times New Roman"/>
          <w:b w:val="false"/>
          <w:i w:val="false"/>
          <w:color w:val="000000"/>
          <w:sz w:val="28"/>
        </w:rPr>
        <w:t>СК – собственный капитал</w:t>
      </w:r>
    </w:p>
    <w:p>
      <w:pPr>
        <w:spacing w:after="0"/>
        <w:ind w:left="0"/>
        <w:jc w:val="both"/>
      </w:pPr>
      <w:r>
        <w:rPr>
          <w:rFonts w:ascii="Times New Roman"/>
          <w:b w:val="false"/>
          <w:i w:val="false"/>
          <w:color w:val="000000"/>
          <w:sz w:val="28"/>
        </w:rPr>
        <w:t>СП – ссудный портфель</w:t>
      </w:r>
    </w:p>
    <w:p>
      <w:pPr>
        <w:spacing w:after="0"/>
        <w:ind w:left="0"/>
        <w:jc w:val="both"/>
      </w:pPr>
      <w:r>
        <w:rPr>
          <w:rFonts w:ascii="Times New Roman"/>
          <w:b w:val="false"/>
          <w:i w:val="false"/>
          <w:color w:val="000000"/>
          <w:sz w:val="28"/>
        </w:rPr>
        <w:t>ИА – иммобилизованные активы</w:t>
      </w:r>
    </w:p>
    <w:p>
      <w:pPr>
        <w:spacing w:after="0"/>
        <w:ind w:left="0"/>
        <w:jc w:val="both"/>
      </w:pPr>
      <w:r>
        <w:rPr>
          <w:rFonts w:ascii="Times New Roman"/>
          <w:b w:val="false"/>
          <w:i w:val="false"/>
          <w:color w:val="000000"/>
          <w:sz w:val="28"/>
        </w:rPr>
        <w:t>УК – уставный капитал</w:t>
      </w:r>
    </w:p>
    <w:p>
      <w:pPr>
        <w:spacing w:after="0"/>
        <w:ind w:left="0"/>
        <w:jc w:val="both"/>
      </w:pPr>
      <w:r>
        <w:rPr>
          <w:rFonts w:ascii="Times New Roman"/>
          <w:b w:val="false"/>
          <w:i w:val="false"/>
          <w:color w:val="000000"/>
          <w:sz w:val="28"/>
        </w:rPr>
        <w:t>Пр – прибыль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включения</w:t>
            </w:r>
            <w:r>
              <w:br/>
            </w:r>
            <w:r>
              <w:rPr>
                <w:rFonts w:ascii="Times New Roman"/>
                <w:b w:val="false"/>
                <w:i w:val="false"/>
                <w:color w:val="000000"/>
                <w:sz w:val="20"/>
              </w:rPr>
              <w:t>финансовых агентств в перечень</w:t>
            </w:r>
            <w:r>
              <w:br/>
            </w:r>
            <w:r>
              <w:rPr>
                <w:rFonts w:ascii="Times New Roman"/>
                <w:b w:val="false"/>
                <w:i w:val="false"/>
                <w:color w:val="000000"/>
                <w:sz w:val="20"/>
              </w:rPr>
              <w:t>финансовых агентств,</w:t>
            </w:r>
            <w:r>
              <w:br/>
            </w:r>
            <w:r>
              <w:rPr>
                <w:rFonts w:ascii="Times New Roman"/>
                <w:b w:val="false"/>
                <w:i w:val="false"/>
                <w:color w:val="000000"/>
                <w:sz w:val="20"/>
              </w:rPr>
              <w:t>получающих бюджетных кредитов</w:t>
            </w:r>
            <w:r>
              <w:br/>
            </w:r>
            <w:r>
              <w:rPr>
                <w:rFonts w:ascii="Times New Roman"/>
                <w:b w:val="false"/>
                <w:i w:val="false"/>
                <w:color w:val="000000"/>
                <w:sz w:val="20"/>
              </w:rPr>
              <w:t>из республиканского бюджета</w:t>
            </w:r>
            <w:r>
              <w:br/>
            </w:r>
            <w:r>
              <w:rPr>
                <w:rFonts w:ascii="Times New Roman"/>
                <w:b w:val="false"/>
                <w:i w:val="false"/>
                <w:color w:val="000000"/>
                <w:sz w:val="20"/>
              </w:rPr>
              <w:t>без обеспечения</w:t>
            </w:r>
            <w:r>
              <w:br/>
            </w:r>
            <w:r>
              <w:rPr>
                <w:rFonts w:ascii="Times New Roman"/>
                <w:b w:val="false"/>
                <w:i w:val="false"/>
                <w:color w:val="000000"/>
                <w:sz w:val="20"/>
              </w:rPr>
              <w:t>исполнения обязательств</w:t>
            </w:r>
          </w:p>
        </w:tc>
      </w:tr>
    </w:tbl>
    <w:bookmarkStart w:name="z401" w:id="361"/>
    <w:p>
      <w:pPr>
        <w:spacing w:after="0"/>
        <w:ind w:left="0"/>
        <w:jc w:val="left"/>
      </w:pPr>
      <w:r>
        <w:rPr>
          <w:rFonts w:ascii="Times New Roman"/>
          <w:b/>
          <w:i w:val="false"/>
          <w:color w:val="000000"/>
        </w:rPr>
        <w:t xml:space="preserve"> Критерии включения финансовых агентств в перечень финансовых агентств,</w:t>
      </w:r>
      <w:r>
        <w:br/>
      </w:r>
      <w:r>
        <w:rPr>
          <w:rFonts w:ascii="Times New Roman"/>
          <w:b/>
          <w:i w:val="false"/>
          <w:color w:val="000000"/>
        </w:rPr>
        <w:t>получающих бюджетные кредиты из республиканского бюджета без обеспечения</w:t>
      </w:r>
      <w:r>
        <w:br/>
      </w:r>
      <w:r>
        <w:rPr>
          <w:rFonts w:ascii="Times New Roman"/>
          <w:b/>
          <w:i w:val="false"/>
          <w:color w:val="000000"/>
        </w:rPr>
        <w:t>исполнения обязательств для прочих финансовых агентств</w:t>
      </w:r>
    </w:p>
    <w:bookmarkEnd w:id="361"/>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22.08.2025 </w:t>
      </w:r>
      <w:r>
        <w:rPr>
          <w:rFonts w:ascii="Times New Roman"/>
          <w:b w:val="false"/>
          <w:i w:val="false"/>
          <w:color w:val="ff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финансовой независимости*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финансовой независимости характеризует зависимость финансовых агентств от займов.</w:t>
            </w:r>
          </w:p>
          <w:p>
            <w:pPr>
              <w:spacing w:after="20"/>
              <w:ind w:left="20"/>
              <w:jc w:val="both"/>
            </w:pPr>
            <w:r>
              <w:rPr>
                <w:rFonts w:ascii="Times New Roman"/>
                <w:b w:val="false"/>
                <w:i w:val="false"/>
                <w:color w:val="000000"/>
                <w:sz w:val="20"/>
              </w:rPr>
              <w:t>Рассчитывается как частное от деления размера собственного капитала на суммарный актив.</w:t>
            </w:r>
          </w:p>
          <w:p>
            <w:pPr>
              <w:spacing w:after="20"/>
              <w:ind w:left="20"/>
              <w:jc w:val="both"/>
            </w:pPr>
            <w:r>
              <w:rPr>
                <w:rFonts w:ascii="Times New Roman"/>
                <w:b w:val="false"/>
                <w:i w:val="false"/>
                <w:color w:val="000000"/>
                <w:sz w:val="20"/>
              </w:rPr>
              <w:t>Снижение значения коэффициента указывает на рост долговой нагрузки финансового агентства, что повышает риск неплатежеспособности.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до налогообложения и вознаграждения по кредитам/сумма начисленного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процентов характеризует степень защищенности кредиторов от невыплаты процентов за предоставленный кредит. Данный показатель определяет допустимый уровень снижения прибыли, используемой для выплаты процентов. Рассчитывается путем деления дохода до удержания налогов и вознаграждения по кредитам на сумму начисленного вознаграждения по кредитам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 рассчитывается как частное от деления оборотных средств на краткосрочные обязательства и показывает достаточность оборотных средств у финансового агентства, которые используются для погашения краткосрочных обязательств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оборотный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оборотный капитал рассчитывается как разность между оборотными активами и краткосрочными обязательствами</w:t>
            </w:r>
          </w:p>
        </w:tc>
      </w:tr>
    </w:tbl>
    <w:p>
      <w:pPr>
        <w:spacing w:after="0"/>
        <w:ind w:left="0"/>
        <w:jc w:val="both"/>
      </w:pPr>
      <w:bookmarkStart w:name="z404" w:id="362"/>
      <w:r>
        <w:rPr>
          <w:rFonts w:ascii="Times New Roman"/>
          <w:b w:val="false"/>
          <w:i w:val="false"/>
          <w:color w:val="000000"/>
          <w:sz w:val="28"/>
        </w:rPr>
        <w:t>
      Примечание:</w:t>
      </w:r>
    </w:p>
    <w:bookmarkEnd w:id="362"/>
    <w:p>
      <w:pPr>
        <w:spacing w:after="0"/>
        <w:ind w:left="0"/>
        <w:jc w:val="both"/>
      </w:pPr>
      <w:r>
        <w:rPr>
          <w:rFonts w:ascii="Times New Roman"/>
          <w:b w:val="false"/>
          <w:i w:val="false"/>
          <w:color w:val="000000"/>
          <w:sz w:val="28"/>
        </w:rPr>
        <w:t>* для национальных управляющих холдингов, созданных для управления и оптимизации управления институтами развития, финансовыми организациями и развития национальной экономики, а также для дочерних организаций национального управляющего холдинга в сфере агропромышленного комплекса в связи с сезонностью допустимо превышение коэффициентов над рекомендуемыми значениями.</w:t>
      </w:r>
    </w:p>
    <w:p>
      <w:pPr>
        <w:spacing w:after="0"/>
        <w:ind w:left="0"/>
        <w:jc w:val="both"/>
      </w:pPr>
      <w:r>
        <w:rPr>
          <w:rFonts w:ascii="Times New Roman"/>
          <w:b w:val="false"/>
          <w:i w:val="false"/>
          <w:color w:val="000000"/>
          <w:sz w:val="28"/>
        </w:rPr>
        <w:t>Основные сокращения:</w:t>
      </w:r>
    </w:p>
    <w:p>
      <w:pPr>
        <w:spacing w:after="0"/>
        <w:ind w:left="0"/>
        <w:jc w:val="both"/>
      </w:pPr>
      <w:r>
        <w:rPr>
          <w:rFonts w:ascii="Times New Roman"/>
          <w:b w:val="false"/>
          <w:i w:val="false"/>
          <w:color w:val="000000"/>
          <w:sz w:val="28"/>
        </w:rPr>
        <w:t>СК – собственный капитал</w:t>
      </w:r>
    </w:p>
    <w:p>
      <w:pPr>
        <w:spacing w:after="0"/>
        <w:ind w:left="0"/>
        <w:jc w:val="both"/>
      </w:pPr>
      <w:r>
        <w:rPr>
          <w:rFonts w:ascii="Times New Roman"/>
          <w:b w:val="false"/>
          <w:i w:val="false"/>
          <w:color w:val="000000"/>
          <w:sz w:val="28"/>
        </w:rPr>
        <w:t>СА – суммарный актив</w:t>
      </w:r>
    </w:p>
    <w:p>
      <w:pPr>
        <w:spacing w:after="0"/>
        <w:ind w:left="0"/>
        <w:jc w:val="both"/>
      </w:pPr>
      <w:r>
        <w:rPr>
          <w:rFonts w:ascii="Times New Roman"/>
          <w:b w:val="false"/>
          <w:i w:val="false"/>
          <w:color w:val="000000"/>
          <w:sz w:val="28"/>
        </w:rPr>
        <w:t>ОС – оборотные средства</w:t>
      </w:r>
    </w:p>
    <w:p>
      <w:pPr>
        <w:spacing w:after="0"/>
        <w:ind w:left="0"/>
        <w:jc w:val="both"/>
      </w:pPr>
      <w:r>
        <w:rPr>
          <w:rFonts w:ascii="Times New Roman"/>
          <w:b w:val="false"/>
          <w:i w:val="false"/>
          <w:color w:val="000000"/>
          <w:sz w:val="28"/>
        </w:rPr>
        <w:t>КО – краткосрочные обязательства</w:t>
      </w:r>
    </w:p>
    <w:p>
      <w:pPr>
        <w:spacing w:after="0"/>
        <w:ind w:left="0"/>
        <w:jc w:val="both"/>
      </w:pPr>
      <w:r>
        <w:rPr>
          <w:rFonts w:ascii="Times New Roman"/>
          <w:b w:val="false"/>
          <w:i w:val="false"/>
          <w:color w:val="000000"/>
          <w:sz w:val="28"/>
        </w:rPr>
        <w:t>ОА – оборотные активы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