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161e" w14:textId="6601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23 июня 2025 года № 19. Зарегистрирован в Министерстве юстиции Республики Казахстан 26 июня 2025 года № 36318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19970)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29 қаңтардағы № 11 бұйрығына</w:t>
            </w:r>
          </w:p>
          <w:p>
            <w:pPr>
              <w:spacing w:after="20"/>
              <w:ind w:left="20"/>
              <w:jc w:val="both"/>
            </w:pPr>
            <w:r>
              <w:rPr>
                <w:rFonts w:ascii="Times New Roman"/>
                <w:b w:val="false"/>
                <w:i w:val="false"/>
                <w:color w:val="000000"/>
                <w:sz w:val="20"/>
              </w:rPr>
              <w:t>9-қосымша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Отчет о работе транспорта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p>
            <w:pPr>
              <w:spacing w:after="20"/>
              <w:ind w:left="20"/>
              <w:jc w:val="both"/>
            </w:pPr>
            <w:r>
              <w:rPr>
                <w:rFonts w:ascii="Times New Roman"/>
                <w:b w:val="false"/>
                <w:i w:val="false"/>
                <w:color w:val="000000"/>
                <w:sz w:val="20"/>
              </w:rPr>
              <w:t>1-транспорт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 w:id="9"/>
      <w:r>
        <w:rPr>
          <w:rFonts w:ascii="Times New Roman"/>
          <w:b w:val="false"/>
          <w:i w:val="false"/>
          <w:color w:val="000000"/>
          <w:sz w:val="28"/>
        </w:rPr>
        <w:t>
      1. Кәсіпорын (ұйым) бойынша деректерді көрсетіңіз</w:t>
      </w:r>
    </w:p>
    <w:bookmarkEnd w:id="9"/>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894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353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40200" cy="1028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8" w:id="10"/>
      <w:r>
        <w:rPr>
          <w:rFonts w:ascii="Times New Roman"/>
          <w:b w:val="false"/>
          <w:i w:val="false"/>
          <w:color w:val="000000"/>
          <w:sz w:val="28"/>
        </w:rPr>
        <w:t>
      2. Көлік жұмысының негізгі көрсеткіштерін көрсетіңіз</w:t>
      </w:r>
    </w:p>
    <w:bookmarkEnd w:id="10"/>
    <w:p>
      <w:pPr>
        <w:spacing w:after="0"/>
        <w:ind w:left="0"/>
        <w:jc w:val="both"/>
      </w:pPr>
      <w:r>
        <w:rPr>
          <w:rFonts w:ascii="Times New Roman"/>
          <w:b w:val="false"/>
          <w:i w:val="false"/>
          <w:color w:val="000000"/>
          <w:sz w:val="28"/>
        </w:rPr>
        <w:t>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Автомобильный и городской рельсовый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w:t>
            </w:r>
          </w:p>
          <w:p>
            <w:pPr>
              <w:spacing w:after="20"/>
              <w:ind w:left="20"/>
              <w:jc w:val="both"/>
            </w:pPr>
            <w:r>
              <w:rPr>
                <w:rFonts w:ascii="Times New Roman"/>
                <w:b w:val="false"/>
                <w:i w:val="false"/>
                <w:color w:val="000000"/>
                <w:sz w:val="20"/>
              </w:rPr>
              <w:t>
грузовой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Внутренний 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p>
            <w:pPr>
              <w:spacing w:after="20"/>
              <w:ind w:left="20"/>
              <w:jc w:val="both"/>
            </w:pPr>
            <w:r>
              <w:rPr>
                <w:rFonts w:ascii="Times New Roman"/>
                <w:b w:val="false"/>
                <w:i w:val="false"/>
                <w:color w:val="000000"/>
                <w:sz w:val="20"/>
              </w:rPr>
              <w:t>
нефть и нефтепродукты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11"/>
      <w:r>
        <w:rPr>
          <w:rFonts w:ascii="Times New Roman"/>
          <w:b w:val="false"/>
          <w:i w:val="false"/>
          <w:color w:val="000000"/>
          <w:sz w:val="28"/>
        </w:rPr>
        <w:t>
      3. Өңірлер бөлінісінде теміржол, құбыр және әуе көлігі жұмысының негізгі көрсеткіштерін көрсетіңіз</w:t>
      </w:r>
    </w:p>
    <w:bookmarkEnd w:id="11"/>
    <w:p>
      <w:pPr>
        <w:spacing w:after="0"/>
        <w:ind w:left="0"/>
        <w:jc w:val="both"/>
      </w:pPr>
      <w:r>
        <w:rPr>
          <w:rFonts w:ascii="Times New Roman"/>
          <w:b w:val="false"/>
          <w:i w:val="false"/>
          <w:color w:val="000000"/>
          <w:sz w:val="28"/>
        </w:rPr>
        <w:t>Укажите основные показатели работы железнодорожного, трубопроводного и воздушного транспорта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12"/>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bookmarkEnd w:id="1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99" w:id="13"/>
      <w:r>
        <w:rPr>
          <w:rFonts w:ascii="Times New Roman"/>
          <w:b w:val="false"/>
          <w:i w:val="false"/>
          <w:color w:val="000000"/>
          <w:sz w:val="28"/>
        </w:rPr>
        <w:t>
      Атауы</w:t>
      </w:r>
    </w:p>
    <w:bookmarkEnd w:id="13"/>
    <w:p>
      <w:pPr>
        <w:spacing w:after="0"/>
        <w:ind w:left="0"/>
        <w:jc w:val="both"/>
      </w:pPr>
      <w:r>
        <w:rPr>
          <w:rFonts w:ascii="Times New Roman"/>
          <w:b w:val="false"/>
          <w:i w:val="false"/>
          <w:color w:val="000000"/>
          <w:sz w:val="28"/>
        </w:rPr>
        <w:t>Наименование 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w:t>
      </w:r>
    </w:p>
    <w:p>
      <w:pPr>
        <w:spacing w:after="0"/>
        <w:ind w:left="0"/>
        <w:jc w:val="both"/>
      </w:pPr>
      <w:r>
        <w:rPr>
          <w:rFonts w:ascii="Times New Roman"/>
          <w:b w:val="false"/>
          <w:i w:val="false"/>
          <w:color w:val="000000"/>
          <w:sz w:val="28"/>
        </w:rPr>
        <w:t>Телефон (респондента) стационарлық</w:t>
      </w:r>
    </w:p>
    <w:p>
      <w:pPr>
        <w:spacing w:after="0"/>
        <w:ind w:left="0"/>
        <w:jc w:val="both"/>
      </w:pPr>
      <w:r>
        <w:rPr>
          <w:rFonts w:ascii="Times New Roman"/>
          <w:b w:val="false"/>
          <w:i w:val="false"/>
          <w:color w:val="000000"/>
          <w:sz w:val="28"/>
        </w:rPr>
        <w:t>стационарный _____________________________________________</w:t>
      </w:r>
    </w:p>
    <w:p>
      <w:pPr>
        <w:spacing w:after="0"/>
        <w:ind w:left="0"/>
        <w:jc w:val="both"/>
      </w:pPr>
      <w:r>
        <w:rPr>
          <w:rFonts w:ascii="Times New Roman"/>
          <w:b w:val="false"/>
          <w:i w:val="false"/>
          <w:color w:val="000000"/>
          <w:sz w:val="28"/>
        </w:rPr>
        <w:t>ұялы</w:t>
      </w:r>
    </w:p>
    <w:p>
      <w:pPr>
        <w:spacing w:after="0"/>
        <w:ind w:left="0"/>
        <w:jc w:val="both"/>
      </w:pPr>
      <w:r>
        <w:rPr>
          <w:rFonts w:ascii="Times New Roman"/>
          <w:b w:val="false"/>
          <w:i w:val="false"/>
          <w:color w:val="000000"/>
          <w:sz w:val="28"/>
        </w:rPr>
        <w:t>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 телефоны (орындаушының)</w:t>
      </w:r>
    </w:p>
    <w:p>
      <w:pPr>
        <w:spacing w:after="0"/>
        <w:ind w:left="0"/>
        <w:jc w:val="both"/>
      </w:pPr>
      <w:r>
        <w:rPr>
          <w:rFonts w:ascii="Times New Roman"/>
          <w:b w:val="false"/>
          <w:i w:val="false"/>
          <w:color w:val="000000"/>
          <w:sz w:val="28"/>
        </w:rPr>
        <w:t>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bookmarkStart w:name="z100" w:id="14"/>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103" w:id="1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w:t>
      </w:r>
      <w:r>
        <w:br/>
      </w:r>
      <w:r>
        <w:rPr>
          <w:rFonts w:ascii="Times New Roman"/>
          <w:b/>
          <w:i w:val="false"/>
          <w:color w:val="000000"/>
        </w:rPr>
        <w:t>(индекс 1-транспорт, периодичность месячная)</w:t>
      </w:r>
    </w:p>
    <w:bookmarkEnd w:id="15"/>
    <w:bookmarkStart w:name="z104" w:id="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 (далее – Инструкция)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(индекс 1-транспорт, периодичность месячная) (далее – статистическая форма).</w:t>
      </w:r>
    </w:p>
    <w:bookmarkEnd w:id="16"/>
    <w:bookmarkStart w:name="z105" w:id="17"/>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законах Республики Казахстан "</w:t>
      </w:r>
      <w:r>
        <w:rPr>
          <w:rFonts w:ascii="Times New Roman"/>
          <w:b w:val="false"/>
          <w:i w:val="false"/>
          <w:color w:val="000000"/>
          <w:sz w:val="28"/>
        </w:rPr>
        <w:t>Об автомобильном транспорте</w:t>
      </w:r>
      <w:r>
        <w:rPr>
          <w:rFonts w:ascii="Times New Roman"/>
          <w:b w:val="false"/>
          <w:i w:val="false"/>
          <w:color w:val="000000"/>
          <w:sz w:val="28"/>
        </w:rPr>
        <w:t>", "</w:t>
      </w:r>
      <w:r>
        <w:rPr>
          <w:rFonts w:ascii="Times New Roman"/>
          <w:b w:val="false"/>
          <w:i w:val="false"/>
          <w:color w:val="000000"/>
          <w:sz w:val="28"/>
        </w:rPr>
        <w:t>О транспорте в Республике Казахстан</w:t>
      </w:r>
      <w:r>
        <w:rPr>
          <w:rFonts w:ascii="Times New Roman"/>
          <w:b w:val="false"/>
          <w:i w:val="false"/>
          <w:color w:val="000000"/>
          <w:sz w:val="28"/>
        </w:rPr>
        <w:t>".</w:t>
      </w:r>
    </w:p>
    <w:bookmarkEnd w:id="17"/>
    <w:bookmarkStart w:name="z106" w:id="18"/>
    <w:p>
      <w:pPr>
        <w:spacing w:after="0"/>
        <w:ind w:left="0"/>
        <w:jc w:val="both"/>
      </w:pPr>
      <w:r>
        <w:rPr>
          <w:rFonts w:ascii="Times New Roman"/>
          <w:b w:val="false"/>
          <w:i w:val="false"/>
          <w:color w:val="000000"/>
          <w:sz w:val="28"/>
        </w:rPr>
        <w:t>
      3.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 Также статистическую форму представляют индивидуальные предприниматели.</w:t>
      </w:r>
    </w:p>
    <w:bookmarkEnd w:id="18"/>
    <w:bookmarkStart w:name="z107" w:id="19"/>
    <w:p>
      <w:pPr>
        <w:spacing w:after="0"/>
        <w:ind w:left="0"/>
        <w:jc w:val="both"/>
      </w:pPr>
      <w:r>
        <w:rPr>
          <w:rFonts w:ascii="Times New Roman"/>
          <w:b w:val="false"/>
          <w:i w:val="false"/>
          <w:color w:val="000000"/>
          <w:sz w:val="28"/>
        </w:rPr>
        <w:t>
      4. В строке 1.1 по всем графам раздела 2 указываются основные показатели работы автомобильного и городского рельсового транспорта.</w:t>
      </w:r>
    </w:p>
    <w:bookmarkEnd w:id="19"/>
    <w:bookmarkStart w:name="z108" w:id="20"/>
    <w:p>
      <w:pPr>
        <w:spacing w:after="0"/>
        <w:ind w:left="0"/>
        <w:jc w:val="both"/>
      </w:pPr>
      <w:r>
        <w:rPr>
          <w:rFonts w:ascii="Times New Roman"/>
          <w:b w:val="false"/>
          <w:i w:val="false"/>
          <w:color w:val="000000"/>
          <w:sz w:val="28"/>
        </w:rPr>
        <w:t xml:space="preserve">
      Строка 1.1.1 графы 1 раздела 2 рассчитывается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 и правом льготного проезда. </w:t>
      </w:r>
    </w:p>
    <w:bookmarkEnd w:id="20"/>
    <w:bookmarkStart w:name="z109" w:id="21"/>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21"/>
    <w:bookmarkStart w:name="z110" w:id="22"/>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22"/>
    <w:bookmarkStart w:name="z111" w:id="23"/>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23"/>
    <w:bookmarkStart w:name="z112" w:id="24"/>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24"/>
    <w:bookmarkStart w:name="z113" w:id="25"/>
    <w:p>
      <w:pPr>
        <w:spacing w:after="0"/>
        <w:ind w:left="0"/>
        <w:jc w:val="both"/>
      </w:pPr>
      <w:r>
        <w:rPr>
          <w:rFonts w:ascii="Times New Roman"/>
          <w:b w:val="false"/>
          <w:i w:val="false"/>
          <w:color w:val="000000"/>
          <w:sz w:val="28"/>
        </w:rPr>
        <w:t>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25"/>
    <w:bookmarkStart w:name="z114" w:id="26"/>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26"/>
    <w:bookmarkStart w:name="z115" w:id="27"/>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27"/>
    <w:bookmarkStart w:name="z116" w:id="28"/>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28"/>
    <w:bookmarkStart w:name="z117" w:id="29"/>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 (далее – км);</w:t>
      </w:r>
    </w:p>
    <w:bookmarkEnd w:id="29"/>
    <w:bookmarkStart w:name="z118" w:id="30"/>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30"/>
    <w:bookmarkStart w:name="z119" w:id="31"/>
    <w:p>
      <w:pPr>
        <w:spacing w:after="0"/>
        <w:ind w:left="0"/>
        <w:jc w:val="both"/>
      </w:pPr>
      <w:r>
        <w:rPr>
          <w:rFonts w:ascii="Times New Roman"/>
          <w:b w:val="false"/>
          <w:i w:val="false"/>
          <w:color w:val="000000"/>
          <w:sz w:val="28"/>
        </w:rPr>
        <w:t>
      Строки 1.1.2, 1.1.3, 1.1.5, 1.1.6 и 1.1.7 включают граждан с платным проездом и пользующихся правом льготного проезда.</w:t>
      </w:r>
    </w:p>
    <w:bookmarkEnd w:id="31"/>
    <w:bookmarkStart w:name="z120" w:id="32"/>
    <w:p>
      <w:pPr>
        <w:spacing w:after="0"/>
        <w:ind w:left="0"/>
        <w:jc w:val="both"/>
      </w:pPr>
      <w:r>
        <w:rPr>
          <w:rFonts w:ascii="Times New Roman"/>
          <w:b w:val="false"/>
          <w:i w:val="false"/>
          <w:color w:val="000000"/>
          <w:sz w:val="28"/>
        </w:rPr>
        <w:t>
      Количество пассажиров с платным проездом в трамваях, троллейбусах, метрополитене, легкорельсовом транспорте определяется на основании следующих документов:</w:t>
      </w:r>
    </w:p>
    <w:bookmarkEnd w:id="32"/>
    <w:bookmarkStart w:name="z121" w:id="33"/>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33"/>
    <w:bookmarkStart w:name="z122" w:id="34"/>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34"/>
    <w:bookmarkStart w:name="z123" w:id="35"/>
    <w:p>
      <w:pPr>
        <w:spacing w:after="0"/>
        <w:ind w:left="0"/>
        <w:jc w:val="both"/>
      </w:pPr>
      <w:r>
        <w:rPr>
          <w:rFonts w:ascii="Times New Roman"/>
          <w:b w:val="false"/>
          <w:i w:val="false"/>
          <w:color w:val="000000"/>
          <w:sz w:val="28"/>
        </w:rPr>
        <w:t>
      В строке 1.1.4 графе 1 раздела 2 указываются перевозки пассажиров такси, включая перевозки пассажиров легковыми автомобилями по заказам.</w:t>
      </w:r>
    </w:p>
    <w:bookmarkEnd w:id="35"/>
    <w:bookmarkStart w:name="z124" w:id="36"/>
    <w:p>
      <w:pPr>
        <w:spacing w:after="0"/>
        <w:ind w:left="0"/>
        <w:jc w:val="both"/>
      </w:pPr>
      <w:r>
        <w:rPr>
          <w:rFonts w:ascii="Times New Roman"/>
          <w:b w:val="false"/>
          <w:i w:val="false"/>
          <w:color w:val="000000"/>
          <w:sz w:val="28"/>
        </w:rPr>
        <w:t>
      Строка 1.1.4 графа 1 раздела 2 рассчитывается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36"/>
    <w:bookmarkStart w:name="z125" w:id="37"/>
    <w:p>
      <w:pPr>
        <w:spacing w:after="0"/>
        <w:ind w:left="0"/>
        <w:jc w:val="both"/>
      </w:pPr>
      <w:r>
        <w:rPr>
          <w:rFonts w:ascii="Times New Roman"/>
          <w:b w:val="false"/>
          <w:i w:val="false"/>
          <w:color w:val="000000"/>
          <w:sz w:val="28"/>
        </w:rPr>
        <w:t>
      Строки 1.1.1, 1.1.2, 1.1.3, 1.1.5, 1.1.6 и 1.1.7 графы 2 раздела 2 рассчитываются суммированием произведений количества пассажиров по каждой позиции перевозки на расстояние перевозки.</w:t>
      </w:r>
    </w:p>
    <w:bookmarkEnd w:id="37"/>
    <w:bookmarkStart w:name="z126" w:id="38"/>
    <w:p>
      <w:pPr>
        <w:spacing w:after="0"/>
        <w:ind w:left="0"/>
        <w:jc w:val="both"/>
      </w:pPr>
      <w:r>
        <w:rPr>
          <w:rFonts w:ascii="Times New Roman"/>
          <w:b w:val="false"/>
          <w:i w:val="false"/>
          <w:color w:val="000000"/>
          <w:sz w:val="28"/>
        </w:rPr>
        <w:t>
      Строка 1.1.4 графы 2 раздела 2 определяется умножением платного пробега такси на среднее число перевезенных пассажиров (равное двум пассажирам).</w:t>
      </w:r>
    </w:p>
    <w:bookmarkEnd w:id="38"/>
    <w:bookmarkStart w:name="z127" w:id="39"/>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39"/>
    <w:bookmarkStart w:name="z128" w:id="40"/>
    <w:p>
      <w:pPr>
        <w:spacing w:after="0"/>
        <w:ind w:left="0"/>
        <w:jc w:val="both"/>
      </w:pPr>
      <w:r>
        <w:rPr>
          <w:rFonts w:ascii="Times New Roman"/>
          <w:b w:val="false"/>
          <w:i w:val="false"/>
          <w:color w:val="000000"/>
          <w:sz w:val="28"/>
        </w:rPr>
        <w:t>
      В строках 1.1.1, 1.1.2, 1.1.3, 1.1.4, 1.1.5, 1.1.6 и 1.1.7 графы 3 раздела 2 указываются доходы от перевозки пассажиров автомобильным и городским рельсовым транспортом во всех сообщениях включают общую сумму фактической выручки, полученную различными способами оплаты проезда (наличный расчет, банковская карта, транспортная карта (проездной), QR-код (мобильное приложение), льготный проезд (частично оплачиваемый или бесплатный) как отдельным гражданам, так и предприятиям и организациям, а также выручку от перевозки пассажиров заказными автобусами и определяется произведением количества перевезенных пассажиров на тариф (цена за одну поездку).</w:t>
      </w:r>
    </w:p>
    <w:bookmarkEnd w:id="40"/>
    <w:bookmarkStart w:name="z129" w:id="41"/>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41"/>
    <w:bookmarkStart w:name="z130" w:id="42"/>
    <w:p>
      <w:pPr>
        <w:spacing w:after="0"/>
        <w:ind w:left="0"/>
        <w:jc w:val="both"/>
      </w:pPr>
      <w:r>
        <w:rPr>
          <w:rFonts w:ascii="Times New Roman"/>
          <w:b w:val="false"/>
          <w:i w:val="false"/>
          <w:color w:val="000000"/>
          <w:sz w:val="28"/>
        </w:rPr>
        <w:t>
      В строке 1.1 графы 4 раздела 2 указываются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42"/>
    <w:bookmarkStart w:name="z131" w:id="43"/>
    <w:p>
      <w:pPr>
        <w:spacing w:after="0"/>
        <w:ind w:left="0"/>
        <w:jc w:val="both"/>
      </w:pPr>
      <w:r>
        <w:rPr>
          <w:rFonts w:ascii="Times New Roman"/>
          <w:b w:val="false"/>
          <w:i w:val="false"/>
          <w:color w:val="000000"/>
          <w:sz w:val="28"/>
        </w:rPr>
        <w:t xml:space="preserve">
      Строка 1.1 графа 5 раздела 2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 </w:t>
      </w:r>
    </w:p>
    <w:bookmarkEnd w:id="43"/>
    <w:bookmarkStart w:name="z132" w:id="44"/>
    <w:p>
      <w:pPr>
        <w:spacing w:after="0"/>
        <w:ind w:left="0"/>
        <w:jc w:val="both"/>
      </w:pPr>
      <w:r>
        <w:rPr>
          <w:rFonts w:ascii="Times New Roman"/>
          <w:b w:val="false"/>
          <w:i w:val="false"/>
          <w:color w:val="000000"/>
          <w:sz w:val="28"/>
        </w:rPr>
        <w:t>
      Пример расчета грузооборота приведен в Приложении 2 к настоящей Инструкции.</w:t>
      </w:r>
    </w:p>
    <w:bookmarkEnd w:id="44"/>
    <w:bookmarkStart w:name="z133" w:id="45"/>
    <w:p>
      <w:pPr>
        <w:spacing w:after="0"/>
        <w:ind w:left="0"/>
        <w:jc w:val="both"/>
      </w:pPr>
      <w:r>
        <w:rPr>
          <w:rFonts w:ascii="Times New Roman"/>
          <w:b w:val="false"/>
          <w:i w:val="false"/>
          <w:color w:val="000000"/>
          <w:sz w:val="28"/>
        </w:rPr>
        <w:t>
      Доходы от перевозки грузов автомобилями рассчитываются на основе документов о количестве перевезенных грузов по действующим тарифам или в соответствии с заключенными договорами.</w:t>
      </w:r>
    </w:p>
    <w:bookmarkEnd w:id="45"/>
    <w:bookmarkStart w:name="z134" w:id="46"/>
    <w:p>
      <w:pPr>
        <w:spacing w:after="0"/>
        <w:ind w:left="0"/>
        <w:jc w:val="both"/>
      </w:pPr>
      <w:r>
        <w:rPr>
          <w:rFonts w:ascii="Times New Roman"/>
          <w:b w:val="false"/>
          <w:i w:val="false"/>
          <w:color w:val="000000"/>
          <w:sz w:val="28"/>
        </w:rPr>
        <w:t>
      В строке 1.2 по всем графам раздела 2 указываются основные показатели работы железнодорожного транспорта общего пользования.</w:t>
      </w:r>
    </w:p>
    <w:bookmarkEnd w:id="46"/>
    <w:bookmarkStart w:name="z135" w:id="47"/>
    <w:p>
      <w:pPr>
        <w:spacing w:after="0"/>
        <w:ind w:left="0"/>
        <w:jc w:val="both"/>
      </w:pPr>
      <w:r>
        <w:rPr>
          <w:rFonts w:ascii="Times New Roman"/>
          <w:b w:val="false"/>
          <w:i w:val="false"/>
          <w:color w:val="000000"/>
          <w:sz w:val="28"/>
        </w:rPr>
        <w:t>
      Строка 1.2 графы 1 раздела 2 включает сумму отправленных и прибывших пассажиров в международном сообщении, отправленных пассажиров во внутриреспубликанском и пригородном сообщениях.</w:t>
      </w:r>
    </w:p>
    <w:bookmarkEnd w:id="47"/>
    <w:bookmarkStart w:name="z136" w:id="48"/>
    <w:p>
      <w:pPr>
        <w:spacing w:after="0"/>
        <w:ind w:left="0"/>
        <w:jc w:val="both"/>
      </w:pPr>
      <w:r>
        <w:rPr>
          <w:rFonts w:ascii="Times New Roman"/>
          <w:b w:val="false"/>
          <w:i w:val="false"/>
          <w:color w:val="000000"/>
          <w:sz w:val="28"/>
        </w:rPr>
        <w:t>
      Строка 1.2 графы 2 раздела 2 на железнодорожном транспорте характеризует объем выполненной работы с учетом расстояний, на которые были перевезены пассажиры, измеряется в пассажиро-километрах. Пример расчета пассажирооборота приведен в Приложении 1 к настоящей Инструкции.</w:t>
      </w:r>
    </w:p>
    <w:bookmarkEnd w:id="48"/>
    <w:bookmarkStart w:name="z137" w:id="49"/>
    <w:p>
      <w:pPr>
        <w:spacing w:after="0"/>
        <w:ind w:left="0"/>
        <w:jc w:val="both"/>
      </w:pPr>
      <w:r>
        <w:rPr>
          <w:rFonts w:ascii="Times New Roman"/>
          <w:b w:val="false"/>
          <w:i w:val="false"/>
          <w:color w:val="000000"/>
          <w:sz w:val="28"/>
        </w:rPr>
        <w:t>
      Строка 1.2 графы 3 раздела 2 на железнодорожном транспорте включают суммы платы за проезд и различные доплаты за скорость, спальное место, проезд в купейном и мягком вагоне и прочее.</w:t>
      </w:r>
    </w:p>
    <w:bookmarkEnd w:id="49"/>
    <w:bookmarkStart w:name="z138" w:id="50"/>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50"/>
    <w:bookmarkStart w:name="z139" w:id="51"/>
    <w:p>
      <w:pPr>
        <w:spacing w:after="0"/>
        <w:ind w:left="0"/>
        <w:jc w:val="both"/>
      </w:pPr>
      <w:r>
        <w:rPr>
          <w:rFonts w:ascii="Times New Roman"/>
          <w:b w:val="false"/>
          <w:i w:val="false"/>
          <w:color w:val="000000"/>
          <w:sz w:val="28"/>
        </w:rPr>
        <w:t>
      По строке 1.2 графы 4 раздела 2 отражается количество перевезенных железнодорожным транспортом грузов, приватных (собственных) и арендованных вагонов без учета вагонов в порожнем состоянии, багажа, грузобагажа во всех видах сообщений (во ввозе, вывозе, транзите и во внутриреспубликанском сообщении), измеряется в тоннах. Перевозки грузов на железнодорожном транспорте учитываются в международном сообщении по отправлению (вывоз) и прибытию (ввоз) грузов, во внутриреспубликанском сообщении по отправлению грузов и транзит (относить к станции (области) входа) грузов.</w:t>
      </w:r>
    </w:p>
    <w:bookmarkEnd w:id="51"/>
    <w:bookmarkStart w:name="z140" w:id="52"/>
    <w:p>
      <w:pPr>
        <w:spacing w:after="0"/>
        <w:ind w:left="0"/>
        <w:jc w:val="both"/>
      </w:pPr>
      <w:r>
        <w:rPr>
          <w:rFonts w:ascii="Times New Roman"/>
          <w:b w:val="false"/>
          <w:i w:val="false"/>
          <w:color w:val="000000"/>
          <w:sz w:val="28"/>
        </w:rPr>
        <w:t>
      По строке 1.2 графы 5 раздела 2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измеряется в тонно-километрах. Пример расчета грузооборота приведен в Приложении 2 к настоящей Инструкции.</w:t>
      </w:r>
    </w:p>
    <w:bookmarkEnd w:id="52"/>
    <w:bookmarkStart w:name="z141" w:id="53"/>
    <w:p>
      <w:pPr>
        <w:spacing w:after="0"/>
        <w:ind w:left="0"/>
        <w:jc w:val="both"/>
      </w:pPr>
      <w:r>
        <w:rPr>
          <w:rFonts w:ascii="Times New Roman"/>
          <w:b w:val="false"/>
          <w:i w:val="false"/>
          <w:color w:val="000000"/>
          <w:sz w:val="28"/>
        </w:rPr>
        <w:t>
      Строка 1.2 графа 6 раздела 2 на железнодорожном транспорте складывается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w:t>
      </w:r>
    </w:p>
    <w:bookmarkEnd w:id="53"/>
    <w:bookmarkStart w:name="z142" w:id="54"/>
    <w:p>
      <w:pPr>
        <w:spacing w:after="0"/>
        <w:ind w:left="0"/>
        <w:jc w:val="both"/>
      </w:pPr>
      <w:r>
        <w:rPr>
          <w:rFonts w:ascii="Times New Roman"/>
          <w:b w:val="false"/>
          <w:i w:val="false"/>
          <w:color w:val="000000"/>
          <w:sz w:val="28"/>
        </w:rPr>
        <w:t>
      В строке 1.3 по всем графам раздела 2 указываются основные показатели работы внутреннего водного транспорта.</w:t>
      </w:r>
    </w:p>
    <w:bookmarkEnd w:id="54"/>
    <w:bookmarkStart w:name="z143" w:id="55"/>
    <w:p>
      <w:pPr>
        <w:spacing w:after="0"/>
        <w:ind w:left="0"/>
        <w:jc w:val="both"/>
      </w:pPr>
      <w:r>
        <w:rPr>
          <w:rFonts w:ascii="Times New Roman"/>
          <w:b w:val="false"/>
          <w:i w:val="false"/>
          <w:color w:val="000000"/>
          <w:sz w:val="28"/>
        </w:rPr>
        <w:t>
      Строка 1.3 графы 1 раздела 2 на внутреннем водном транспорте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Объектом учета количества пассажиров является каждая поездка одного пассажира между двумя пунктами в одном направлении.</w:t>
      </w:r>
    </w:p>
    <w:bookmarkEnd w:id="55"/>
    <w:bookmarkStart w:name="z144" w:id="56"/>
    <w:p>
      <w:pPr>
        <w:spacing w:after="0"/>
        <w:ind w:left="0"/>
        <w:jc w:val="both"/>
      </w:pPr>
      <w:r>
        <w:rPr>
          <w:rFonts w:ascii="Times New Roman"/>
          <w:b w:val="false"/>
          <w:i w:val="false"/>
          <w:color w:val="000000"/>
          <w:sz w:val="28"/>
        </w:rPr>
        <w:t>
      В данные о перевозках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p>
    <w:bookmarkEnd w:id="56"/>
    <w:bookmarkStart w:name="z145" w:id="57"/>
    <w:p>
      <w:pPr>
        <w:spacing w:after="0"/>
        <w:ind w:left="0"/>
        <w:jc w:val="both"/>
      </w:pPr>
      <w:r>
        <w:rPr>
          <w:rFonts w:ascii="Times New Roman"/>
          <w:b w:val="false"/>
          <w:i w:val="false"/>
          <w:color w:val="000000"/>
          <w:sz w:val="28"/>
        </w:rPr>
        <w:t>
      Строка 1.3 графы 2 раздела 2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Пример расчета пассажирооборота приведен в Приложении 1 к настоящей Инструкции.</w:t>
      </w:r>
    </w:p>
    <w:bookmarkEnd w:id="57"/>
    <w:bookmarkStart w:name="z146" w:id="58"/>
    <w:p>
      <w:pPr>
        <w:spacing w:after="0"/>
        <w:ind w:left="0"/>
        <w:jc w:val="both"/>
      </w:pPr>
      <w:r>
        <w:rPr>
          <w:rFonts w:ascii="Times New Roman"/>
          <w:b w:val="false"/>
          <w:i w:val="false"/>
          <w:color w:val="000000"/>
          <w:sz w:val="28"/>
        </w:rPr>
        <w:t>
      В строке 1.3 графы 3 раздела 2 учитываются доходы, начисленные отчитывающемуся предприятию, за выполненные по перевозочным документам перевозки пассажиров по действующим видам тарифов</w:t>
      </w:r>
    </w:p>
    <w:bookmarkEnd w:id="58"/>
    <w:bookmarkStart w:name="z147" w:id="59"/>
    <w:p>
      <w:pPr>
        <w:spacing w:after="0"/>
        <w:ind w:left="0"/>
        <w:jc w:val="both"/>
      </w:pPr>
      <w:r>
        <w:rPr>
          <w:rFonts w:ascii="Times New Roman"/>
          <w:b w:val="false"/>
          <w:i w:val="false"/>
          <w:color w:val="000000"/>
          <w:sz w:val="28"/>
        </w:rPr>
        <w:t>
      В строке 1.3 графы 4 раздела 2 на водном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p>
    <w:bookmarkEnd w:id="59"/>
    <w:bookmarkStart w:name="z148" w:id="60"/>
    <w:p>
      <w:pPr>
        <w:spacing w:after="0"/>
        <w:ind w:left="0"/>
        <w:jc w:val="both"/>
      </w:pPr>
      <w:r>
        <w:rPr>
          <w:rFonts w:ascii="Times New Roman"/>
          <w:b w:val="false"/>
          <w:i w:val="false"/>
          <w:color w:val="000000"/>
          <w:sz w:val="28"/>
        </w:rPr>
        <w:t>
      Строка 1.3 графы 5 раздела 2 на водном транспорте определяется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w:t>
      </w:r>
    </w:p>
    <w:bookmarkEnd w:id="60"/>
    <w:bookmarkStart w:name="z149" w:id="61"/>
    <w:p>
      <w:pPr>
        <w:spacing w:after="0"/>
        <w:ind w:left="0"/>
        <w:jc w:val="both"/>
      </w:pPr>
      <w:r>
        <w:rPr>
          <w:rFonts w:ascii="Times New Roman"/>
          <w:b w:val="false"/>
          <w:i w:val="false"/>
          <w:color w:val="000000"/>
          <w:sz w:val="28"/>
        </w:rPr>
        <w:t xml:space="preserve">
      В строке 1.3 графы 3 и 6 раздела 2 учитываются доходы, начисленные отчитывающемуся предприятию, за выполненные по перевозочным документам перевозки грузов по действующим видам тарифов. </w:t>
      </w:r>
    </w:p>
    <w:bookmarkEnd w:id="61"/>
    <w:bookmarkStart w:name="z150" w:id="62"/>
    <w:p>
      <w:pPr>
        <w:spacing w:after="0"/>
        <w:ind w:left="0"/>
        <w:jc w:val="both"/>
      </w:pPr>
      <w:r>
        <w:rPr>
          <w:rFonts w:ascii="Times New Roman"/>
          <w:b w:val="false"/>
          <w:i w:val="false"/>
          <w:color w:val="000000"/>
          <w:sz w:val="28"/>
        </w:rPr>
        <w:t>
      В строке 1.4 по всем графам раздела 2 указываются основные показатели работы воздушного транспорта.</w:t>
      </w:r>
    </w:p>
    <w:bookmarkEnd w:id="62"/>
    <w:bookmarkStart w:name="z151" w:id="63"/>
    <w:p>
      <w:pPr>
        <w:spacing w:after="0"/>
        <w:ind w:left="0"/>
        <w:jc w:val="both"/>
      </w:pPr>
      <w:r>
        <w:rPr>
          <w:rFonts w:ascii="Times New Roman"/>
          <w:b w:val="false"/>
          <w:i w:val="false"/>
          <w:color w:val="000000"/>
          <w:sz w:val="28"/>
        </w:rPr>
        <w:t>
      Строка 1.4 графы 1 раздела 2 на воздушном транспорте рассчитывается как сумма числа всех пассажиров, перевезенных в отчетном периоде самолетами транспортной авиации.</w:t>
      </w:r>
    </w:p>
    <w:bookmarkEnd w:id="63"/>
    <w:bookmarkStart w:name="z152" w:id="64"/>
    <w:p>
      <w:pPr>
        <w:spacing w:after="0"/>
        <w:ind w:left="0"/>
        <w:jc w:val="both"/>
      </w:pPr>
      <w:r>
        <w:rPr>
          <w:rFonts w:ascii="Times New Roman"/>
          <w:b w:val="false"/>
          <w:i w:val="false"/>
          <w:color w:val="000000"/>
          <w:sz w:val="28"/>
        </w:rPr>
        <w:t>
      Строка 1.4 графы 2 раздела 2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 Пример расчета пассажирооборота приведен в Приложении 1 к настоящей Инструкции.</w:t>
      </w:r>
    </w:p>
    <w:bookmarkEnd w:id="64"/>
    <w:bookmarkStart w:name="z153" w:id="65"/>
    <w:p>
      <w:pPr>
        <w:spacing w:after="0"/>
        <w:ind w:left="0"/>
        <w:jc w:val="both"/>
      </w:pPr>
      <w:r>
        <w:rPr>
          <w:rFonts w:ascii="Times New Roman"/>
          <w:b w:val="false"/>
          <w:i w:val="false"/>
          <w:color w:val="000000"/>
          <w:sz w:val="28"/>
        </w:rPr>
        <w:t>
      Строка 1.4 графы 4 раздела 2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p>
    <w:bookmarkEnd w:id="65"/>
    <w:bookmarkStart w:name="z154" w:id="66"/>
    <w:p>
      <w:pPr>
        <w:spacing w:after="0"/>
        <w:ind w:left="0"/>
        <w:jc w:val="both"/>
      </w:pPr>
      <w:r>
        <w:rPr>
          <w:rFonts w:ascii="Times New Roman"/>
          <w:b w:val="false"/>
          <w:i w:val="false"/>
          <w:color w:val="000000"/>
          <w:sz w:val="28"/>
        </w:rPr>
        <w:t>
      Строка 1.4 графы 5 раздела 2 на воздушном транспорте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 Пример расчета грузооборота приведен в Приложении 2 к настоящей Инструкции.</w:t>
      </w:r>
    </w:p>
    <w:bookmarkEnd w:id="66"/>
    <w:bookmarkStart w:name="z155" w:id="67"/>
    <w:p>
      <w:pPr>
        <w:spacing w:after="0"/>
        <w:ind w:left="0"/>
        <w:jc w:val="both"/>
      </w:pPr>
      <w:r>
        <w:rPr>
          <w:rFonts w:ascii="Times New Roman"/>
          <w:b w:val="false"/>
          <w:i w:val="false"/>
          <w:color w:val="000000"/>
          <w:sz w:val="28"/>
        </w:rPr>
        <w:t xml:space="preserve">
      Строка 1.4 граф 3 и 6 раздела 2 на воздушном транспорте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 </w:t>
      </w:r>
    </w:p>
    <w:bookmarkEnd w:id="67"/>
    <w:bookmarkStart w:name="z156" w:id="68"/>
    <w:p>
      <w:pPr>
        <w:spacing w:after="0"/>
        <w:ind w:left="0"/>
        <w:jc w:val="both"/>
      </w:pPr>
      <w:r>
        <w:rPr>
          <w:rFonts w:ascii="Times New Roman"/>
          <w:b w:val="false"/>
          <w:i w:val="false"/>
          <w:color w:val="000000"/>
          <w:sz w:val="28"/>
        </w:rPr>
        <w:t>
      В строке 1.5 по всем графам раздела 2 указываются основные показатели работы морского транспорта.</w:t>
      </w:r>
    </w:p>
    <w:bookmarkEnd w:id="68"/>
    <w:bookmarkStart w:name="z157" w:id="69"/>
    <w:p>
      <w:pPr>
        <w:spacing w:after="0"/>
        <w:ind w:left="0"/>
        <w:jc w:val="both"/>
      </w:pPr>
      <w:r>
        <w:rPr>
          <w:rFonts w:ascii="Times New Roman"/>
          <w:b w:val="false"/>
          <w:i w:val="false"/>
          <w:color w:val="000000"/>
          <w:sz w:val="28"/>
        </w:rPr>
        <w:t>
      В строке 1.5 графы 1 раздела 2 на морском транспорте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Объектом учета количества пассажиров является каждая поездка одного пассажира между двумя пунктами в одном направлении.</w:t>
      </w:r>
    </w:p>
    <w:bookmarkEnd w:id="69"/>
    <w:bookmarkStart w:name="z158" w:id="70"/>
    <w:p>
      <w:pPr>
        <w:spacing w:after="0"/>
        <w:ind w:left="0"/>
        <w:jc w:val="both"/>
      </w:pPr>
      <w:r>
        <w:rPr>
          <w:rFonts w:ascii="Times New Roman"/>
          <w:b w:val="false"/>
          <w:i w:val="false"/>
          <w:color w:val="000000"/>
          <w:sz w:val="28"/>
        </w:rPr>
        <w:t>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пассажиры, осуществляющие перевозки на паромах. Исключаются члены экипажа морского судна.</w:t>
      </w:r>
    </w:p>
    <w:bookmarkEnd w:id="70"/>
    <w:bookmarkStart w:name="z159" w:id="71"/>
    <w:p>
      <w:pPr>
        <w:spacing w:after="0"/>
        <w:ind w:left="0"/>
        <w:jc w:val="both"/>
      </w:pPr>
      <w:r>
        <w:rPr>
          <w:rFonts w:ascii="Times New Roman"/>
          <w:b w:val="false"/>
          <w:i w:val="false"/>
          <w:color w:val="000000"/>
          <w:sz w:val="28"/>
        </w:rPr>
        <w:t>
      Строка 1.5 графы 2 раздела 2 на морском транспорте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умножения количества отправленных пассажиров на расстояние перевозки каждого пассажира и суммированием полученных результатов. Пример расчета пассажирооборота приведен в Приложении 1 к настоящей Инструкции.</w:t>
      </w:r>
    </w:p>
    <w:bookmarkEnd w:id="71"/>
    <w:bookmarkStart w:name="z160" w:id="72"/>
    <w:p>
      <w:pPr>
        <w:spacing w:after="0"/>
        <w:ind w:left="0"/>
        <w:jc w:val="both"/>
      </w:pPr>
      <w:r>
        <w:rPr>
          <w:rFonts w:ascii="Times New Roman"/>
          <w:b w:val="false"/>
          <w:i w:val="false"/>
          <w:color w:val="000000"/>
          <w:sz w:val="28"/>
        </w:rPr>
        <w:t>
      В строке 1.5 графы 3 раздела 2 на морском транспорте учитываются доходы, включающие начисленные отчитывающемуся предприятию, за выполненные по перевозочным документам перевозки пассажиров по действующим видам тарифов.</w:t>
      </w:r>
    </w:p>
    <w:bookmarkEnd w:id="72"/>
    <w:bookmarkStart w:name="z161" w:id="73"/>
    <w:p>
      <w:pPr>
        <w:spacing w:after="0"/>
        <w:ind w:left="0"/>
        <w:jc w:val="both"/>
      </w:pPr>
      <w:r>
        <w:rPr>
          <w:rFonts w:ascii="Times New Roman"/>
          <w:b w:val="false"/>
          <w:i w:val="false"/>
          <w:color w:val="000000"/>
          <w:sz w:val="28"/>
        </w:rPr>
        <w:t xml:space="preserve">
      В строке 1.5 графы 4 раздела 2 на морском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 </w:t>
      </w:r>
    </w:p>
    <w:bookmarkEnd w:id="73"/>
    <w:bookmarkStart w:name="z162" w:id="74"/>
    <w:p>
      <w:pPr>
        <w:spacing w:after="0"/>
        <w:ind w:left="0"/>
        <w:jc w:val="both"/>
      </w:pPr>
      <w:r>
        <w:rPr>
          <w:rFonts w:ascii="Times New Roman"/>
          <w:b w:val="false"/>
          <w:i w:val="false"/>
          <w:color w:val="000000"/>
          <w:sz w:val="28"/>
        </w:rPr>
        <w:t>
      В строке 1.5 графы 5 раздела 2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w:t>
      </w:r>
    </w:p>
    <w:bookmarkEnd w:id="74"/>
    <w:bookmarkStart w:name="z163" w:id="75"/>
    <w:p>
      <w:pPr>
        <w:spacing w:after="0"/>
        <w:ind w:left="0"/>
        <w:jc w:val="both"/>
      </w:pPr>
      <w:r>
        <w:rPr>
          <w:rFonts w:ascii="Times New Roman"/>
          <w:b w:val="false"/>
          <w:i w:val="false"/>
          <w:color w:val="000000"/>
          <w:sz w:val="28"/>
        </w:rPr>
        <w:t>
      В строке 1.5 графы 6 раздела 2 на морском транспорте учитываются доходы, включающие начисленные отчитывающемуся предприятию, за выполненные по перевозочным документам перевозки грузов по действующим видам тарифов.</w:t>
      </w:r>
    </w:p>
    <w:bookmarkEnd w:id="75"/>
    <w:bookmarkStart w:name="z164" w:id="76"/>
    <w:p>
      <w:pPr>
        <w:spacing w:after="0"/>
        <w:ind w:left="0"/>
        <w:jc w:val="both"/>
      </w:pPr>
      <w:r>
        <w:rPr>
          <w:rFonts w:ascii="Times New Roman"/>
          <w:b w:val="false"/>
          <w:i w:val="false"/>
          <w:color w:val="000000"/>
          <w:sz w:val="28"/>
        </w:rPr>
        <w:t>
      В строке 1.6 по графам 4, 5 и 6 раздела 2 указываются основные показатели работы трубопроводного транспорта.</w:t>
      </w:r>
    </w:p>
    <w:bookmarkEnd w:id="76"/>
    <w:bookmarkStart w:name="z165" w:id="77"/>
    <w:p>
      <w:pPr>
        <w:spacing w:after="0"/>
        <w:ind w:left="0"/>
        <w:jc w:val="both"/>
      </w:pPr>
      <w:r>
        <w:rPr>
          <w:rFonts w:ascii="Times New Roman"/>
          <w:b w:val="false"/>
          <w:i w:val="false"/>
          <w:color w:val="000000"/>
          <w:sz w:val="28"/>
        </w:rPr>
        <w:t>
      Строка 1.6 графы 4 раздела 2 указывается перекачка (транспортировка) нефти (нефтепродуктов, газа и воды по магистральному трубопроводу),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 Транспортировка воды учитывается в единицах объема и переводится в единицы массы (веса) по следующему соотношению: 1 кубический метр = 1000 килограмм воды или 1 тонна воды.</w:t>
      </w:r>
    </w:p>
    <w:bookmarkEnd w:id="77"/>
    <w:bookmarkStart w:name="z166" w:id="78"/>
    <w:p>
      <w:pPr>
        <w:spacing w:after="0"/>
        <w:ind w:left="0"/>
        <w:jc w:val="both"/>
      </w:pPr>
      <w:r>
        <w:rPr>
          <w:rFonts w:ascii="Times New Roman"/>
          <w:b w:val="false"/>
          <w:i w:val="false"/>
          <w:color w:val="000000"/>
          <w:sz w:val="28"/>
        </w:rPr>
        <w:t>
      Строка 1.6 графы 5 раздела 2 включает в себя объем работы по перемещению нефти, нефтепродуктов, газа и воды по магистральным трубопроводам. Определяется как сумма произведений объемов перекачки (транспортировки) нефти (нефтепродуктов, газа и воды) в тоннах на расстояние перекачки (транспортировки) от входного коллектора головной насосной станции до входного коллектора завода, наливного пункта, нефтебазы, газораспределительной системы, водозабора. Определяется по всем трубопроводам в целом и в отдельности по нефтепроводам, продуктопроводам (по видам нефтепродуктов), газопроводам и водопроводам.</w:t>
      </w:r>
    </w:p>
    <w:bookmarkEnd w:id="78"/>
    <w:bookmarkStart w:name="z167" w:id="79"/>
    <w:p>
      <w:pPr>
        <w:spacing w:after="0"/>
        <w:ind w:left="0"/>
        <w:jc w:val="both"/>
      </w:pPr>
      <w:r>
        <w:rPr>
          <w:rFonts w:ascii="Times New Roman"/>
          <w:b w:val="false"/>
          <w:i w:val="false"/>
          <w:color w:val="000000"/>
          <w:sz w:val="28"/>
        </w:rPr>
        <w:t xml:space="preserve">
      Строка 1.6 графы 6 раздела 2 на нефтепроводном транспорте определяется тарифной платой за перекачку, перевалку и налив нефти, нефтепродуктов. На газопроводном транспорте доходы определяются путем умножения тарифа по транспортировке 1000 кубических метров газа на объем транспортировки. Доходы от транспортировки воды по магистральному трубопроводу определяются путем умножения тарифа по транспортировке 1000 кубических метров воды на объем транспортировки. </w:t>
      </w:r>
    </w:p>
    <w:bookmarkEnd w:id="79"/>
    <w:bookmarkStart w:name="z168" w:id="80"/>
    <w:p>
      <w:pPr>
        <w:spacing w:after="0"/>
        <w:ind w:left="0"/>
        <w:jc w:val="both"/>
      </w:pPr>
      <w:r>
        <w:rPr>
          <w:rFonts w:ascii="Times New Roman"/>
          <w:b w:val="false"/>
          <w:i w:val="false"/>
          <w:color w:val="000000"/>
          <w:sz w:val="28"/>
        </w:rPr>
        <w:t>
      Графы 3 и 6 раздела 2 по всем строкам доходы отражаются без налога на добавленную стоимость.</w:t>
      </w:r>
    </w:p>
    <w:bookmarkEnd w:id="80"/>
    <w:bookmarkStart w:name="z169" w:id="81"/>
    <w:p>
      <w:pPr>
        <w:spacing w:after="0"/>
        <w:ind w:left="0"/>
        <w:jc w:val="both"/>
      </w:pPr>
      <w:r>
        <w:rPr>
          <w:rFonts w:ascii="Times New Roman"/>
          <w:b w:val="false"/>
          <w:i w:val="false"/>
          <w:color w:val="000000"/>
          <w:sz w:val="28"/>
        </w:rPr>
        <w:t>
      В графе 7 раздела 2 по всем строкам указываются доходы от сдачи в аренду транспортного средства с водителем (экипажем), согласно заключенному договору аренды.</w:t>
      </w:r>
    </w:p>
    <w:bookmarkEnd w:id="81"/>
    <w:bookmarkStart w:name="z170" w:id="82"/>
    <w:p>
      <w:pPr>
        <w:spacing w:after="0"/>
        <w:ind w:left="0"/>
        <w:jc w:val="both"/>
      </w:pPr>
      <w:r>
        <w:rPr>
          <w:rFonts w:ascii="Times New Roman"/>
          <w:b w:val="false"/>
          <w:i w:val="false"/>
          <w:color w:val="000000"/>
          <w:sz w:val="28"/>
        </w:rPr>
        <w:t>
      5. В разделе 3 указываются основные показатели работы железнодорожного, трубопроводного и воздушного транспорта в разрезе регионов.</w:t>
      </w:r>
    </w:p>
    <w:bookmarkEnd w:id="82"/>
    <w:bookmarkStart w:name="z171" w:id="83"/>
    <w:p>
      <w:pPr>
        <w:spacing w:after="0"/>
        <w:ind w:left="0"/>
        <w:jc w:val="both"/>
      </w:pPr>
      <w:r>
        <w:rPr>
          <w:rFonts w:ascii="Times New Roman"/>
          <w:b w:val="false"/>
          <w:i w:val="false"/>
          <w:color w:val="000000"/>
          <w:sz w:val="28"/>
        </w:rPr>
        <w:t>
      5.1 Железнодорожный транспорт.</w:t>
      </w:r>
    </w:p>
    <w:bookmarkEnd w:id="83"/>
    <w:bookmarkStart w:name="z172" w:id="84"/>
    <w:p>
      <w:pPr>
        <w:spacing w:after="0"/>
        <w:ind w:left="0"/>
        <w:jc w:val="both"/>
      </w:pPr>
      <w:r>
        <w:rPr>
          <w:rFonts w:ascii="Times New Roman"/>
          <w:b w:val="false"/>
          <w:i w:val="false"/>
          <w:color w:val="000000"/>
          <w:sz w:val="28"/>
        </w:rPr>
        <w:t xml:space="preserve">
      Графы 1, 2 и 3 раздела 3 перевезено пассажиров, пассажирооборот и доходы от перевозки пассажиров железнодорожным транспортом по регионам в международном (вывоз), во внутриреспубликанском и пригородном сообщениях учитываются по станциям отправления пассажиров с привязкой к области и по дате отправления поезда, в международном сообщении (ввоз) – учитываются по станции назначения поезда без разделения перевезенных пассажиров по областям следования. </w:t>
      </w:r>
    </w:p>
    <w:bookmarkEnd w:id="84"/>
    <w:bookmarkStart w:name="z173" w:id="85"/>
    <w:p>
      <w:pPr>
        <w:spacing w:after="0"/>
        <w:ind w:left="0"/>
        <w:jc w:val="both"/>
      </w:pPr>
      <w:r>
        <w:rPr>
          <w:rFonts w:ascii="Times New Roman"/>
          <w:b w:val="false"/>
          <w:i w:val="false"/>
          <w:color w:val="000000"/>
          <w:sz w:val="28"/>
        </w:rPr>
        <w:t xml:space="preserve">
      Графы 4 и 5 раздела 3 перевезено грузов, грузооборот железнодорожного транспорта по регионам в международном (экспорт) и во внутриреспубликанском сообщениях учитывается по станции (области) отправления грузов, в международном сообщении (импорт) – учитывается по станции (области) прибытия грузов, транзит учитывается по станции входа грузов на территорию Республики Казахстан. </w:t>
      </w:r>
    </w:p>
    <w:bookmarkEnd w:id="85"/>
    <w:bookmarkStart w:name="z174" w:id="86"/>
    <w:p>
      <w:pPr>
        <w:spacing w:after="0"/>
        <w:ind w:left="0"/>
        <w:jc w:val="both"/>
      </w:pPr>
      <w:r>
        <w:rPr>
          <w:rFonts w:ascii="Times New Roman"/>
          <w:b w:val="false"/>
          <w:i w:val="false"/>
          <w:color w:val="000000"/>
          <w:sz w:val="28"/>
        </w:rPr>
        <w:t xml:space="preserve">
      от Графа 6 раздела 3 доходы от перевозки грузов железнодорожным транспортом по регионам в международном (экспорт) и во внутриреспубликанском сообщениях учитываются по прибытию грузов и относятся к станции (области) отправления грузов, в международном сообщении (импорт) – учитывается по станции (области) прибытия грузов и относятся к станции (области) прибытия грузов, транзит учитывается по станции входа грузов на территорию Республики Казахстан. </w:t>
      </w:r>
    </w:p>
    <w:bookmarkEnd w:id="86"/>
    <w:bookmarkStart w:name="z175" w:id="87"/>
    <w:p>
      <w:pPr>
        <w:spacing w:after="0"/>
        <w:ind w:left="0"/>
        <w:jc w:val="both"/>
      </w:pPr>
      <w:r>
        <w:rPr>
          <w:rFonts w:ascii="Times New Roman"/>
          <w:b w:val="false"/>
          <w:i w:val="false"/>
          <w:color w:val="000000"/>
          <w:sz w:val="28"/>
        </w:rPr>
        <w:t>
      В графе 7 раздела 3 указываются доходы от сдачи в аренду транспортного средства с водителем (экипажем) в разрезе регионов, согласно заключенному договору аренды.</w:t>
      </w:r>
    </w:p>
    <w:bookmarkEnd w:id="87"/>
    <w:bookmarkStart w:name="z176" w:id="88"/>
    <w:p>
      <w:pPr>
        <w:spacing w:after="0"/>
        <w:ind w:left="0"/>
        <w:jc w:val="both"/>
      </w:pPr>
      <w:r>
        <w:rPr>
          <w:rFonts w:ascii="Times New Roman"/>
          <w:b w:val="false"/>
          <w:i w:val="false"/>
          <w:color w:val="000000"/>
          <w:sz w:val="28"/>
        </w:rPr>
        <w:t>
      5.2 Трубопроводный транспорт.</w:t>
      </w:r>
    </w:p>
    <w:bookmarkEnd w:id="88"/>
    <w:bookmarkStart w:name="z177" w:id="89"/>
    <w:p>
      <w:pPr>
        <w:spacing w:after="0"/>
        <w:ind w:left="0"/>
        <w:jc w:val="both"/>
      </w:pPr>
      <w:r>
        <w:rPr>
          <w:rFonts w:ascii="Times New Roman"/>
          <w:b w:val="false"/>
          <w:i w:val="false"/>
          <w:color w:val="000000"/>
          <w:sz w:val="28"/>
        </w:rPr>
        <w:t>
      В графе 4 раздела 3 учитывается объем транспортировки нефти, нефтепродуктов, газа и воды по магистральному трубопроводу от точки входа до точки выхода груза по территории всех регионов маршрута транспортировки и учитывается в каждом из них (объем груза отражается во всех регионах, по которым он транспортировался).</w:t>
      </w:r>
    </w:p>
    <w:bookmarkEnd w:id="89"/>
    <w:bookmarkStart w:name="z178" w:id="90"/>
    <w:p>
      <w:pPr>
        <w:spacing w:after="0"/>
        <w:ind w:left="0"/>
        <w:jc w:val="both"/>
      </w:pPr>
      <w:r>
        <w:rPr>
          <w:rFonts w:ascii="Times New Roman"/>
          <w:b w:val="false"/>
          <w:i w:val="false"/>
          <w:color w:val="000000"/>
          <w:sz w:val="28"/>
        </w:rPr>
        <w:t xml:space="preserve">
      В графе 5 и 6 раздела 3 грузооборот и доходы от транспортировки грузов по регионам учитываются в соответствии с протяженностью магистрального трубопровода, проходящего по области. </w:t>
      </w:r>
    </w:p>
    <w:bookmarkEnd w:id="90"/>
    <w:bookmarkStart w:name="z179" w:id="91"/>
    <w:p>
      <w:pPr>
        <w:spacing w:after="0"/>
        <w:ind w:left="0"/>
        <w:jc w:val="both"/>
      </w:pPr>
      <w:r>
        <w:rPr>
          <w:rFonts w:ascii="Times New Roman"/>
          <w:b w:val="false"/>
          <w:i w:val="false"/>
          <w:color w:val="000000"/>
          <w:sz w:val="28"/>
        </w:rPr>
        <w:t>
      5.3 Воздушный транспорт.</w:t>
      </w:r>
    </w:p>
    <w:bookmarkEnd w:id="91"/>
    <w:bookmarkStart w:name="z180" w:id="92"/>
    <w:p>
      <w:pPr>
        <w:spacing w:after="0"/>
        <w:ind w:left="0"/>
        <w:jc w:val="both"/>
      </w:pPr>
      <w:r>
        <w:rPr>
          <w:rFonts w:ascii="Times New Roman"/>
          <w:b w:val="false"/>
          <w:i w:val="false"/>
          <w:color w:val="000000"/>
          <w:sz w:val="28"/>
        </w:rPr>
        <w:t xml:space="preserve">
      Графы 1, 2, 3, 4, 5 и 6 раздела 3 перевезено пассажиров (грузов), пассажирооборот (грузооборот) и доходы перевозки пассажиров (грузов) воздушным транспортом по регионам в международном (вывоз) и во внутриреспубликанском сообщениях учитываются по отправлению пассажиров (грузов) из аэропорта назначения с отнесением к области, в которой находится аэропорт, в международном сообщении (ввоз) – учитываются по прибытию пассажиров (грузов) в аэропорт назначения с отнесением к области, в которой находится аэропорт. </w:t>
      </w:r>
    </w:p>
    <w:bookmarkEnd w:id="92"/>
    <w:bookmarkStart w:name="z181" w:id="93"/>
    <w:p>
      <w:pPr>
        <w:spacing w:after="0"/>
        <w:ind w:left="0"/>
        <w:jc w:val="both"/>
      </w:pPr>
      <w:r>
        <w:rPr>
          <w:rFonts w:ascii="Times New Roman"/>
          <w:b w:val="false"/>
          <w:i w:val="false"/>
          <w:color w:val="000000"/>
          <w:sz w:val="28"/>
        </w:rPr>
        <w:t>
      В графе 7 раздела 3 указываются доходы от сдачи в аренду транспортного средства с водителем (экипажем) в разрезе регионов, согласно заключенному договору аренды.</w:t>
      </w:r>
    </w:p>
    <w:bookmarkEnd w:id="93"/>
    <w:bookmarkStart w:name="z182" w:id="94"/>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94"/>
    <w:bookmarkStart w:name="z183" w:id="95"/>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95"/>
    <w:bookmarkStart w:name="z184" w:id="96"/>
    <w:p>
      <w:pPr>
        <w:spacing w:after="0"/>
        <w:ind w:left="0"/>
        <w:jc w:val="both"/>
      </w:pPr>
      <w:r>
        <w:rPr>
          <w:rFonts w:ascii="Times New Roman"/>
          <w:b w:val="false"/>
          <w:i w:val="false"/>
          <w:color w:val="000000"/>
          <w:sz w:val="28"/>
        </w:rPr>
        <w:t>
      8. Примечание: Х – данная позиция не подлежит заполнению.</w:t>
      </w:r>
    </w:p>
    <w:bookmarkEnd w:id="96"/>
    <w:bookmarkStart w:name="z185" w:id="97"/>
    <w:p>
      <w:pPr>
        <w:spacing w:after="0"/>
        <w:ind w:left="0"/>
        <w:jc w:val="both"/>
      </w:pPr>
      <w:r>
        <w:rPr>
          <w:rFonts w:ascii="Times New Roman"/>
          <w:b w:val="false"/>
          <w:i w:val="false"/>
          <w:color w:val="000000"/>
          <w:sz w:val="28"/>
        </w:rPr>
        <w:t>
      9. Арифметико-логический контроль:</w:t>
      </w:r>
    </w:p>
    <w:bookmarkEnd w:id="97"/>
    <w:bookmarkStart w:name="z186" w:id="98"/>
    <w:p>
      <w:pPr>
        <w:spacing w:after="0"/>
        <w:ind w:left="0"/>
        <w:jc w:val="both"/>
      </w:pPr>
      <w:r>
        <w:rPr>
          <w:rFonts w:ascii="Times New Roman"/>
          <w:b w:val="false"/>
          <w:i w:val="false"/>
          <w:color w:val="000000"/>
          <w:sz w:val="28"/>
        </w:rPr>
        <w:t>
      1) Раздел 2:</w:t>
      </w:r>
    </w:p>
    <w:bookmarkEnd w:id="98"/>
    <w:bookmarkStart w:name="z187" w:id="99"/>
    <w:p>
      <w:pPr>
        <w:spacing w:after="0"/>
        <w:ind w:left="0"/>
        <w:jc w:val="both"/>
      </w:pPr>
      <w:r>
        <w:rPr>
          <w:rFonts w:ascii="Times New Roman"/>
          <w:b w:val="false"/>
          <w:i w:val="false"/>
          <w:color w:val="000000"/>
          <w:sz w:val="28"/>
        </w:rPr>
        <w:t>
      строка 1 раздела 2 = ∑ строк 1.1, 1.2, 1.3, 1.4, 1.5 и 1.6 для каждой графы;</w:t>
      </w:r>
    </w:p>
    <w:bookmarkEnd w:id="99"/>
    <w:bookmarkStart w:name="z188" w:id="100"/>
    <w:p>
      <w:pPr>
        <w:spacing w:after="0"/>
        <w:ind w:left="0"/>
        <w:jc w:val="both"/>
      </w:pPr>
      <w:r>
        <w:rPr>
          <w:rFonts w:ascii="Times New Roman"/>
          <w:b w:val="false"/>
          <w:i w:val="false"/>
          <w:color w:val="000000"/>
          <w:sz w:val="28"/>
        </w:rPr>
        <w:t>
      строка 1.1 раздела 2 = ∑ строк 1.1.1-1.1.8 для каждой графы;</w:t>
      </w:r>
    </w:p>
    <w:bookmarkEnd w:id="100"/>
    <w:bookmarkStart w:name="z189" w:id="101"/>
    <w:p>
      <w:pPr>
        <w:spacing w:after="0"/>
        <w:ind w:left="0"/>
        <w:jc w:val="both"/>
      </w:pPr>
      <w:r>
        <w:rPr>
          <w:rFonts w:ascii="Times New Roman"/>
          <w:b w:val="false"/>
          <w:i w:val="false"/>
          <w:color w:val="000000"/>
          <w:sz w:val="28"/>
        </w:rPr>
        <w:t>
      строка 1.6 раздела 2 ≥ ∑ строк 1.6.1-1.6.2 для граф 4, 5 и 6;</w:t>
      </w:r>
    </w:p>
    <w:bookmarkEnd w:id="101"/>
    <w:bookmarkStart w:name="z190" w:id="102"/>
    <w:p>
      <w:pPr>
        <w:spacing w:after="0"/>
        <w:ind w:left="0"/>
        <w:jc w:val="both"/>
      </w:pPr>
      <w:r>
        <w:rPr>
          <w:rFonts w:ascii="Times New Roman"/>
          <w:b w:val="false"/>
          <w:i w:val="false"/>
          <w:color w:val="000000"/>
          <w:sz w:val="28"/>
        </w:rPr>
        <w:t>
      2) Раздел 3:</w:t>
      </w:r>
    </w:p>
    <w:bookmarkEnd w:id="102"/>
    <w:bookmarkStart w:name="z191" w:id="103"/>
    <w:p>
      <w:pPr>
        <w:spacing w:after="0"/>
        <w:ind w:left="0"/>
        <w:jc w:val="both"/>
      </w:pPr>
      <w:r>
        <w:rPr>
          <w:rFonts w:ascii="Times New Roman"/>
          <w:b w:val="false"/>
          <w:i w:val="false"/>
          <w:color w:val="000000"/>
          <w:sz w:val="28"/>
        </w:rPr>
        <w:t>
      строка 1 раздела 3 = ∑ строк 1.1-1.20 для каждой графы;</w:t>
      </w:r>
    </w:p>
    <w:bookmarkEnd w:id="103"/>
    <w:bookmarkStart w:name="z192" w:id="104"/>
    <w:p>
      <w:pPr>
        <w:spacing w:after="0"/>
        <w:ind w:left="0"/>
        <w:jc w:val="both"/>
      </w:pPr>
      <w:r>
        <w:rPr>
          <w:rFonts w:ascii="Times New Roman"/>
          <w:b w:val="false"/>
          <w:i w:val="false"/>
          <w:color w:val="000000"/>
          <w:sz w:val="28"/>
        </w:rPr>
        <w:t>
      3) Контроль между разделами 2 и 3:</w:t>
      </w:r>
    </w:p>
    <w:bookmarkEnd w:id="104"/>
    <w:bookmarkStart w:name="z193" w:id="105"/>
    <w:p>
      <w:pPr>
        <w:spacing w:after="0"/>
        <w:ind w:left="0"/>
        <w:jc w:val="both"/>
      </w:pPr>
      <w:r>
        <w:rPr>
          <w:rFonts w:ascii="Times New Roman"/>
          <w:b w:val="false"/>
          <w:i w:val="false"/>
          <w:color w:val="000000"/>
          <w:sz w:val="28"/>
        </w:rPr>
        <w:t>
      Раздел 2 строка 1 = раздел 3 строка 1 для каждой графы;</w:t>
      </w:r>
    </w:p>
    <w:bookmarkEnd w:id="105"/>
    <w:bookmarkStart w:name="z194" w:id="106"/>
    <w:p>
      <w:pPr>
        <w:spacing w:after="0"/>
        <w:ind w:left="0"/>
        <w:jc w:val="both"/>
      </w:pPr>
      <w:r>
        <w:rPr>
          <w:rFonts w:ascii="Times New Roman"/>
          <w:b w:val="false"/>
          <w:i w:val="false"/>
          <w:color w:val="000000"/>
          <w:sz w:val="28"/>
        </w:rPr>
        <w:t>
      Раздел 3 строка 1 = раздел 2 строка 1 для каждой графы.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196" w:id="107"/>
    <w:p>
      <w:pPr>
        <w:spacing w:after="0"/>
        <w:ind w:left="0"/>
        <w:jc w:val="left"/>
      </w:pPr>
      <w:r>
        <w:rPr>
          <w:rFonts w:ascii="Times New Roman"/>
          <w:b/>
          <w:i w:val="false"/>
          <w:color w:val="000000"/>
        </w:rPr>
        <w:t xml:space="preserve"> Пример расчета пассажирооборота</w:t>
      </w:r>
    </w:p>
    <w:bookmarkEnd w:id="107"/>
    <w:bookmarkStart w:name="z197" w:id="108"/>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108"/>
    <w:bookmarkStart w:name="z198" w:id="109"/>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109"/>
    <w:bookmarkStart w:name="z199" w:id="110"/>
    <w:p>
      <w:pPr>
        <w:spacing w:after="0"/>
        <w:ind w:left="0"/>
        <w:jc w:val="both"/>
      </w:pPr>
      <w:r>
        <w:rPr>
          <w:rFonts w:ascii="Times New Roman"/>
          <w:b w:val="false"/>
          <w:i w:val="false"/>
          <w:color w:val="000000"/>
          <w:sz w:val="28"/>
        </w:rPr>
        <w:t xml:space="preserve">
      Пассажирооборот за отчетный месяц: пассажирооборот = 122 400 + 97 920 + 100 074 + 104 517 + 150 294 = 575 205 п-км.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1 224*80=97 920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p>
      <w:pPr>
        <w:spacing w:after="0"/>
        <w:ind w:left="0"/>
        <w:jc w:val="both"/>
      </w:pPr>
      <w:bookmarkStart w:name="z201" w:id="111"/>
      <w:r>
        <w:rPr>
          <w:rFonts w:ascii="Times New Roman"/>
          <w:b w:val="false"/>
          <w:i w:val="false"/>
          <w:color w:val="000000"/>
          <w:sz w:val="28"/>
        </w:rPr>
        <w:t>
      Примечание: в расчете учитываются поездки с пассажирами.</w:t>
      </w:r>
    </w:p>
    <w:bookmarkEnd w:id="111"/>
    <w:p>
      <w:pPr>
        <w:spacing w:after="0"/>
        <w:ind w:left="0"/>
        <w:jc w:val="both"/>
      </w:pPr>
      <w:r>
        <w:rPr>
          <w:rFonts w:ascii="Times New Roman"/>
          <w:b w:val="false"/>
          <w:i w:val="false"/>
          <w:color w:val="000000"/>
          <w:sz w:val="28"/>
        </w:rPr>
        <w:t>Аналогично пассажирооборот рассчитывается по остальным видам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203" w:id="112"/>
    <w:p>
      <w:pPr>
        <w:spacing w:after="0"/>
        <w:ind w:left="0"/>
        <w:jc w:val="left"/>
      </w:pPr>
      <w:r>
        <w:rPr>
          <w:rFonts w:ascii="Times New Roman"/>
          <w:b/>
          <w:i w:val="false"/>
          <w:color w:val="000000"/>
        </w:rPr>
        <w:t xml:space="preserve"> Пример расчета грузооборота</w:t>
      </w:r>
    </w:p>
    <w:bookmarkEnd w:id="112"/>
    <w:bookmarkStart w:name="z204" w:id="113"/>
    <w:p>
      <w:pPr>
        <w:spacing w:after="0"/>
        <w:ind w:left="0"/>
        <w:jc w:val="both"/>
      </w:pPr>
      <w:r>
        <w:rPr>
          <w:rFonts w:ascii="Times New Roman"/>
          <w:b w:val="false"/>
          <w:i w:val="false"/>
          <w:color w:val="000000"/>
          <w:sz w:val="28"/>
        </w:rPr>
        <w:t>
      Грузоборота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113"/>
    <w:bookmarkStart w:name="z205" w:id="114"/>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114"/>
    <w:bookmarkStart w:name="z206" w:id="115"/>
    <w:p>
      <w:pPr>
        <w:spacing w:after="0"/>
        <w:ind w:left="0"/>
        <w:jc w:val="both"/>
      </w:pPr>
      <w:r>
        <w:rPr>
          <w:rFonts w:ascii="Times New Roman"/>
          <w:b w:val="false"/>
          <w:i w:val="false"/>
          <w:color w:val="000000"/>
          <w:sz w:val="28"/>
        </w:rPr>
        <w:t>
      Грузооборот за отчетный месяц: Грузооборот = 138 312 + 116 280 + 250 185 + 836 136 + 2 203 635 = 3 544 548 т-км (в расчете учитываются поездки с грузом).</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грузоборота,</w:t>
            </w:r>
          </w:p>
          <w:p>
            <w:pPr>
              <w:spacing w:after="20"/>
              <w:ind w:left="20"/>
              <w:jc w:val="both"/>
            </w:pPr>
            <w:r>
              <w:rPr>
                <w:rFonts w:ascii="Times New Roman"/>
                <w:b w:val="false"/>
                <w:i w:val="false"/>
                <w:color w:val="000000"/>
                <w:sz w:val="20"/>
              </w:rPr>
              <w:t>тонна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bookmarkStart w:name="z208" w:id="116"/>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29 қаңтардағы № 11</w:t>
            </w:r>
          </w:p>
          <w:p>
            <w:pPr>
              <w:spacing w:after="20"/>
              <w:ind w:left="20"/>
              <w:jc w:val="both"/>
            </w:pPr>
            <w:r>
              <w:rPr>
                <w:rFonts w:ascii="Times New Roman"/>
                <w:b w:val="false"/>
                <w:i w:val="false"/>
                <w:color w:val="000000"/>
                <w:sz w:val="20"/>
              </w:rPr>
              <w:t>бұйрығына 11-қосымша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Отчет о работе транспорта по видам сообщений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2-транспорт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Срок представления –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1" w:id="117"/>
      <w:r>
        <w:rPr>
          <w:rFonts w:ascii="Times New Roman"/>
          <w:b w:val="false"/>
          <w:i w:val="false"/>
          <w:color w:val="000000"/>
          <w:sz w:val="28"/>
        </w:rPr>
        <w:t>
      1. Кәсіпорын (ұйым) бойынша деректерді көрсетіңіз</w:t>
      </w:r>
    </w:p>
    <w:bookmarkEnd w:id="117"/>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894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734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40200" cy="1028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2" w:id="118"/>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bookmarkEnd w:id="118"/>
    <w:p>
      <w:pPr>
        <w:spacing w:after="0"/>
        <w:ind w:left="0"/>
        <w:jc w:val="both"/>
      </w:pPr>
      <w:r>
        <w:rPr>
          <w:rFonts w:ascii="Times New Roman"/>
          <w:b w:val="false"/>
          <w:i w:val="false"/>
          <w:color w:val="000000"/>
          <w:sz w:val="28"/>
        </w:rPr>
        <w:t>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39" w:id="119"/>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bookmarkEnd w:id="119"/>
    <w:p>
      <w:pPr>
        <w:spacing w:after="0"/>
        <w:ind w:left="0"/>
        <w:jc w:val="both"/>
      </w:pPr>
      <w:r>
        <w:rPr>
          <w:rFonts w:ascii="Times New Roman"/>
          <w:b w:val="false"/>
          <w:i w:val="false"/>
          <w:color w:val="000000"/>
          <w:sz w:val="28"/>
        </w:rPr>
        <w:t>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страны Евразийского экономического союза (далее –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65" w:id="120"/>
      <w:r>
        <w:rPr>
          <w:rFonts w:ascii="Times New Roman"/>
          <w:b w:val="false"/>
          <w:i w:val="false"/>
          <w:color w:val="000000"/>
          <w:sz w:val="28"/>
        </w:rPr>
        <w:t>
      4. Қатынастар бөлінісінде түрлері бойынша жүктерді тасымалдау көлемдерін көрсетіңіз</w:t>
      </w:r>
    </w:p>
    <w:bookmarkEnd w:id="120"/>
    <w:p>
      <w:pPr>
        <w:spacing w:after="0"/>
        <w:ind w:left="0"/>
        <w:jc w:val="both"/>
      </w:pPr>
      <w:r>
        <w:rPr>
          <w:rFonts w:ascii="Times New Roman"/>
          <w:b w:val="false"/>
          <w:i w:val="false"/>
          <w:color w:val="000000"/>
          <w:sz w:val="28"/>
        </w:rPr>
        <w:t>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қатынас түрі бойынша:</w:t>
            </w:r>
          </w:p>
          <w:p>
            <w:pPr>
              <w:spacing w:after="20"/>
              <w:ind w:left="20"/>
              <w:jc w:val="both"/>
            </w:pPr>
            <w:r>
              <w:rPr>
                <w:rFonts w:ascii="Times New Roman"/>
                <w:b w:val="false"/>
                <w:i w:val="false"/>
                <w:color w:val="000000"/>
                <w:sz w:val="20"/>
              </w:rPr>
              <w:t>
Из них вид сообщения: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строительные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p>
            <w:pPr>
              <w:spacing w:after="20"/>
              <w:ind w:left="20"/>
              <w:jc w:val="both"/>
            </w:pPr>
            <w:r>
              <w:rPr>
                <w:rFonts w:ascii="Times New Roman"/>
                <w:b w:val="false"/>
                <w:i w:val="false"/>
                <w:color w:val="000000"/>
                <w:sz w:val="20"/>
              </w:rPr>
              <w:t>
опасные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304" w:id="121"/>
      <w:r>
        <w:rPr>
          <w:rFonts w:ascii="Times New Roman"/>
          <w:b w:val="false"/>
          <w:i w:val="false"/>
          <w:color w:val="000000"/>
          <w:sz w:val="28"/>
        </w:rPr>
        <w:t>
      5. Өңірлер бөлінісінде теміржол, құбыр және әуе көлігі жұмысының негізгі көрсеткіштерін көрсетіңіз</w:t>
      </w:r>
    </w:p>
    <w:bookmarkEnd w:id="121"/>
    <w:p>
      <w:pPr>
        <w:spacing w:after="0"/>
        <w:ind w:left="0"/>
        <w:jc w:val="both"/>
      </w:pPr>
      <w:r>
        <w:rPr>
          <w:rFonts w:ascii="Times New Roman"/>
          <w:b w:val="false"/>
          <w:i w:val="false"/>
          <w:color w:val="000000"/>
          <w:sz w:val="28"/>
        </w:rPr>
        <w:t>Укажите основные показатели работы железнодорожного, трубопроводного и воздушного транспорта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 w:id="123"/>
      <w:r>
        <w:rPr>
          <w:rFonts w:ascii="Times New Roman"/>
          <w:b w:val="false"/>
          <w:i w:val="false"/>
          <w:color w:val="000000"/>
          <w:sz w:val="28"/>
        </w:rPr>
        <w:t>
      6. Кәсіпорынның балансында есепте тұрған құбырлардың ұзындығын облыстар бөлінісінде көрсетіңіз (құбыр көлігі кәсіпорындарығана толтырады)</w:t>
      </w:r>
    </w:p>
    <w:bookmarkEnd w:id="123"/>
    <w:p>
      <w:pPr>
        <w:spacing w:after="0"/>
        <w:ind w:left="0"/>
        <w:jc w:val="both"/>
      </w:pPr>
      <w:r>
        <w:rPr>
          <w:rFonts w:ascii="Times New Roman"/>
          <w:b w:val="false"/>
          <w:i w:val="false"/>
          <w:color w:val="000000"/>
          <w:sz w:val="28"/>
        </w:rPr>
        <w:t>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Костанайская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 w:id="125"/>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bookmarkEnd w:id="125"/>
    <w:p>
      <w:pPr>
        <w:spacing w:after="0"/>
        <w:ind w:left="0"/>
        <w:jc w:val="both"/>
      </w:pPr>
      <w:r>
        <w:rPr>
          <w:rFonts w:ascii="Times New Roman"/>
          <w:b w:val="false"/>
          <w:i w:val="false"/>
          <w:color w:val="000000"/>
          <w:sz w:val="28"/>
        </w:rPr>
        <w:t>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126"/>
      <w:r>
        <w:rPr>
          <w:rFonts w:ascii="Times New Roman"/>
          <w:b w:val="false"/>
          <w:i w:val="false"/>
          <w:color w:val="000000"/>
          <w:sz w:val="28"/>
        </w:rPr>
        <w:t>
      8. Халықаралық қатынастар санын көрсетіңіз, бірлік (әуежайлар ғана толтырады)</w:t>
      </w:r>
    </w:p>
    <w:bookmarkEnd w:id="126"/>
    <w:p>
      <w:pPr>
        <w:spacing w:after="0"/>
        <w:ind w:left="0"/>
        <w:jc w:val="both"/>
      </w:pPr>
      <w:r>
        <w:rPr>
          <w:rFonts w:ascii="Times New Roman"/>
          <w:b w:val="false"/>
          <w:i w:val="false"/>
          <w:color w:val="000000"/>
          <w:sz w:val="28"/>
        </w:rPr>
        <w:t>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 орындаған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127"/>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127"/>
    <w:p>
      <w:pPr>
        <w:spacing w:after="0"/>
        <w:ind w:left="0"/>
        <w:jc w:val="both"/>
      </w:pPr>
      <w:r>
        <w:rPr>
          <w:rFonts w:ascii="Times New Roman"/>
          <w:b w:val="false"/>
          <w:i w:val="false"/>
          <w:color w:val="000000"/>
          <w:sz w:val="28"/>
        </w:rPr>
        <w:t>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саны, адам</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9" w:id="128"/>
      <w:r>
        <w:rPr>
          <w:rFonts w:ascii="Times New Roman"/>
          <w:b w:val="false"/>
          <w:i w:val="false"/>
          <w:color w:val="000000"/>
          <w:sz w:val="28"/>
        </w:rPr>
        <w:t>
      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рельсті көлігі кәсіпорындары толтырады)</w:t>
      </w:r>
    </w:p>
    <w:bookmarkEnd w:id="128"/>
    <w:p>
      <w:pPr>
        <w:spacing w:after="0"/>
        <w:ind w:left="0"/>
        <w:jc w:val="both"/>
      </w:pPr>
      <w:r>
        <w:rPr>
          <w:rFonts w:ascii="Times New Roman"/>
          <w:b w:val="false"/>
          <w:i w:val="false"/>
          <w:color w:val="000000"/>
          <w:sz w:val="28"/>
        </w:rPr>
        <w:t>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рельсового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 w:id="129"/>
      <w:r>
        <w:rPr>
          <w:rFonts w:ascii="Times New Roman"/>
          <w:b w:val="false"/>
          <w:i w:val="false"/>
          <w:color w:val="000000"/>
          <w:sz w:val="28"/>
        </w:rPr>
        <w:t>
      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129"/>
    <w:p>
      <w:pPr>
        <w:spacing w:after="0"/>
        <w:ind w:left="0"/>
        <w:jc w:val="both"/>
      </w:pPr>
      <w:r>
        <w:rPr>
          <w:rFonts w:ascii="Times New Roman"/>
          <w:b w:val="false"/>
          <w:i w:val="false"/>
          <w:color w:val="000000"/>
          <w:sz w:val="28"/>
        </w:rPr>
        <w:t>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p>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p>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8" w:id="130"/>
      <w:r>
        <w:rPr>
          <w:rFonts w:ascii="Times New Roman"/>
          <w:b w:val="false"/>
          <w:i w:val="false"/>
          <w:color w:val="000000"/>
          <w:sz w:val="28"/>
        </w:rPr>
        <w:t>
      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130"/>
    <w:p>
      <w:pPr>
        <w:spacing w:after="0"/>
        <w:ind w:left="0"/>
        <w:jc w:val="both"/>
      </w:pPr>
      <w:r>
        <w:rPr>
          <w:rFonts w:ascii="Times New Roman"/>
          <w:b w:val="false"/>
          <w:i w:val="false"/>
          <w:color w:val="000000"/>
          <w:sz w:val="28"/>
        </w:rPr>
        <w:t>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131"/>
      <w:r>
        <w:rPr>
          <w:rFonts w:ascii="Times New Roman"/>
          <w:b w:val="false"/>
          <w:i w:val="false"/>
          <w:color w:val="000000"/>
          <w:sz w:val="28"/>
        </w:rPr>
        <w:t>
      13. Есепті кезең соңына кеме жүзетін ішкі су жолдарының ұзындығын көрсетіңіз, километр</w:t>
      </w:r>
    </w:p>
    <w:bookmarkEnd w:id="131"/>
    <w:p>
      <w:pPr>
        <w:spacing w:after="0"/>
        <w:ind w:left="0"/>
        <w:jc w:val="both"/>
      </w:pPr>
      <w:r>
        <w:rPr>
          <w:rFonts w:ascii="Times New Roman"/>
          <w:b w:val="false"/>
          <w:i w:val="false"/>
          <w:color w:val="000000"/>
          <w:sz w:val="28"/>
        </w:rPr>
        <w:t>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 бойынша</w:t>
            </w:r>
          </w:p>
          <w:p>
            <w:pPr>
              <w:spacing w:after="20"/>
              <w:ind w:left="20"/>
              <w:jc w:val="both"/>
            </w:pPr>
            <w:r>
              <w:rPr>
                <w:rFonts w:ascii="Times New Roman"/>
                <w:b w:val="false"/>
                <w:i w:val="false"/>
                <w:color w:val="000000"/>
                <w:sz w:val="20"/>
              </w:rPr>
              <w:t>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p>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p>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p>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p>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p>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p>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 w:id="132"/>
      <w:r>
        <w:rPr>
          <w:rFonts w:ascii="Times New Roman"/>
          <w:b w:val="false"/>
          <w:i w:val="false"/>
          <w:color w:val="000000"/>
          <w:sz w:val="28"/>
        </w:rPr>
        <w:t>
      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bookmarkEnd w:id="132"/>
    <w:p>
      <w:pPr>
        <w:spacing w:after="0"/>
        <w:ind w:left="0"/>
        <w:jc w:val="both"/>
      </w:pPr>
      <w:r>
        <w:rPr>
          <w:rFonts w:ascii="Times New Roman"/>
          <w:b w:val="false"/>
          <w:i w:val="false"/>
          <w:color w:val="000000"/>
          <w:sz w:val="28"/>
        </w:rPr>
        <w:t>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9" w:id="133"/>
      <w:r>
        <w:rPr>
          <w:rFonts w:ascii="Times New Roman"/>
          <w:b w:val="false"/>
          <w:i w:val="false"/>
          <w:color w:val="000000"/>
          <w:sz w:val="28"/>
        </w:rPr>
        <w:t>
      15. Қосалқы қызмет түрлері бойынша өндірілген өнім (жұмыс, қызмет) көлемдерін көрсетіңіз, мың теңге</w:t>
      </w:r>
    </w:p>
    <w:bookmarkEnd w:id="133"/>
    <w:p>
      <w:pPr>
        <w:spacing w:after="0"/>
        <w:ind w:left="0"/>
        <w:jc w:val="both"/>
      </w:pPr>
      <w:r>
        <w:rPr>
          <w:rFonts w:ascii="Times New Roman"/>
          <w:b w:val="false"/>
          <w:i w:val="false"/>
          <w:color w:val="000000"/>
          <w:sz w:val="28"/>
        </w:rPr>
        <w:t>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(жұмыс,көрсетілетін қызметтер)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6" w:id="134"/>
      <w:r>
        <w:rPr>
          <w:rFonts w:ascii="Times New Roman"/>
          <w:b w:val="false"/>
          <w:i w:val="false"/>
          <w:color w:val="000000"/>
          <w:sz w:val="28"/>
        </w:rPr>
        <w:t>
      16. Статистикалық нысанды толтыруға жұмсалған уақытты көрсетіңіз, сағатпен (қажеттісін қоршаңыз)</w:t>
      </w:r>
    </w:p>
    <w:bookmarkEnd w:id="13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97" w:id="135"/>
      <w:r>
        <w:rPr>
          <w:rFonts w:ascii="Times New Roman"/>
          <w:b w:val="false"/>
          <w:i w:val="false"/>
          <w:color w:val="000000"/>
          <w:sz w:val="28"/>
        </w:rPr>
        <w:t>
      Атауы</w:t>
      </w:r>
    </w:p>
    <w:bookmarkEnd w:id="135"/>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w:t>
      </w:r>
    </w:p>
    <w:p>
      <w:pPr>
        <w:spacing w:after="0"/>
        <w:ind w:left="0"/>
        <w:jc w:val="both"/>
      </w:pPr>
      <w:r>
        <w:rPr>
          <w:rFonts w:ascii="Times New Roman"/>
          <w:b w:val="false"/>
          <w:i w:val="false"/>
          <w:color w:val="000000"/>
          <w:sz w:val="28"/>
        </w:rPr>
        <w:t>Телефон (респондента) стационарлық</w:t>
      </w:r>
    </w:p>
    <w:p>
      <w:pPr>
        <w:spacing w:after="0"/>
        <w:ind w:left="0"/>
        <w:jc w:val="both"/>
      </w:pPr>
      <w:r>
        <w:rPr>
          <w:rFonts w:ascii="Times New Roman"/>
          <w:b w:val="false"/>
          <w:i w:val="false"/>
          <w:color w:val="000000"/>
          <w:sz w:val="28"/>
        </w:rPr>
        <w:t>стационарный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ұялы</w:t>
      </w:r>
    </w:p>
    <w:p>
      <w:pPr>
        <w:spacing w:after="0"/>
        <w:ind w:left="0"/>
        <w:jc w:val="both"/>
      </w:pPr>
      <w:r>
        <w:rPr>
          <w:rFonts w:ascii="Times New Roman"/>
          <w:b w:val="false"/>
          <w:i w:val="false"/>
          <w:color w:val="000000"/>
          <w:sz w:val="28"/>
        </w:rPr>
        <w:t>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 телефоны (орындаушының)</w:t>
      </w:r>
    </w:p>
    <w:p>
      <w:pPr>
        <w:spacing w:after="0"/>
        <w:ind w:left="0"/>
        <w:jc w:val="both"/>
      </w:pPr>
      <w:r>
        <w:rPr>
          <w:rFonts w:ascii="Times New Roman"/>
          <w:b w:val="false"/>
          <w:i w:val="false"/>
          <w:color w:val="000000"/>
          <w:sz w:val="28"/>
        </w:rPr>
        <w:t>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bookmarkStart w:name="z498" w:id="136"/>
      <w:r>
        <w:rPr>
          <w:rFonts w:ascii="Times New Roman"/>
          <w:b w:val="false"/>
          <w:i w:val="false"/>
          <w:color w:val="000000"/>
          <w:sz w:val="28"/>
        </w:rPr>
        <w:t>
      Ескертпе:</w:t>
      </w:r>
    </w:p>
    <w:bookmarkEnd w:id="13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501" w:id="13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 по видам сообщений"</w:t>
      </w:r>
      <w:r>
        <w:br/>
      </w:r>
      <w:r>
        <w:rPr>
          <w:rFonts w:ascii="Times New Roman"/>
          <w:b/>
          <w:i w:val="false"/>
          <w:color w:val="000000"/>
        </w:rPr>
        <w:t>(индекс 2-транспорт, периодичность годовая)</w:t>
      </w:r>
    </w:p>
    <w:bookmarkEnd w:id="137"/>
    <w:bookmarkStart w:name="z502" w:id="13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(далее – статистическая форма).</w:t>
      </w:r>
    </w:p>
    <w:bookmarkEnd w:id="138"/>
    <w:bookmarkStart w:name="z503" w:id="13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39"/>
    <w:bookmarkStart w:name="z504" w:id="140"/>
    <w:p>
      <w:pPr>
        <w:spacing w:after="0"/>
        <w:ind w:left="0"/>
        <w:jc w:val="both"/>
      </w:pP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p>
    <w:bookmarkEnd w:id="140"/>
    <w:bookmarkStart w:name="z505" w:id="141"/>
    <w:p>
      <w:pPr>
        <w:spacing w:after="0"/>
        <w:ind w:left="0"/>
        <w:jc w:val="both"/>
      </w:pPr>
      <w:r>
        <w:rPr>
          <w:rFonts w:ascii="Times New Roman"/>
          <w:b w:val="false"/>
          <w:i w:val="false"/>
          <w:color w:val="000000"/>
          <w:sz w:val="28"/>
        </w:rPr>
        <w:t xml:space="preserve">
      2) пассажирское судно - судно, предназначенное для перевозки более двенадцати пассажиров; </w:t>
      </w:r>
    </w:p>
    <w:bookmarkEnd w:id="141"/>
    <w:bookmarkStart w:name="z506" w:id="142"/>
    <w:p>
      <w:pPr>
        <w:spacing w:after="0"/>
        <w:ind w:left="0"/>
        <w:jc w:val="both"/>
      </w:pPr>
      <w:r>
        <w:rPr>
          <w:rFonts w:ascii="Times New Roman"/>
          <w:b w:val="false"/>
          <w:i w:val="false"/>
          <w:color w:val="000000"/>
          <w:sz w:val="28"/>
        </w:rPr>
        <w:t>
      3)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p>
    <w:bookmarkEnd w:id="142"/>
    <w:bookmarkStart w:name="z507" w:id="143"/>
    <w:p>
      <w:pPr>
        <w:spacing w:after="0"/>
        <w:ind w:left="0"/>
        <w:jc w:val="both"/>
      </w:pPr>
      <w:r>
        <w:rPr>
          <w:rFonts w:ascii="Times New Roman"/>
          <w:b w:val="false"/>
          <w:i w:val="false"/>
          <w:color w:val="000000"/>
          <w:sz w:val="28"/>
        </w:rPr>
        <w:t>
      3. Статистическая форма заполняется по следующим видам транспорта:</w:t>
      </w:r>
    </w:p>
    <w:bookmarkEnd w:id="143"/>
    <w:bookmarkStart w:name="z508" w:id="144"/>
    <w:p>
      <w:pPr>
        <w:spacing w:after="0"/>
        <w:ind w:left="0"/>
        <w:jc w:val="both"/>
      </w:pPr>
      <w:r>
        <w:rPr>
          <w:rFonts w:ascii="Times New Roman"/>
          <w:b w:val="false"/>
          <w:i w:val="false"/>
          <w:color w:val="000000"/>
          <w:sz w:val="28"/>
        </w:rPr>
        <w:t>
      1) автомобильный и городской рельсовый транспорт;</w:t>
      </w:r>
    </w:p>
    <w:bookmarkEnd w:id="144"/>
    <w:bookmarkStart w:name="z509" w:id="145"/>
    <w:p>
      <w:pPr>
        <w:spacing w:after="0"/>
        <w:ind w:left="0"/>
        <w:jc w:val="both"/>
      </w:pPr>
      <w:r>
        <w:rPr>
          <w:rFonts w:ascii="Times New Roman"/>
          <w:b w:val="false"/>
          <w:i w:val="false"/>
          <w:color w:val="000000"/>
          <w:sz w:val="28"/>
        </w:rPr>
        <w:t>
      2) железнодорожный транспорт;</w:t>
      </w:r>
    </w:p>
    <w:bookmarkEnd w:id="145"/>
    <w:bookmarkStart w:name="z510" w:id="146"/>
    <w:p>
      <w:pPr>
        <w:spacing w:after="0"/>
        <w:ind w:left="0"/>
        <w:jc w:val="both"/>
      </w:pPr>
      <w:r>
        <w:rPr>
          <w:rFonts w:ascii="Times New Roman"/>
          <w:b w:val="false"/>
          <w:i w:val="false"/>
          <w:color w:val="000000"/>
          <w:sz w:val="28"/>
        </w:rPr>
        <w:t>
      3) воздушный транспорт;</w:t>
      </w:r>
    </w:p>
    <w:bookmarkEnd w:id="146"/>
    <w:bookmarkStart w:name="z511" w:id="147"/>
    <w:p>
      <w:pPr>
        <w:spacing w:after="0"/>
        <w:ind w:left="0"/>
        <w:jc w:val="both"/>
      </w:pPr>
      <w:r>
        <w:rPr>
          <w:rFonts w:ascii="Times New Roman"/>
          <w:b w:val="false"/>
          <w:i w:val="false"/>
          <w:color w:val="000000"/>
          <w:sz w:val="28"/>
        </w:rPr>
        <w:t>
      4) внутренний водный транспорт;</w:t>
      </w:r>
    </w:p>
    <w:bookmarkEnd w:id="147"/>
    <w:bookmarkStart w:name="z512" w:id="148"/>
    <w:p>
      <w:pPr>
        <w:spacing w:after="0"/>
        <w:ind w:left="0"/>
        <w:jc w:val="both"/>
      </w:pPr>
      <w:r>
        <w:rPr>
          <w:rFonts w:ascii="Times New Roman"/>
          <w:b w:val="false"/>
          <w:i w:val="false"/>
          <w:color w:val="000000"/>
          <w:sz w:val="28"/>
        </w:rPr>
        <w:t>
      5) морской транспорт;</w:t>
      </w:r>
    </w:p>
    <w:bookmarkEnd w:id="148"/>
    <w:bookmarkStart w:name="z513" w:id="149"/>
    <w:p>
      <w:pPr>
        <w:spacing w:after="0"/>
        <w:ind w:left="0"/>
        <w:jc w:val="both"/>
      </w:pPr>
      <w:r>
        <w:rPr>
          <w:rFonts w:ascii="Times New Roman"/>
          <w:b w:val="false"/>
          <w:i w:val="false"/>
          <w:color w:val="000000"/>
          <w:sz w:val="28"/>
        </w:rPr>
        <w:t>
      6) трубопроводный транспорт.</w:t>
      </w:r>
    </w:p>
    <w:bookmarkEnd w:id="149"/>
    <w:bookmarkStart w:name="z514" w:id="150"/>
    <w:p>
      <w:pPr>
        <w:spacing w:after="0"/>
        <w:ind w:left="0"/>
        <w:jc w:val="both"/>
      </w:pPr>
      <w:r>
        <w:rPr>
          <w:rFonts w:ascii="Times New Roman"/>
          <w:b w:val="false"/>
          <w:i w:val="false"/>
          <w:color w:val="000000"/>
          <w:sz w:val="28"/>
        </w:rPr>
        <w:t>
      3.1 Автомобильный и городской рельсовый транспорт.</w:t>
      </w:r>
    </w:p>
    <w:bookmarkEnd w:id="150"/>
    <w:bookmarkStart w:name="z515" w:id="151"/>
    <w:p>
      <w:pPr>
        <w:spacing w:after="0"/>
        <w:ind w:left="0"/>
        <w:jc w:val="both"/>
      </w:pPr>
      <w:r>
        <w:rPr>
          <w:rFonts w:ascii="Times New Roman"/>
          <w:b w:val="false"/>
          <w:i w:val="false"/>
          <w:color w:val="000000"/>
          <w:sz w:val="28"/>
        </w:rPr>
        <w:t xml:space="preserve">
      Предприятия автомобильного и городского рельсового транспорта заполняют разделы 1, 2, 3, 4, 10 и 15. </w:t>
      </w:r>
    </w:p>
    <w:bookmarkEnd w:id="151"/>
    <w:bookmarkStart w:name="z516" w:id="152"/>
    <w:p>
      <w:pPr>
        <w:spacing w:after="0"/>
        <w:ind w:left="0"/>
        <w:jc w:val="both"/>
      </w:pPr>
      <w:r>
        <w:rPr>
          <w:rFonts w:ascii="Times New Roman"/>
          <w:b w:val="false"/>
          <w:i w:val="false"/>
          <w:color w:val="000000"/>
          <w:sz w:val="28"/>
        </w:rPr>
        <w:t xml:space="preserve">
      В строке 1.1 раздела 2 и раздела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w:t>
      </w:r>
    </w:p>
    <w:bookmarkEnd w:id="152"/>
    <w:bookmarkStart w:name="z517" w:id="153"/>
    <w:p>
      <w:pPr>
        <w:spacing w:after="0"/>
        <w:ind w:left="0"/>
        <w:jc w:val="both"/>
      </w:pPr>
      <w:r>
        <w:rPr>
          <w:rFonts w:ascii="Times New Roman"/>
          <w:b w:val="false"/>
          <w:i w:val="false"/>
          <w:color w:val="000000"/>
          <w:sz w:val="28"/>
        </w:rPr>
        <w:t xml:space="preserve">
      В строке 1.2 раздела 2 и раздела 3 указываются перевозки во внутриреспубликанском сообщении, к которому относятся перевозки между населенными пунктами, расположенными на территории Республики Казахстан. </w:t>
      </w:r>
    </w:p>
    <w:bookmarkEnd w:id="153"/>
    <w:bookmarkStart w:name="z518" w:id="154"/>
    <w:p>
      <w:pPr>
        <w:spacing w:after="0"/>
        <w:ind w:left="0"/>
        <w:jc w:val="both"/>
      </w:pPr>
      <w:r>
        <w:rPr>
          <w:rFonts w:ascii="Times New Roman"/>
          <w:b w:val="false"/>
          <w:i w:val="false"/>
          <w:color w:val="000000"/>
          <w:sz w:val="28"/>
        </w:rPr>
        <w:t xml:space="preserve">
      В строке 1.2.1 раздела 2 и раздела 3 указываются перевозки во внутриобластном сообщении, к которому относятся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 </w:t>
      </w:r>
    </w:p>
    <w:bookmarkEnd w:id="154"/>
    <w:bookmarkStart w:name="z519" w:id="155"/>
    <w:p>
      <w:pPr>
        <w:spacing w:after="0"/>
        <w:ind w:left="0"/>
        <w:jc w:val="both"/>
      </w:pPr>
      <w:r>
        <w:rPr>
          <w:rFonts w:ascii="Times New Roman"/>
          <w:b w:val="false"/>
          <w:i w:val="false"/>
          <w:color w:val="000000"/>
          <w:sz w:val="28"/>
        </w:rPr>
        <w:t xml:space="preserve">
      В строке 1.2.2 раздела 2 и раздела 3 указываются перевозки в межобластном сообщении, к которому относятся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 </w:t>
      </w:r>
    </w:p>
    <w:bookmarkEnd w:id="155"/>
    <w:bookmarkStart w:name="z520" w:id="156"/>
    <w:p>
      <w:pPr>
        <w:spacing w:after="0"/>
        <w:ind w:left="0"/>
        <w:jc w:val="both"/>
      </w:pPr>
      <w:r>
        <w:rPr>
          <w:rFonts w:ascii="Times New Roman"/>
          <w:b w:val="false"/>
          <w:i w:val="false"/>
          <w:color w:val="000000"/>
          <w:sz w:val="28"/>
        </w:rPr>
        <w:t xml:space="preserve">
      В строке 1.3 раздела 2 и раздела 3 указываются перевозки в пригородном сообщении,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w:t>
      </w:r>
    </w:p>
    <w:bookmarkEnd w:id="156"/>
    <w:bookmarkStart w:name="z521" w:id="157"/>
    <w:p>
      <w:pPr>
        <w:spacing w:after="0"/>
        <w:ind w:left="0"/>
        <w:jc w:val="both"/>
      </w:pPr>
      <w:r>
        <w:rPr>
          <w:rFonts w:ascii="Times New Roman"/>
          <w:b w:val="false"/>
          <w:i w:val="false"/>
          <w:color w:val="000000"/>
          <w:sz w:val="28"/>
        </w:rPr>
        <w:t xml:space="preserve">
      В строке 1.4 раздела 2 и раздела 3 указываются перевозки в городском сообщении, к которому относятся перевозки в пределах установленных границ населенного пункта. </w:t>
      </w:r>
    </w:p>
    <w:bookmarkEnd w:id="157"/>
    <w:bookmarkStart w:name="z522" w:id="158"/>
    <w:p>
      <w:pPr>
        <w:spacing w:after="0"/>
        <w:ind w:left="0"/>
        <w:jc w:val="both"/>
      </w:pPr>
      <w:r>
        <w:rPr>
          <w:rFonts w:ascii="Times New Roman"/>
          <w:b w:val="false"/>
          <w:i w:val="false"/>
          <w:color w:val="000000"/>
          <w:sz w:val="28"/>
        </w:rPr>
        <w:t xml:space="preserve">
      В строках 1.1.1, 1.2.1.1, 1.2.2.1, 1.3.1 и 1.4.1 графы 1 раздела 2 указывается количество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оплачиваемыми предприятиями (организациями). </w:t>
      </w:r>
    </w:p>
    <w:bookmarkEnd w:id="158"/>
    <w:bookmarkStart w:name="z523" w:id="159"/>
    <w:p>
      <w:pPr>
        <w:spacing w:after="0"/>
        <w:ind w:left="0"/>
        <w:jc w:val="both"/>
      </w:pPr>
      <w:r>
        <w:rPr>
          <w:rFonts w:ascii="Times New Roman"/>
          <w:b w:val="false"/>
          <w:i w:val="false"/>
          <w:color w:val="000000"/>
          <w:sz w:val="28"/>
        </w:rPr>
        <w:t xml:space="preserve">
      Количество перевезенных пассажиров маршрутными автобусами определяется по количеству проданных билетов. </w:t>
      </w:r>
    </w:p>
    <w:bookmarkEnd w:id="159"/>
    <w:bookmarkStart w:name="z524" w:id="160"/>
    <w:p>
      <w:pPr>
        <w:spacing w:after="0"/>
        <w:ind w:left="0"/>
        <w:jc w:val="both"/>
      </w:pPr>
      <w:r>
        <w:rPr>
          <w:rFonts w:ascii="Times New Roman"/>
          <w:b w:val="false"/>
          <w:i w:val="false"/>
          <w:color w:val="000000"/>
          <w:sz w:val="28"/>
        </w:rPr>
        <w:t xml:space="preserve">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 </w:t>
      </w:r>
    </w:p>
    <w:bookmarkEnd w:id="160"/>
    <w:bookmarkStart w:name="z525" w:id="161"/>
    <w:p>
      <w:pPr>
        <w:spacing w:after="0"/>
        <w:ind w:left="0"/>
        <w:jc w:val="both"/>
      </w:pPr>
      <w:r>
        <w:rPr>
          <w:rFonts w:ascii="Times New Roman"/>
          <w:b w:val="false"/>
          <w:i w:val="false"/>
          <w:color w:val="000000"/>
          <w:sz w:val="28"/>
        </w:rPr>
        <w:t xml:space="preserve">
      Количество пассажиров, перевезенных заказными автобусами, исчисляется: </w:t>
      </w:r>
    </w:p>
    <w:bookmarkEnd w:id="161"/>
    <w:bookmarkStart w:name="z526" w:id="162"/>
    <w:p>
      <w:pPr>
        <w:spacing w:after="0"/>
        <w:ind w:left="0"/>
        <w:jc w:val="both"/>
      </w:pPr>
      <w:r>
        <w:rPr>
          <w:rFonts w:ascii="Times New Roman"/>
          <w:b w:val="false"/>
          <w:i w:val="false"/>
          <w:color w:val="000000"/>
          <w:sz w:val="28"/>
        </w:rPr>
        <w:t xml:space="preserve">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информация отсутствует, для расчета берется расстояние равное 15 километрам; </w:t>
      </w:r>
    </w:p>
    <w:bookmarkEnd w:id="162"/>
    <w:bookmarkStart w:name="z527" w:id="163"/>
    <w:p>
      <w:pPr>
        <w:spacing w:after="0"/>
        <w:ind w:left="0"/>
        <w:jc w:val="both"/>
      </w:pPr>
      <w:r>
        <w:rPr>
          <w:rFonts w:ascii="Times New Roman"/>
          <w:b w:val="false"/>
          <w:i w:val="false"/>
          <w:color w:val="000000"/>
          <w:sz w:val="28"/>
        </w:rPr>
        <w:t xml:space="preserve">
      2) во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 </w:t>
      </w:r>
    </w:p>
    <w:bookmarkEnd w:id="163"/>
    <w:bookmarkStart w:name="z528" w:id="164"/>
    <w:p>
      <w:pPr>
        <w:spacing w:after="0"/>
        <w:ind w:left="0"/>
        <w:jc w:val="both"/>
      </w:pPr>
      <w:r>
        <w:rPr>
          <w:rFonts w:ascii="Times New Roman"/>
          <w:b w:val="false"/>
          <w:i w:val="false"/>
          <w:color w:val="000000"/>
          <w:sz w:val="28"/>
        </w:rPr>
        <w:t xml:space="preserve">
      Строки 1.1.2, 1.2.1.2, 1.2.2.2, 1.3.2 и 1.4.2 графы 1 раздела 2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 </w:t>
      </w:r>
    </w:p>
    <w:bookmarkEnd w:id="164"/>
    <w:bookmarkStart w:name="z529" w:id="165"/>
    <w:p>
      <w:pPr>
        <w:spacing w:after="0"/>
        <w:ind w:left="0"/>
        <w:jc w:val="both"/>
      </w:pPr>
      <w:r>
        <w:rPr>
          <w:rFonts w:ascii="Times New Roman"/>
          <w:b w:val="false"/>
          <w:i w:val="false"/>
          <w:color w:val="000000"/>
          <w:sz w:val="28"/>
        </w:rPr>
        <w:t xml:space="preserve">
      В строке 1.4.1 графы 1 раздела 2 перевозки платных пассажиров маршрутными автобусами определяются: </w:t>
      </w:r>
    </w:p>
    <w:bookmarkEnd w:id="165"/>
    <w:bookmarkStart w:name="z530" w:id="166"/>
    <w:p>
      <w:pPr>
        <w:spacing w:after="0"/>
        <w:ind w:left="0"/>
        <w:jc w:val="both"/>
      </w:pPr>
      <w:r>
        <w:rPr>
          <w:rFonts w:ascii="Times New Roman"/>
          <w:b w:val="false"/>
          <w:i w:val="false"/>
          <w:color w:val="000000"/>
          <w:sz w:val="28"/>
        </w:rPr>
        <w:t xml:space="preserve">
      1) по количеству проданных билетов в автобусах с кондуктором; </w:t>
      </w:r>
    </w:p>
    <w:bookmarkEnd w:id="166"/>
    <w:bookmarkStart w:name="z531" w:id="167"/>
    <w:p>
      <w:pPr>
        <w:spacing w:after="0"/>
        <w:ind w:left="0"/>
        <w:jc w:val="both"/>
      </w:pPr>
      <w:r>
        <w:rPr>
          <w:rFonts w:ascii="Times New Roman"/>
          <w:b w:val="false"/>
          <w:i w:val="false"/>
          <w:color w:val="000000"/>
          <w:sz w:val="28"/>
        </w:rPr>
        <w:t xml:space="preserve">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 </w:t>
      </w:r>
    </w:p>
    <w:bookmarkEnd w:id="167"/>
    <w:bookmarkStart w:name="z532" w:id="168"/>
    <w:p>
      <w:pPr>
        <w:spacing w:after="0"/>
        <w:ind w:left="0"/>
        <w:jc w:val="both"/>
      </w:pPr>
      <w:r>
        <w:rPr>
          <w:rFonts w:ascii="Times New Roman"/>
          <w:b w:val="false"/>
          <w:i w:val="false"/>
          <w:color w:val="000000"/>
          <w:sz w:val="28"/>
        </w:rPr>
        <w:t xml:space="preserve">
      3) при продаже месячных проездных билетов – умножением количества проданных билетов на расчетное количество поездок в месяц; </w:t>
      </w:r>
    </w:p>
    <w:bookmarkEnd w:id="168"/>
    <w:bookmarkStart w:name="z533" w:id="169"/>
    <w:p>
      <w:pPr>
        <w:spacing w:after="0"/>
        <w:ind w:left="0"/>
        <w:jc w:val="both"/>
      </w:pPr>
      <w:r>
        <w:rPr>
          <w:rFonts w:ascii="Times New Roman"/>
          <w:b w:val="false"/>
          <w:i w:val="false"/>
          <w:color w:val="000000"/>
          <w:sz w:val="28"/>
        </w:rPr>
        <w:t xml:space="preserve">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 </w:t>
      </w:r>
    </w:p>
    <w:bookmarkEnd w:id="169"/>
    <w:bookmarkStart w:name="z534" w:id="170"/>
    <w:p>
      <w:pPr>
        <w:spacing w:after="0"/>
        <w:ind w:left="0"/>
        <w:jc w:val="both"/>
      </w:pPr>
      <w:r>
        <w:rPr>
          <w:rFonts w:ascii="Times New Roman"/>
          <w:b w:val="false"/>
          <w:i w:val="false"/>
          <w:color w:val="000000"/>
          <w:sz w:val="28"/>
        </w:rPr>
        <w:t xml:space="preserve">
      Строки 1.4.3 и 1.4.4 графы 1 раздела 2 включают перевозки граждан с платным проездом и пользующихся правом бесплатного проезда. </w:t>
      </w:r>
    </w:p>
    <w:bookmarkEnd w:id="170"/>
    <w:bookmarkStart w:name="z535" w:id="171"/>
    <w:p>
      <w:pPr>
        <w:spacing w:after="0"/>
        <w:ind w:left="0"/>
        <w:jc w:val="both"/>
      </w:pPr>
      <w:r>
        <w:rPr>
          <w:rFonts w:ascii="Times New Roman"/>
          <w:b w:val="false"/>
          <w:i w:val="false"/>
          <w:color w:val="000000"/>
          <w:sz w:val="28"/>
        </w:rPr>
        <w:t xml:space="preserve">
      Количество пассажиров с платным проездом определяется на основании следующих документов: </w:t>
      </w:r>
    </w:p>
    <w:bookmarkEnd w:id="171"/>
    <w:bookmarkStart w:name="z536" w:id="172"/>
    <w:p>
      <w:pPr>
        <w:spacing w:after="0"/>
        <w:ind w:left="0"/>
        <w:jc w:val="both"/>
      </w:pPr>
      <w:r>
        <w:rPr>
          <w:rFonts w:ascii="Times New Roman"/>
          <w:b w:val="false"/>
          <w:i w:val="false"/>
          <w:color w:val="000000"/>
          <w:sz w:val="28"/>
        </w:rPr>
        <w:t xml:space="preserve">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 </w:t>
      </w:r>
    </w:p>
    <w:bookmarkEnd w:id="172"/>
    <w:bookmarkStart w:name="z537" w:id="173"/>
    <w:p>
      <w:pPr>
        <w:spacing w:after="0"/>
        <w:ind w:left="0"/>
        <w:jc w:val="both"/>
      </w:pPr>
      <w:r>
        <w:rPr>
          <w:rFonts w:ascii="Times New Roman"/>
          <w:b w:val="false"/>
          <w:i w:val="false"/>
          <w:color w:val="000000"/>
          <w:sz w:val="28"/>
        </w:rPr>
        <w:t xml:space="preserve">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 </w:t>
      </w:r>
    </w:p>
    <w:bookmarkEnd w:id="173"/>
    <w:bookmarkStart w:name="z538" w:id="174"/>
    <w:p>
      <w:pPr>
        <w:spacing w:after="0"/>
        <w:ind w:left="0"/>
        <w:jc w:val="both"/>
      </w:pPr>
      <w:r>
        <w:rPr>
          <w:rFonts w:ascii="Times New Roman"/>
          <w:b w:val="false"/>
          <w:i w:val="false"/>
          <w:color w:val="000000"/>
          <w:sz w:val="28"/>
        </w:rPr>
        <w:t xml:space="preserve">
      Количество перевезенных пассажиров определяется из расчета 50 поездок в месяц для всех категорий лиц. </w:t>
      </w:r>
    </w:p>
    <w:bookmarkEnd w:id="174"/>
    <w:bookmarkStart w:name="z539" w:id="175"/>
    <w:p>
      <w:pPr>
        <w:spacing w:after="0"/>
        <w:ind w:left="0"/>
        <w:jc w:val="both"/>
      </w:pPr>
      <w:r>
        <w:rPr>
          <w:rFonts w:ascii="Times New Roman"/>
          <w:b w:val="false"/>
          <w:i w:val="false"/>
          <w:color w:val="000000"/>
          <w:sz w:val="28"/>
        </w:rPr>
        <w:t xml:space="preserve">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 </w:t>
      </w:r>
    </w:p>
    <w:bookmarkEnd w:id="175"/>
    <w:bookmarkStart w:name="z540" w:id="176"/>
    <w:p>
      <w:pPr>
        <w:spacing w:after="0"/>
        <w:ind w:left="0"/>
        <w:jc w:val="both"/>
      </w:pPr>
      <w:r>
        <w:rPr>
          <w:rFonts w:ascii="Times New Roman"/>
          <w:b w:val="false"/>
          <w:i w:val="false"/>
          <w:color w:val="000000"/>
          <w:sz w:val="28"/>
        </w:rPr>
        <w:t xml:space="preserve">
      Пример расчета пассажирооборота приведен в Приложении 1 к настоящей Инструкции. </w:t>
      </w:r>
    </w:p>
    <w:bookmarkEnd w:id="176"/>
    <w:bookmarkStart w:name="z541" w:id="177"/>
    <w:p>
      <w:pPr>
        <w:spacing w:after="0"/>
        <w:ind w:left="0"/>
        <w:jc w:val="both"/>
      </w:pPr>
      <w:r>
        <w:rPr>
          <w:rFonts w:ascii="Times New Roman"/>
          <w:b w:val="false"/>
          <w:i w:val="false"/>
          <w:color w:val="000000"/>
          <w:sz w:val="28"/>
        </w:rPr>
        <w:t xml:space="preserve">
      Строки 1.1.1, 1.2.1.1, 1.2.2.1, 1.3.1 и 1.4.1 графы 2 раздела 2 определяются умножением количества перевезенных пассажиров на среднее расстояние поездки. </w:t>
      </w:r>
    </w:p>
    <w:bookmarkEnd w:id="177"/>
    <w:bookmarkStart w:name="z542" w:id="178"/>
    <w:p>
      <w:pPr>
        <w:spacing w:after="0"/>
        <w:ind w:left="0"/>
        <w:jc w:val="both"/>
      </w:pPr>
      <w:r>
        <w:rPr>
          <w:rFonts w:ascii="Times New Roman"/>
          <w:b w:val="false"/>
          <w:i w:val="false"/>
          <w:color w:val="000000"/>
          <w:sz w:val="28"/>
        </w:rPr>
        <w:t xml:space="preserve">
      Строки 1.1.2, 1.2.1.2, 1.2.2.2, 1.3.2 и 1.4.2 графы 2 раздела 2 определяются умножением платного пробега такси на среднее число перевезенных пассажиров (равное двум пассажирам). </w:t>
      </w:r>
    </w:p>
    <w:bookmarkEnd w:id="178"/>
    <w:bookmarkStart w:name="z543" w:id="179"/>
    <w:p>
      <w:pPr>
        <w:spacing w:after="0"/>
        <w:ind w:left="0"/>
        <w:jc w:val="both"/>
      </w:pPr>
      <w:r>
        <w:rPr>
          <w:rFonts w:ascii="Times New Roman"/>
          <w:b w:val="false"/>
          <w:i w:val="false"/>
          <w:color w:val="000000"/>
          <w:sz w:val="28"/>
        </w:rPr>
        <w:t xml:space="preserve">
      Строки 1.4.3, 1.4.4, 1.4.5, 1.4.6 и 1.4.7 графы 2 раздела 2 определяются умножением количества перевезенных пассажиров на среднее расстояние поездки пассажира. </w:t>
      </w:r>
    </w:p>
    <w:bookmarkEnd w:id="179"/>
    <w:bookmarkStart w:name="z544" w:id="180"/>
    <w:p>
      <w:pPr>
        <w:spacing w:after="0"/>
        <w:ind w:left="0"/>
        <w:jc w:val="both"/>
      </w:pPr>
      <w:r>
        <w:rPr>
          <w:rFonts w:ascii="Times New Roman"/>
          <w:b w:val="false"/>
          <w:i w:val="false"/>
          <w:color w:val="000000"/>
          <w:sz w:val="28"/>
        </w:rPr>
        <w:t>
      В строки 1.1.1, 1.1.2, 1.2.1.1, 1.2.1.2, 1.2.2.1, 1.2.2.2, 1.3.1, 1.3.2 и 1.4.1- 1.4.7 графы 3 раздела 2 включается общая сумма фактической выручки полученную различными способами оплаты проезда (наличный расчет, банковская карта, транспортная карта (проездной), QR-код (мобильное приложение), льготный проезд (частично оплачиваемый или бесплатный) (как отдельным гражданам, предприятиям и организациям), а также выручка от перевозок пассажиров заказными автобусами и определяется произведением количества перевезенных пассажиров на тариф (цена за одну поездку).</w:t>
      </w:r>
    </w:p>
    <w:bookmarkEnd w:id="180"/>
    <w:bookmarkStart w:name="z545" w:id="181"/>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181"/>
    <w:bookmarkStart w:name="z546" w:id="182"/>
    <w:p>
      <w:pPr>
        <w:spacing w:after="0"/>
        <w:ind w:left="0"/>
        <w:jc w:val="both"/>
      </w:pPr>
      <w:r>
        <w:rPr>
          <w:rFonts w:ascii="Times New Roman"/>
          <w:b w:val="false"/>
          <w:i w:val="false"/>
          <w:color w:val="000000"/>
          <w:sz w:val="28"/>
        </w:rPr>
        <w:t>
      В строке 1 графы 4 раздела 2 указываются доходы от сдачи в аренду транспортного средства с водителем (экипажем), согласно заключенному договору аренды.</w:t>
      </w:r>
    </w:p>
    <w:bookmarkEnd w:id="182"/>
    <w:bookmarkStart w:name="z547" w:id="183"/>
    <w:p>
      <w:pPr>
        <w:spacing w:after="0"/>
        <w:ind w:left="0"/>
        <w:jc w:val="both"/>
      </w:pPr>
      <w:r>
        <w:rPr>
          <w:rFonts w:ascii="Times New Roman"/>
          <w:b w:val="false"/>
          <w:i w:val="false"/>
          <w:color w:val="000000"/>
          <w:sz w:val="28"/>
        </w:rPr>
        <w:t xml:space="preserve">
      В строке 1 графы 1 раздела 3 включаются суммарные объемы перевезенных грузов,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 </w:t>
      </w:r>
    </w:p>
    <w:bookmarkEnd w:id="183"/>
    <w:bookmarkStart w:name="z548" w:id="184"/>
    <w:p>
      <w:pPr>
        <w:spacing w:after="0"/>
        <w:ind w:left="0"/>
        <w:jc w:val="both"/>
      </w:pPr>
      <w:r>
        <w:rPr>
          <w:rFonts w:ascii="Times New Roman"/>
          <w:b w:val="false"/>
          <w:i w:val="false"/>
          <w:color w:val="000000"/>
          <w:sz w:val="28"/>
        </w:rPr>
        <w:t xml:space="preserve">
      Строка 1 графы 2 раздела 3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 Пример расчета грузооборота приведен в Приложении 2 к настоящей Инструкции. </w:t>
      </w:r>
    </w:p>
    <w:bookmarkEnd w:id="184"/>
    <w:bookmarkStart w:name="z549" w:id="185"/>
    <w:p>
      <w:pPr>
        <w:spacing w:after="0"/>
        <w:ind w:left="0"/>
        <w:jc w:val="both"/>
      </w:pPr>
      <w:r>
        <w:rPr>
          <w:rFonts w:ascii="Times New Roman"/>
          <w:b w:val="false"/>
          <w:i w:val="false"/>
          <w:color w:val="000000"/>
          <w:sz w:val="28"/>
        </w:rPr>
        <w:t xml:space="preserve">
      Строка 1 графы 3 раздела 3 учитываются на основе документов о количестве перевезенных грузов по действующим тарифам или по заключенным договорам. </w:t>
      </w:r>
    </w:p>
    <w:bookmarkEnd w:id="185"/>
    <w:bookmarkStart w:name="z550" w:id="186"/>
    <w:p>
      <w:pPr>
        <w:spacing w:after="0"/>
        <w:ind w:left="0"/>
        <w:jc w:val="both"/>
      </w:pPr>
      <w:r>
        <w:rPr>
          <w:rFonts w:ascii="Times New Roman"/>
          <w:b w:val="false"/>
          <w:i w:val="false"/>
          <w:color w:val="000000"/>
          <w:sz w:val="28"/>
        </w:rPr>
        <w:t xml:space="preserve">
      В строке 1.1.1 во всех графах раздела 3 указывается объем перевезенных грузов на экспорт за отчетный период, включающих все новые или существующие товары, проданные или переданные за границу. </w:t>
      </w:r>
    </w:p>
    <w:bookmarkEnd w:id="186"/>
    <w:bookmarkStart w:name="z551" w:id="187"/>
    <w:p>
      <w:pPr>
        <w:spacing w:after="0"/>
        <w:ind w:left="0"/>
        <w:jc w:val="both"/>
      </w:pPr>
      <w:r>
        <w:rPr>
          <w:rFonts w:ascii="Times New Roman"/>
          <w:b w:val="false"/>
          <w:i w:val="false"/>
          <w:color w:val="000000"/>
          <w:sz w:val="28"/>
        </w:rPr>
        <w:t xml:space="preserve">
      В строке 1.1.2 во всех графах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 </w:t>
      </w:r>
    </w:p>
    <w:bookmarkEnd w:id="187"/>
    <w:bookmarkStart w:name="z552" w:id="188"/>
    <w:p>
      <w:pPr>
        <w:spacing w:after="0"/>
        <w:ind w:left="0"/>
        <w:jc w:val="both"/>
      </w:pPr>
      <w:r>
        <w:rPr>
          <w:rFonts w:ascii="Times New Roman"/>
          <w:b w:val="false"/>
          <w:i w:val="false"/>
          <w:color w:val="000000"/>
          <w:sz w:val="28"/>
        </w:rPr>
        <w:t xml:space="preserve">
      В строке 1.1.3 во всех графах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188"/>
    <w:bookmarkStart w:name="z553" w:id="189"/>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189"/>
    <w:bookmarkStart w:name="z554" w:id="190"/>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190"/>
    <w:bookmarkStart w:name="z555" w:id="191"/>
    <w:p>
      <w:pPr>
        <w:spacing w:after="0"/>
        <w:ind w:left="0"/>
        <w:jc w:val="both"/>
      </w:pPr>
      <w:r>
        <w:rPr>
          <w:rFonts w:ascii="Times New Roman"/>
          <w:b w:val="false"/>
          <w:i w:val="false"/>
          <w:color w:val="000000"/>
          <w:sz w:val="28"/>
        </w:rPr>
        <w:t>
      В графе 3 раздела 4 указываются доходы от перевозки нефти, нефтепродуктов и природного газа.</w:t>
      </w:r>
    </w:p>
    <w:bookmarkEnd w:id="191"/>
    <w:bookmarkStart w:name="z556" w:id="192"/>
    <w:p>
      <w:pPr>
        <w:spacing w:after="0"/>
        <w:ind w:left="0"/>
        <w:jc w:val="both"/>
      </w:pPr>
      <w:r>
        <w:rPr>
          <w:rFonts w:ascii="Times New Roman"/>
          <w:b w:val="false"/>
          <w:i w:val="false"/>
          <w:color w:val="000000"/>
          <w:sz w:val="28"/>
        </w:rPr>
        <w:t xml:space="preserve">
      Строка 1.27 заполняется в соответствии с Перечнем опасных грузов, допускаемых к перевозкам автотранспортными средствами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 </w:t>
      </w:r>
    </w:p>
    <w:bookmarkEnd w:id="192"/>
    <w:bookmarkStart w:name="z557" w:id="193"/>
    <w:p>
      <w:pPr>
        <w:spacing w:after="0"/>
        <w:ind w:left="0"/>
        <w:jc w:val="both"/>
      </w:pPr>
      <w:r>
        <w:rPr>
          <w:rFonts w:ascii="Times New Roman"/>
          <w:b w:val="false"/>
          <w:i w:val="false"/>
          <w:color w:val="000000"/>
          <w:sz w:val="28"/>
        </w:rPr>
        <w:t>
      В графах 3 и 4 разделов 2, 3 и 4 по всем строкам доходы отражаются без налога на добавленную стоимость.</w:t>
      </w:r>
    </w:p>
    <w:bookmarkEnd w:id="193"/>
    <w:bookmarkStart w:name="z558" w:id="194"/>
    <w:p>
      <w:pPr>
        <w:spacing w:after="0"/>
        <w:ind w:left="0"/>
        <w:jc w:val="both"/>
      </w:pPr>
      <w:r>
        <w:rPr>
          <w:rFonts w:ascii="Times New Roman"/>
          <w:b w:val="false"/>
          <w:i w:val="false"/>
          <w:color w:val="000000"/>
          <w:sz w:val="28"/>
        </w:rPr>
        <w:t xml:space="preserve">
      В строке 1 раздела 10 указывается число транспортных средств, находящихся на балансе предприятия, и определяется в соответствии с приказами организации о принятии (снятии) на (с) баланса, о постановке (снятии) на (с) учета лизингового подвижного состава, договорами о сдаче в аренду (или прекращении аренды). В данную строку не включаются транспортные средства, взятые в аренду. </w:t>
      </w:r>
    </w:p>
    <w:bookmarkEnd w:id="194"/>
    <w:bookmarkStart w:name="z559" w:id="195"/>
    <w:p>
      <w:pPr>
        <w:spacing w:after="0"/>
        <w:ind w:left="0"/>
        <w:jc w:val="both"/>
      </w:pPr>
      <w:r>
        <w:rPr>
          <w:rFonts w:ascii="Times New Roman"/>
          <w:b w:val="false"/>
          <w:i w:val="false"/>
          <w:color w:val="000000"/>
          <w:sz w:val="28"/>
        </w:rPr>
        <w:t xml:space="preserve">
      В строке 2 раздела 10 указывается длина всех находящихся на балансе метрополитена, легкорельсового транспорта,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 </w:t>
      </w:r>
    </w:p>
    <w:bookmarkEnd w:id="195"/>
    <w:bookmarkStart w:name="z560" w:id="196"/>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196"/>
    <w:bookmarkStart w:name="z561" w:id="197"/>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Общим классификатором видов экономической деятельности (далее – ОКЭД) в разрезе 5 знаков, а в графе "код ОКЭД" – код отрасли согласно ОКЭД до 5 знаков. </w:t>
      </w:r>
    </w:p>
    <w:bookmarkEnd w:id="197"/>
    <w:bookmarkStart w:name="z562" w:id="198"/>
    <w:p>
      <w:pPr>
        <w:spacing w:after="0"/>
        <w:ind w:left="0"/>
        <w:jc w:val="both"/>
      </w:pPr>
      <w:r>
        <w:rPr>
          <w:rFonts w:ascii="Times New Roman"/>
          <w:b w:val="false"/>
          <w:i w:val="false"/>
          <w:color w:val="000000"/>
          <w:sz w:val="28"/>
        </w:rPr>
        <w:t xml:space="preserve">
      3.2 Железнодорожный транспорт. </w:t>
      </w:r>
    </w:p>
    <w:bookmarkEnd w:id="198"/>
    <w:bookmarkStart w:name="z563" w:id="199"/>
    <w:p>
      <w:pPr>
        <w:spacing w:after="0"/>
        <w:ind w:left="0"/>
        <w:jc w:val="both"/>
      </w:pPr>
      <w:r>
        <w:rPr>
          <w:rFonts w:ascii="Times New Roman"/>
          <w:b w:val="false"/>
          <w:i w:val="false"/>
          <w:color w:val="000000"/>
          <w:sz w:val="28"/>
        </w:rPr>
        <w:t xml:space="preserve">
      Предприятия железнодорожного транспорта заполняют разделы 1, 2, 3, 4, 5, 11, 12 и 15. </w:t>
      </w:r>
    </w:p>
    <w:bookmarkEnd w:id="199"/>
    <w:bookmarkStart w:name="z564" w:id="200"/>
    <w:p>
      <w:pPr>
        <w:spacing w:after="0"/>
        <w:ind w:left="0"/>
        <w:jc w:val="both"/>
      </w:pPr>
      <w:r>
        <w:rPr>
          <w:rFonts w:ascii="Times New Roman"/>
          <w:b w:val="false"/>
          <w:i w:val="false"/>
          <w:color w:val="000000"/>
          <w:sz w:val="28"/>
        </w:rPr>
        <w:t xml:space="preserve">
      Графа 1 раздела 2 включает сумму отправленных и прибывших пассажиров в международном сообщении, отправленных пассажиров во внутриреспубликанском и пригородном сообщениях.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200"/>
    <w:bookmarkStart w:name="z565" w:id="201"/>
    <w:p>
      <w:pPr>
        <w:spacing w:after="0"/>
        <w:ind w:left="0"/>
        <w:jc w:val="both"/>
      </w:pPr>
      <w:r>
        <w:rPr>
          <w:rFonts w:ascii="Times New Roman"/>
          <w:b w:val="false"/>
          <w:i w:val="false"/>
          <w:color w:val="000000"/>
          <w:sz w:val="28"/>
        </w:rPr>
        <w:t xml:space="preserve">
      В графе 2 раздела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Пример расчета пассажирооборота приведен в Приложении 1 к настоящей Инструкции. </w:t>
      </w:r>
    </w:p>
    <w:bookmarkEnd w:id="201"/>
    <w:bookmarkStart w:name="z566" w:id="202"/>
    <w:p>
      <w:pPr>
        <w:spacing w:after="0"/>
        <w:ind w:left="0"/>
        <w:jc w:val="both"/>
      </w:pPr>
      <w:r>
        <w:rPr>
          <w:rFonts w:ascii="Times New Roman"/>
          <w:b w:val="false"/>
          <w:i w:val="false"/>
          <w:color w:val="000000"/>
          <w:sz w:val="28"/>
        </w:rPr>
        <w:t xml:space="preserve">
      В графе 3 раздела 2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 </w:t>
      </w:r>
    </w:p>
    <w:bookmarkEnd w:id="202"/>
    <w:bookmarkStart w:name="z567" w:id="203"/>
    <w:p>
      <w:pPr>
        <w:spacing w:after="0"/>
        <w:ind w:left="0"/>
        <w:jc w:val="both"/>
      </w:pPr>
      <w:r>
        <w:rPr>
          <w:rFonts w:ascii="Times New Roman"/>
          <w:b w:val="false"/>
          <w:i w:val="false"/>
          <w:color w:val="000000"/>
          <w:sz w:val="28"/>
        </w:rPr>
        <w:t>
      В строке 1 графа 4 раздела 2 указываются доходы от сдачи в аренду транспортного средства с водителем (экипажем), согласно заключенному договору аренды.</w:t>
      </w:r>
    </w:p>
    <w:bookmarkEnd w:id="203"/>
    <w:bookmarkStart w:name="z568" w:id="204"/>
    <w:p>
      <w:pPr>
        <w:spacing w:after="0"/>
        <w:ind w:left="0"/>
        <w:jc w:val="both"/>
      </w:pPr>
      <w:r>
        <w:rPr>
          <w:rFonts w:ascii="Times New Roman"/>
          <w:b w:val="false"/>
          <w:i w:val="false"/>
          <w:color w:val="000000"/>
          <w:sz w:val="28"/>
        </w:rPr>
        <w:t xml:space="preserve">
      В графе 1 раздела 3 учитываются перевозки грузов на железнодорожном транспорте общего пользования в международном сообщении по отправлению (вывоз) и прибытию (ввоз) грузов, во внутриреспубликанском сообщении по отправлению грузов и транзит (относить к станции (области) входа) грузов. Отправкой считается отдельная партия груза, приватных (собственных) и арендованных вагонов без учета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w:t>
      </w:r>
    </w:p>
    <w:bookmarkEnd w:id="204"/>
    <w:bookmarkStart w:name="z569" w:id="205"/>
    <w:p>
      <w:pPr>
        <w:spacing w:after="0"/>
        <w:ind w:left="0"/>
        <w:jc w:val="both"/>
      </w:pPr>
      <w:r>
        <w:rPr>
          <w:rFonts w:ascii="Times New Roman"/>
          <w:b w:val="false"/>
          <w:i w:val="false"/>
          <w:color w:val="000000"/>
          <w:sz w:val="28"/>
        </w:rPr>
        <w:t xml:space="preserve">
      В графе 2 раздела 3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Пример расчета грузооборота приведен в Приложении 2 к настоящей Инструкции. </w:t>
      </w:r>
    </w:p>
    <w:bookmarkEnd w:id="205"/>
    <w:bookmarkStart w:name="z570" w:id="206"/>
    <w:p>
      <w:pPr>
        <w:spacing w:after="0"/>
        <w:ind w:left="0"/>
        <w:jc w:val="both"/>
      </w:pPr>
      <w:r>
        <w:rPr>
          <w:rFonts w:ascii="Times New Roman"/>
          <w:b w:val="false"/>
          <w:i w:val="false"/>
          <w:color w:val="000000"/>
          <w:sz w:val="28"/>
        </w:rPr>
        <w:t xml:space="preserve">
      В строке 1.1.1 во всех графах раздела 3 указывается объем перевезенных грузов на экспорт за отчетный период, при которых станция отправления находится на территории Республики Казахстан, а станция прибытия – на территории иностранного государства. </w:t>
      </w:r>
    </w:p>
    <w:bookmarkEnd w:id="206"/>
    <w:bookmarkStart w:name="z571" w:id="207"/>
    <w:p>
      <w:pPr>
        <w:spacing w:after="0"/>
        <w:ind w:left="0"/>
        <w:jc w:val="both"/>
      </w:pPr>
      <w:r>
        <w:rPr>
          <w:rFonts w:ascii="Times New Roman"/>
          <w:b w:val="false"/>
          <w:i w:val="false"/>
          <w:color w:val="000000"/>
          <w:sz w:val="28"/>
        </w:rPr>
        <w:t xml:space="preserve">
      В строке 1.1.2 во всех графах раздела 3 указывается объем перевезенных грузов по импорту за отчетный период, при которых станция отправления находится на территории иностранного государства, а станция прибытия – на территории Республики Казахстан. </w:t>
      </w:r>
    </w:p>
    <w:bookmarkEnd w:id="207"/>
    <w:bookmarkStart w:name="z572" w:id="208"/>
    <w:p>
      <w:pPr>
        <w:spacing w:after="0"/>
        <w:ind w:left="0"/>
        <w:jc w:val="both"/>
      </w:pPr>
      <w:r>
        <w:rPr>
          <w:rFonts w:ascii="Times New Roman"/>
          <w:b w:val="false"/>
          <w:i w:val="false"/>
          <w:color w:val="000000"/>
          <w:sz w:val="28"/>
        </w:rPr>
        <w:t xml:space="preserve">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 транзитом. </w:t>
      </w:r>
    </w:p>
    <w:bookmarkEnd w:id="208"/>
    <w:bookmarkStart w:name="z573" w:id="209"/>
    <w:p>
      <w:pPr>
        <w:spacing w:after="0"/>
        <w:ind w:left="0"/>
        <w:jc w:val="both"/>
      </w:pPr>
      <w:r>
        <w:rPr>
          <w:rFonts w:ascii="Times New Roman"/>
          <w:b w:val="false"/>
          <w:i w:val="false"/>
          <w:color w:val="000000"/>
          <w:sz w:val="28"/>
        </w:rPr>
        <w:t xml:space="preserve">
      В графе 3 раздела 3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 </w:t>
      </w:r>
    </w:p>
    <w:bookmarkEnd w:id="209"/>
    <w:bookmarkStart w:name="z574" w:id="210"/>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210"/>
    <w:bookmarkStart w:name="z575" w:id="211"/>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211"/>
    <w:bookmarkStart w:name="z576" w:id="212"/>
    <w:p>
      <w:pPr>
        <w:spacing w:after="0"/>
        <w:ind w:left="0"/>
        <w:jc w:val="both"/>
      </w:pPr>
      <w:r>
        <w:rPr>
          <w:rFonts w:ascii="Times New Roman"/>
          <w:b w:val="false"/>
          <w:i w:val="false"/>
          <w:color w:val="000000"/>
          <w:sz w:val="28"/>
        </w:rPr>
        <w:t>
      В графе 3 раздела 4 указываются доходы от перевозки нефти, нефтепродуктов и природного газа.</w:t>
      </w:r>
    </w:p>
    <w:bookmarkEnd w:id="212"/>
    <w:bookmarkStart w:name="z577" w:id="213"/>
    <w:p>
      <w:pPr>
        <w:spacing w:after="0"/>
        <w:ind w:left="0"/>
        <w:jc w:val="both"/>
      </w:pPr>
      <w:r>
        <w:rPr>
          <w:rFonts w:ascii="Times New Roman"/>
          <w:b w:val="false"/>
          <w:i w:val="false"/>
          <w:color w:val="000000"/>
          <w:sz w:val="28"/>
        </w:rPr>
        <w:t xml:space="preserve">
      В строке 1.27 раздела 4 учитываются опасные грузы. К опасным грузам относятся перевозимые железнодорожным транспортом грузы согласно Рекомендациям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 </w:t>
      </w:r>
    </w:p>
    <w:bookmarkEnd w:id="213"/>
    <w:bookmarkStart w:name="z578" w:id="214"/>
    <w:p>
      <w:pPr>
        <w:spacing w:after="0"/>
        <w:ind w:left="0"/>
        <w:jc w:val="both"/>
      </w:pPr>
      <w:r>
        <w:rPr>
          <w:rFonts w:ascii="Times New Roman"/>
          <w:b w:val="false"/>
          <w:i w:val="false"/>
          <w:color w:val="000000"/>
          <w:sz w:val="28"/>
        </w:rPr>
        <w:t xml:space="preserve">
      Класс 1: Взрывчатые вещества и изделия; </w:t>
      </w:r>
    </w:p>
    <w:bookmarkEnd w:id="214"/>
    <w:bookmarkStart w:name="z579" w:id="215"/>
    <w:p>
      <w:pPr>
        <w:spacing w:after="0"/>
        <w:ind w:left="0"/>
        <w:jc w:val="both"/>
      </w:pPr>
      <w:r>
        <w:rPr>
          <w:rFonts w:ascii="Times New Roman"/>
          <w:b w:val="false"/>
          <w:i w:val="false"/>
          <w:color w:val="000000"/>
          <w:sz w:val="28"/>
        </w:rPr>
        <w:t xml:space="preserve">
      Класс 2: Газы; </w:t>
      </w:r>
    </w:p>
    <w:bookmarkEnd w:id="215"/>
    <w:bookmarkStart w:name="z580" w:id="216"/>
    <w:p>
      <w:pPr>
        <w:spacing w:after="0"/>
        <w:ind w:left="0"/>
        <w:jc w:val="both"/>
      </w:pPr>
      <w:r>
        <w:rPr>
          <w:rFonts w:ascii="Times New Roman"/>
          <w:b w:val="false"/>
          <w:i w:val="false"/>
          <w:color w:val="000000"/>
          <w:sz w:val="28"/>
        </w:rPr>
        <w:t xml:space="preserve">
      Класс 3: Легковоспламеняющиеся жидкости; </w:t>
      </w:r>
    </w:p>
    <w:bookmarkEnd w:id="216"/>
    <w:bookmarkStart w:name="z581" w:id="217"/>
    <w:p>
      <w:pPr>
        <w:spacing w:after="0"/>
        <w:ind w:left="0"/>
        <w:jc w:val="both"/>
      </w:pPr>
      <w:r>
        <w:rPr>
          <w:rFonts w:ascii="Times New Roman"/>
          <w:b w:val="false"/>
          <w:i w:val="false"/>
          <w:color w:val="000000"/>
          <w:sz w:val="28"/>
        </w:rPr>
        <w:t xml:space="preserve">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 </w:t>
      </w:r>
    </w:p>
    <w:bookmarkEnd w:id="217"/>
    <w:bookmarkStart w:name="z582" w:id="218"/>
    <w:p>
      <w:pPr>
        <w:spacing w:after="0"/>
        <w:ind w:left="0"/>
        <w:jc w:val="both"/>
      </w:pPr>
      <w:r>
        <w:rPr>
          <w:rFonts w:ascii="Times New Roman"/>
          <w:b w:val="false"/>
          <w:i w:val="false"/>
          <w:color w:val="000000"/>
          <w:sz w:val="28"/>
        </w:rPr>
        <w:t xml:space="preserve">
      Класс 5: Окисляющие вещества и органические пироксиды; </w:t>
      </w:r>
    </w:p>
    <w:bookmarkEnd w:id="218"/>
    <w:bookmarkStart w:name="z583" w:id="219"/>
    <w:p>
      <w:pPr>
        <w:spacing w:after="0"/>
        <w:ind w:left="0"/>
        <w:jc w:val="both"/>
      </w:pPr>
      <w:r>
        <w:rPr>
          <w:rFonts w:ascii="Times New Roman"/>
          <w:b w:val="false"/>
          <w:i w:val="false"/>
          <w:color w:val="000000"/>
          <w:sz w:val="28"/>
        </w:rPr>
        <w:t xml:space="preserve">
      Класс 6: Токсичные и инфекционные вещества; </w:t>
      </w:r>
    </w:p>
    <w:bookmarkEnd w:id="219"/>
    <w:bookmarkStart w:name="z584" w:id="220"/>
    <w:p>
      <w:pPr>
        <w:spacing w:after="0"/>
        <w:ind w:left="0"/>
        <w:jc w:val="both"/>
      </w:pPr>
      <w:r>
        <w:rPr>
          <w:rFonts w:ascii="Times New Roman"/>
          <w:b w:val="false"/>
          <w:i w:val="false"/>
          <w:color w:val="000000"/>
          <w:sz w:val="28"/>
        </w:rPr>
        <w:t xml:space="preserve">
      Класс 7: Радиоактивные материалы; </w:t>
      </w:r>
    </w:p>
    <w:bookmarkEnd w:id="220"/>
    <w:bookmarkStart w:name="z585" w:id="221"/>
    <w:p>
      <w:pPr>
        <w:spacing w:after="0"/>
        <w:ind w:left="0"/>
        <w:jc w:val="both"/>
      </w:pPr>
      <w:r>
        <w:rPr>
          <w:rFonts w:ascii="Times New Roman"/>
          <w:b w:val="false"/>
          <w:i w:val="false"/>
          <w:color w:val="000000"/>
          <w:sz w:val="28"/>
        </w:rPr>
        <w:t xml:space="preserve">
      Класс 8: Коррозионные вещества; </w:t>
      </w:r>
    </w:p>
    <w:bookmarkEnd w:id="221"/>
    <w:bookmarkStart w:name="z586" w:id="222"/>
    <w:p>
      <w:pPr>
        <w:spacing w:after="0"/>
        <w:ind w:left="0"/>
        <w:jc w:val="both"/>
      </w:pPr>
      <w:r>
        <w:rPr>
          <w:rFonts w:ascii="Times New Roman"/>
          <w:b w:val="false"/>
          <w:i w:val="false"/>
          <w:color w:val="000000"/>
          <w:sz w:val="28"/>
        </w:rPr>
        <w:t xml:space="preserve">
      Класс 9: Прочие опасные вещества и изделия, включая вещества, опасные для окружающей среды. </w:t>
      </w:r>
    </w:p>
    <w:bookmarkEnd w:id="222"/>
    <w:bookmarkStart w:name="z587" w:id="223"/>
    <w:p>
      <w:pPr>
        <w:spacing w:after="0"/>
        <w:ind w:left="0"/>
        <w:jc w:val="both"/>
      </w:pPr>
      <w:r>
        <w:rPr>
          <w:rFonts w:ascii="Times New Roman"/>
          <w:b w:val="false"/>
          <w:i w:val="false"/>
          <w:color w:val="000000"/>
          <w:sz w:val="28"/>
        </w:rPr>
        <w:t xml:space="preserve">
      Рекомендации по перевозке опасных грузов размещены на интернет-ресурсе ООН www.unece.org. </w:t>
      </w:r>
    </w:p>
    <w:bookmarkEnd w:id="223"/>
    <w:bookmarkStart w:name="z588" w:id="224"/>
    <w:p>
      <w:pPr>
        <w:spacing w:after="0"/>
        <w:ind w:left="0"/>
        <w:jc w:val="both"/>
      </w:pPr>
      <w:r>
        <w:rPr>
          <w:rFonts w:ascii="Times New Roman"/>
          <w:b w:val="false"/>
          <w:i w:val="false"/>
          <w:color w:val="000000"/>
          <w:sz w:val="28"/>
        </w:rPr>
        <w:t xml:space="preserve">
      Кроме этого, в перечень опасных грузов включаются, принятые в Республике Казахстан виды опасных грузов. </w:t>
      </w:r>
    </w:p>
    <w:bookmarkEnd w:id="224"/>
    <w:bookmarkStart w:name="z589" w:id="225"/>
    <w:p>
      <w:pPr>
        <w:spacing w:after="0"/>
        <w:ind w:left="0"/>
        <w:jc w:val="both"/>
      </w:pPr>
      <w:r>
        <w:rPr>
          <w:rFonts w:ascii="Times New Roman"/>
          <w:b w:val="false"/>
          <w:i w:val="false"/>
          <w:color w:val="000000"/>
          <w:sz w:val="28"/>
        </w:rPr>
        <w:t xml:space="preserve">
      В строке 1.28 графе 1 раздела 4 указываются перевозки грузов в контейнерах. </w:t>
      </w:r>
    </w:p>
    <w:bookmarkEnd w:id="225"/>
    <w:bookmarkStart w:name="z590" w:id="226"/>
    <w:p>
      <w:pPr>
        <w:spacing w:after="0"/>
        <w:ind w:left="0"/>
        <w:jc w:val="both"/>
      </w:pPr>
      <w:r>
        <w:rPr>
          <w:rFonts w:ascii="Times New Roman"/>
          <w:b w:val="false"/>
          <w:i w:val="false"/>
          <w:color w:val="000000"/>
          <w:sz w:val="28"/>
        </w:rPr>
        <w:t>
      В разделе 5 указываются основные показатели работы железнодорожного транспорта в разрезе регионов.</w:t>
      </w:r>
    </w:p>
    <w:bookmarkEnd w:id="226"/>
    <w:bookmarkStart w:name="z591" w:id="227"/>
    <w:p>
      <w:pPr>
        <w:spacing w:after="0"/>
        <w:ind w:left="0"/>
        <w:jc w:val="both"/>
      </w:pPr>
      <w:r>
        <w:rPr>
          <w:rFonts w:ascii="Times New Roman"/>
          <w:b w:val="false"/>
          <w:i w:val="false"/>
          <w:color w:val="000000"/>
          <w:sz w:val="28"/>
        </w:rPr>
        <w:t xml:space="preserve">
      Графы 1, 2 и 3 раздела 5 перевезено пассажиров, пассажирооборот и доходы от перевозки пассажиров железнодорожным транспортом по регионам в международном (вывоз), во внутриреспубликанском и пригородном сообщениях учитываются по станциям отправления пассажиров с привязкой к области и по дате отправления поезда, в международном сообщении (ввоз) – учитываются по станции назначения поезда без разделения перевезенных пассажиров по областям следования. </w:t>
      </w:r>
    </w:p>
    <w:bookmarkEnd w:id="227"/>
    <w:bookmarkStart w:name="z592" w:id="228"/>
    <w:p>
      <w:pPr>
        <w:spacing w:after="0"/>
        <w:ind w:left="0"/>
        <w:jc w:val="both"/>
      </w:pPr>
      <w:r>
        <w:rPr>
          <w:rFonts w:ascii="Times New Roman"/>
          <w:b w:val="false"/>
          <w:i w:val="false"/>
          <w:color w:val="000000"/>
          <w:sz w:val="28"/>
        </w:rPr>
        <w:t xml:space="preserve">
      Графы 4 и 5 раздела 5 перевезено грузов, грузооборот железнодорожного транспорта по регионам в международном (экспорт) и во внутриреспубликанском сообщениях учитывается по станции (области) отправления грузов, в международном сообщении (импорт) – учитывается по станции (области) прибытия грузов, транзит учитывается по станции входа грузов на территорию республики. </w:t>
      </w:r>
    </w:p>
    <w:bookmarkEnd w:id="228"/>
    <w:bookmarkStart w:name="z593" w:id="229"/>
    <w:p>
      <w:pPr>
        <w:spacing w:after="0"/>
        <w:ind w:left="0"/>
        <w:jc w:val="both"/>
      </w:pPr>
      <w:r>
        <w:rPr>
          <w:rFonts w:ascii="Times New Roman"/>
          <w:b w:val="false"/>
          <w:i w:val="false"/>
          <w:color w:val="000000"/>
          <w:sz w:val="28"/>
        </w:rPr>
        <w:t>
      Графа 6 раздела 5 доходы от перевозки грузов железнодорожным транспортом по регионам в международном (экспорт) и во внутриреспубликанском сообщениях учитываются по прибытию грузов и относятся к станции (области) отправления грузов, в международном сообщении (импорт) – учитывается по станции (области) прибытия грузов и относятся к станции (области) прибытия грузов, транзит учитывается по станции входа грузов на территорию Республики Казахстан.</w:t>
      </w:r>
    </w:p>
    <w:bookmarkEnd w:id="229"/>
    <w:bookmarkStart w:name="z594" w:id="230"/>
    <w:p>
      <w:pPr>
        <w:spacing w:after="0"/>
        <w:ind w:left="0"/>
        <w:jc w:val="both"/>
      </w:pPr>
      <w:r>
        <w:rPr>
          <w:rFonts w:ascii="Times New Roman"/>
          <w:b w:val="false"/>
          <w:i w:val="false"/>
          <w:color w:val="000000"/>
          <w:sz w:val="28"/>
        </w:rPr>
        <w:t>
      В графе 7 раздела 5 указываются доходы от сдачи в аренду транспортного средства с водителем (экипажем) в разрезе регионов, согласно заключенному договору аренды.</w:t>
      </w:r>
    </w:p>
    <w:bookmarkEnd w:id="230"/>
    <w:bookmarkStart w:name="z595" w:id="231"/>
    <w:p>
      <w:pPr>
        <w:spacing w:after="0"/>
        <w:ind w:left="0"/>
        <w:jc w:val="both"/>
      </w:pPr>
      <w:r>
        <w:rPr>
          <w:rFonts w:ascii="Times New Roman"/>
          <w:b w:val="false"/>
          <w:i w:val="false"/>
          <w:color w:val="000000"/>
          <w:sz w:val="28"/>
        </w:rPr>
        <w:t>
      В графах 3, 4, 6 и 7 разделов 2, 3, 4 и 5 по всем строкам доходы отражаются без налога на добавленную стоимость.</w:t>
      </w:r>
    </w:p>
    <w:bookmarkEnd w:id="231"/>
    <w:bookmarkStart w:name="z596" w:id="232"/>
    <w:p>
      <w:pPr>
        <w:spacing w:after="0"/>
        <w:ind w:left="0"/>
        <w:jc w:val="both"/>
      </w:pPr>
      <w:r>
        <w:rPr>
          <w:rFonts w:ascii="Times New Roman"/>
          <w:b w:val="false"/>
          <w:i w:val="false"/>
          <w:color w:val="000000"/>
          <w:sz w:val="28"/>
        </w:rPr>
        <w:t xml:space="preserve">
      Разделы 11 и 12 заполняют только предприятия, имеющие на балансе магистральные железнодорожные пути общего пользования. </w:t>
      </w:r>
    </w:p>
    <w:bookmarkEnd w:id="232"/>
    <w:bookmarkStart w:name="z597" w:id="233"/>
    <w:p>
      <w:pPr>
        <w:spacing w:after="0"/>
        <w:ind w:left="0"/>
        <w:jc w:val="both"/>
      </w:pPr>
      <w:r>
        <w:rPr>
          <w:rFonts w:ascii="Times New Roman"/>
          <w:b w:val="false"/>
          <w:i w:val="false"/>
          <w:color w:val="000000"/>
          <w:sz w:val="28"/>
        </w:rPr>
        <w:t xml:space="preserve">
      В разделах 11 и 12 эксплуатационную длину железнодорожных линий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Отрезок пути от места слияния двух линий (от стрелки примыкания) до оси этого пункта входит в эксплуатационную длину обеих линий, учитывается два раза. При наличии нескольких примыканий в направление к этому раздельному пункту такие отрезки пути учитываются в эксплуатационной длине несколько раз. </w:t>
      </w:r>
    </w:p>
    <w:bookmarkEnd w:id="233"/>
    <w:bookmarkStart w:name="z598" w:id="234"/>
    <w:p>
      <w:pPr>
        <w:spacing w:after="0"/>
        <w:ind w:left="0"/>
        <w:jc w:val="both"/>
      </w:pPr>
      <w:r>
        <w:rPr>
          <w:rFonts w:ascii="Times New Roman"/>
          <w:b w:val="false"/>
          <w:i w:val="false"/>
          <w:color w:val="000000"/>
          <w:sz w:val="28"/>
        </w:rPr>
        <w:t xml:space="preserve">
      При определении эксплуатационной длины считают самостоятельными, а не в качестве вторых, третьих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учтены как вторые или третьи пути. </w:t>
      </w:r>
    </w:p>
    <w:bookmarkEnd w:id="234"/>
    <w:bookmarkStart w:name="z599" w:id="235"/>
    <w:p>
      <w:pPr>
        <w:spacing w:after="0"/>
        <w:ind w:left="0"/>
        <w:jc w:val="both"/>
      </w:pPr>
      <w:r>
        <w:rPr>
          <w:rFonts w:ascii="Times New Roman"/>
          <w:b w:val="false"/>
          <w:i w:val="false"/>
          <w:color w:val="000000"/>
          <w:sz w:val="28"/>
        </w:rPr>
        <w:t xml:space="preserve">
      Эксплуатационная длина определяется только для главных путей. </w:t>
      </w:r>
    </w:p>
    <w:bookmarkEnd w:id="235"/>
    <w:bookmarkStart w:name="z600" w:id="236"/>
    <w:p>
      <w:pPr>
        <w:spacing w:after="0"/>
        <w:ind w:left="0"/>
        <w:jc w:val="both"/>
      </w:pPr>
      <w:r>
        <w:rPr>
          <w:rFonts w:ascii="Times New Roman"/>
          <w:b w:val="false"/>
          <w:i w:val="false"/>
          <w:color w:val="000000"/>
          <w:sz w:val="28"/>
        </w:rPr>
        <w:t xml:space="preserve">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 </w:t>
      </w:r>
    </w:p>
    <w:bookmarkEnd w:id="236"/>
    <w:bookmarkStart w:name="z601" w:id="237"/>
    <w:p>
      <w:pPr>
        <w:spacing w:after="0"/>
        <w:ind w:left="0"/>
        <w:jc w:val="both"/>
      </w:pPr>
      <w:r>
        <w:rPr>
          <w:rFonts w:ascii="Times New Roman"/>
          <w:b w:val="false"/>
          <w:i w:val="false"/>
          <w:color w:val="000000"/>
          <w:sz w:val="28"/>
        </w:rPr>
        <w:t xml:space="preserve">
      К электрифицированным линиям относятся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 </w:t>
      </w:r>
    </w:p>
    <w:bookmarkEnd w:id="237"/>
    <w:bookmarkStart w:name="z602" w:id="238"/>
    <w:p>
      <w:pPr>
        <w:spacing w:after="0"/>
        <w:ind w:left="0"/>
        <w:jc w:val="both"/>
      </w:pPr>
      <w:r>
        <w:rPr>
          <w:rFonts w:ascii="Times New Roman"/>
          <w:b w:val="false"/>
          <w:i w:val="false"/>
          <w:color w:val="000000"/>
          <w:sz w:val="28"/>
        </w:rPr>
        <w:t xml:space="preserve">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считаются неэлектрифицированными линиями. </w:t>
      </w:r>
    </w:p>
    <w:bookmarkEnd w:id="238"/>
    <w:bookmarkStart w:name="z603" w:id="239"/>
    <w:p>
      <w:pPr>
        <w:spacing w:after="0"/>
        <w:ind w:left="0"/>
        <w:jc w:val="both"/>
      </w:pPr>
      <w:r>
        <w:rPr>
          <w:rFonts w:ascii="Times New Roman"/>
          <w:b w:val="false"/>
          <w:i w:val="false"/>
          <w:color w:val="000000"/>
          <w:sz w:val="28"/>
        </w:rPr>
        <w:t xml:space="preserve">
      В настоящее время используется железнодорожная колея следующей ширины: </w:t>
      </w:r>
    </w:p>
    <w:bookmarkEnd w:id="239"/>
    <w:bookmarkStart w:name="z604" w:id="240"/>
    <w:p>
      <w:pPr>
        <w:spacing w:after="0"/>
        <w:ind w:left="0"/>
        <w:jc w:val="both"/>
      </w:pPr>
      <w:r>
        <w:rPr>
          <w:rFonts w:ascii="Times New Roman"/>
          <w:b w:val="false"/>
          <w:i w:val="false"/>
          <w:color w:val="000000"/>
          <w:sz w:val="28"/>
        </w:rPr>
        <w:t xml:space="preserve">
      нормальная колея 1,435 метров (далее – м); </w:t>
      </w:r>
    </w:p>
    <w:bookmarkEnd w:id="240"/>
    <w:bookmarkStart w:name="z605" w:id="241"/>
    <w:p>
      <w:pPr>
        <w:spacing w:after="0"/>
        <w:ind w:left="0"/>
        <w:jc w:val="both"/>
      </w:pPr>
      <w:r>
        <w:rPr>
          <w:rFonts w:ascii="Times New Roman"/>
          <w:b w:val="false"/>
          <w:i w:val="false"/>
          <w:color w:val="000000"/>
          <w:sz w:val="28"/>
        </w:rPr>
        <w:t xml:space="preserve">
      широкая колея: 1,520 м, 1,524 м, 1,600 м, 1,668 м; </w:t>
      </w:r>
    </w:p>
    <w:bookmarkEnd w:id="241"/>
    <w:bookmarkStart w:name="z606" w:id="242"/>
    <w:p>
      <w:pPr>
        <w:spacing w:after="0"/>
        <w:ind w:left="0"/>
        <w:jc w:val="both"/>
      </w:pPr>
      <w:r>
        <w:rPr>
          <w:rFonts w:ascii="Times New Roman"/>
          <w:b w:val="false"/>
          <w:i w:val="false"/>
          <w:color w:val="000000"/>
          <w:sz w:val="28"/>
        </w:rPr>
        <w:t xml:space="preserve">
      узкая колея: 0,60 м, 0,70 м, 0,75 м, 0,76 м, 0,785 м, 0,90 м, 1,00 м. </w:t>
      </w:r>
    </w:p>
    <w:bookmarkEnd w:id="242"/>
    <w:bookmarkStart w:name="z607" w:id="243"/>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243"/>
    <w:bookmarkStart w:name="z608" w:id="244"/>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244"/>
    <w:bookmarkStart w:name="z609" w:id="245"/>
    <w:p>
      <w:pPr>
        <w:spacing w:after="0"/>
        <w:ind w:left="0"/>
        <w:jc w:val="both"/>
      </w:pPr>
      <w:r>
        <w:rPr>
          <w:rFonts w:ascii="Times New Roman"/>
          <w:b w:val="false"/>
          <w:i w:val="false"/>
          <w:color w:val="000000"/>
          <w:sz w:val="28"/>
        </w:rPr>
        <w:t xml:space="preserve">
      3.3 Воздушный транспорт. </w:t>
      </w:r>
    </w:p>
    <w:bookmarkEnd w:id="245"/>
    <w:bookmarkStart w:name="z610" w:id="246"/>
    <w:p>
      <w:pPr>
        <w:spacing w:after="0"/>
        <w:ind w:left="0"/>
        <w:jc w:val="both"/>
      </w:pPr>
      <w:r>
        <w:rPr>
          <w:rFonts w:ascii="Times New Roman"/>
          <w:b w:val="false"/>
          <w:i w:val="false"/>
          <w:color w:val="000000"/>
          <w:sz w:val="28"/>
        </w:rPr>
        <w:t xml:space="preserve">
      Предприятия воздушного транспорта заполняют разделы 1, 2, 3, 4, 5, 7, 9 и 15. </w:t>
      </w:r>
    </w:p>
    <w:bookmarkEnd w:id="246"/>
    <w:bookmarkStart w:name="z611" w:id="247"/>
    <w:p>
      <w:pPr>
        <w:spacing w:after="0"/>
        <w:ind w:left="0"/>
        <w:jc w:val="both"/>
      </w:pPr>
      <w:r>
        <w:rPr>
          <w:rFonts w:ascii="Times New Roman"/>
          <w:b w:val="false"/>
          <w:i w:val="false"/>
          <w:color w:val="000000"/>
          <w:sz w:val="28"/>
        </w:rPr>
        <w:t xml:space="preserve">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 сообщении, к которому относятся перевозки между населенными пунктами, расположенными на территории Республики Казахстан. </w:t>
      </w:r>
    </w:p>
    <w:bookmarkEnd w:id="247"/>
    <w:bookmarkStart w:name="z612" w:id="248"/>
    <w:p>
      <w:pPr>
        <w:spacing w:after="0"/>
        <w:ind w:left="0"/>
        <w:jc w:val="both"/>
      </w:pPr>
      <w:r>
        <w:rPr>
          <w:rFonts w:ascii="Times New Roman"/>
          <w:b w:val="false"/>
          <w:i w:val="false"/>
          <w:color w:val="000000"/>
          <w:sz w:val="28"/>
        </w:rPr>
        <w:t xml:space="preserve">
      В графе 1 раздела 2 указывается количество перевезенных пассажиров на воздушном транспорте, рассчитывается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 </w:t>
      </w:r>
    </w:p>
    <w:bookmarkEnd w:id="248"/>
    <w:bookmarkStart w:name="z613" w:id="249"/>
    <w:p>
      <w:pPr>
        <w:spacing w:after="0"/>
        <w:ind w:left="0"/>
        <w:jc w:val="both"/>
      </w:pPr>
      <w:r>
        <w:rPr>
          <w:rFonts w:ascii="Times New Roman"/>
          <w:b w:val="false"/>
          <w:i w:val="false"/>
          <w:color w:val="000000"/>
          <w:sz w:val="28"/>
        </w:rPr>
        <w:t xml:space="preserve">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 </w:t>
      </w:r>
    </w:p>
    <w:bookmarkEnd w:id="249"/>
    <w:bookmarkStart w:name="z614" w:id="250"/>
    <w:p>
      <w:pPr>
        <w:spacing w:after="0"/>
        <w:ind w:left="0"/>
        <w:jc w:val="both"/>
      </w:pPr>
      <w:r>
        <w:rPr>
          <w:rFonts w:ascii="Times New Roman"/>
          <w:b w:val="false"/>
          <w:i w:val="false"/>
          <w:color w:val="000000"/>
          <w:sz w:val="28"/>
        </w:rPr>
        <w:t xml:space="preserve">
      В графе 3 разделов 2 и 3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 </w:t>
      </w:r>
    </w:p>
    <w:bookmarkEnd w:id="250"/>
    <w:bookmarkStart w:name="z615" w:id="251"/>
    <w:p>
      <w:pPr>
        <w:spacing w:after="0"/>
        <w:ind w:left="0"/>
        <w:jc w:val="both"/>
      </w:pPr>
      <w:r>
        <w:rPr>
          <w:rFonts w:ascii="Times New Roman"/>
          <w:b w:val="false"/>
          <w:i w:val="false"/>
          <w:color w:val="000000"/>
          <w:sz w:val="28"/>
        </w:rPr>
        <w:t>
      В строке 1 графы 4 раздела 2 указываются доходы от сдачи в аренду транспортного средства с водителем (экипажем), согласно заключенному договору аренды.</w:t>
      </w:r>
    </w:p>
    <w:bookmarkEnd w:id="251"/>
    <w:bookmarkStart w:name="z616" w:id="252"/>
    <w:p>
      <w:pPr>
        <w:spacing w:after="0"/>
        <w:ind w:left="0"/>
        <w:jc w:val="both"/>
      </w:pPr>
      <w:r>
        <w:rPr>
          <w:rFonts w:ascii="Times New Roman"/>
          <w:b w:val="false"/>
          <w:i w:val="false"/>
          <w:color w:val="000000"/>
          <w:sz w:val="28"/>
        </w:rPr>
        <w:t xml:space="preserve">
      В графе 1 раздела 3 указывается количество перевезенных грузов и рассчитывается как сумма веса всех грузов, почты и платного багажа, перевезенных в отчетном периоде самолетами. </w:t>
      </w:r>
    </w:p>
    <w:bookmarkEnd w:id="252"/>
    <w:bookmarkStart w:name="z617" w:id="253"/>
    <w:p>
      <w:pPr>
        <w:spacing w:after="0"/>
        <w:ind w:left="0"/>
        <w:jc w:val="both"/>
      </w:pPr>
      <w:r>
        <w:rPr>
          <w:rFonts w:ascii="Times New Roman"/>
          <w:b w:val="false"/>
          <w:i w:val="false"/>
          <w:color w:val="000000"/>
          <w:sz w:val="28"/>
        </w:rPr>
        <w:t xml:space="preserve">
      В графе 2 раздела 3 грузооборот рассчитывается как сумма умножений количества тонн груза и почты, перевезенных на каждом участке полета на соответствующий участок эксплуатационного расстояния. Пример расчета грузооборота приведен в Приложении 2 к настоящей Инструкции. </w:t>
      </w:r>
    </w:p>
    <w:bookmarkEnd w:id="253"/>
    <w:bookmarkStart w:name="z618" w:id="254"/>
    <w:p>
      <w:pPr>
        <w:spacing w:after="0"/>
        <w:ind w:left="0"/>
        <w:jc w:val="both"/>
      </w:pPr>
      <w:r>
        <w:rPr>
          <w:rFonts w:ascii="Times New Roman"/>
          <w:b w:val="false"/>
          <w:i w:val="false"/>
          <w:color w:val="000000"/>
          <w:sz w:val="28"/>
        </w:rPr>
        <w:t xml:space="preserve">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254"/>
    <w:bookmarkStart w:name="z619" w:id="255"/>
    <w:p>
      <w:pPr>
        <w:spacing w:after="0"/>
        <w:ind w:left="0"/>
        <w:jc w:val="both"/>
      </w:pPr>
      <w:r>
        <w:rPr>
          <w:rFonts w:ascii="Times New Roman"/>
          <w:b w:val="false"/>
          <w:i w:val="false"/>
          <w:color w:val="000000"/>
          <w:sz w:val="28"/>
        </w:rPr>
        <w:t xml:space="preserve">
      В строке 1.1.2 раздела 3 указывается объем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 </w:t>
      </w:r>
    </w:p>
    <w:bookmarkEnd w:id="255"/>
    <w:bookmarkStart w:name="z620" w:id="256"/>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256"/>
    <w:bookmarkStart w:name="z621" w:id="257"/>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257"/>
    <w:bookmarkStart w:name="z622" w:id="258"/>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258"/>
    <w:bookmarkStart w:name="z623" w:id="259"/>
    <w:p>
      <w:pPr>
        <w:spacing w:after="0"/>
        <w:ind w:left="0"/>
        <w:jc w:val="both"/>
      </w:pPr>
      <w:r>
        <w:rPr>
          <w:rFonts w:ascii="Times New Roman"/>
          <w:b w:val="false"/>
          <w:i w:val="false"/>
          <w:color w:val="000000"/>
          <w:sz w:val="28"/>
        </w:rPr>
        <w:t>
      В разделе 5 указываются основные показатели работы железнодорожного транспорта в разрезе регионов.</w:t>
      </w:r>
    </w:p>
    <w:bookmarkEnd w:id="259"/>
    <w:bookmarkStart w:name="z624" w:id="260"/>
    <w:p>
      <w:pPr>
        <w:spacing w:after="0"/>
        <w:ind w:left="0"/>
        <w:jc w:val="both"/>
      </w:pPr>
      <w:r>
        <w:rPr>
          <w:rFonts w:ascii="Times New Roman"/>
          <w:b w:val="false"/>
          <w:i w:val="false"/>
          <w:color w:val="000000"/>
          <w:sz w:val="28"/>
        </w:rPr>
        <w:t xml:space="preserve">
      Графы 1, 2, 3, 4, 5 и 6 раздела 5 перевезено пассажиров (грузов), пассажирооборот (грузооборот) и доходы от перевозки пассажиров (грузов) воздушным транспортом по регионам в международном (вывоз) и во внутриреспубликанском сообщениях учитываются по отправлению пассажиров (грузов) из аэропорта назначения с отнесением к области, в которой находится аэропорт, в международном сообщении (ввоз) – учитываются по прибытию пассажиров (грузов) в аэропорт назначения с отнесением к области, в которой находится аэропорт. </w:t>
      </w:r>
    </w:p>
    <w:bookmarkEnd w:id="260"/>
    <w:bookmarkStart w:name="z625" w:id="261"/>
    <w:p>
      <w:pPr>
        <w:spacing w:after="0"/>
        <w:ind w:left="0"/>
        <w:jc w:val="both"/>
      </w:pPr>
      <w:r>
        <w:rPr>
          <w:rFonts w:ascii="Times New Roman"/>
          <w:b w:val="false"/>
          <w:i w:val="false"/>
          <w:color w:val="000000"/>
          <w:sz w:val="28"/>
        </w:rPr>
        <w:t xml:space="preserve">
      В графе 7 раздела 5 указываются доходы от сдачи в аренду транспортного средства с водителем (экипажем) в разрезе регионов, согласно заключенному договору аренды. </w:t>
      </w:r>
    </w:p>
    <w:bookmarkEnd w:id="261"/>
    <w:bookmarkStart w:name="z626" w:id="262"/>
    <w:p>
      <w:pPr>
        <w:spacing w:after="0"/>
        <w:ind w:left="0"/>
        <w:jc w:val="both"/>
      </w:pPr>
      <w:r>
        <w:rPr>
          <w:rFonts w:ascii="Times New Roman"/>
          <w:b w:val="false"/>
          <w:i w:val="false"/>
          <w:color w:val="000000"/>
          <w:sz w:val="28"/>
        </w:rPr>
        <w:t>
      В графах 3, 4, 6 и 7 разделов 2, 3, 4 и 5 по всем строкам доходы отражаются без налога на добавленную стоимость.</w:t>
      </w:r>
    </w:p>
    <w:bookmarkEnd w:id="262"/>
    <w:bookmarkStart w:name="z627" w:id="263"/>
    <w:p>
      <w:pPr>
        <w:spacing w:after="0"/>
        <w:ind w:left="0"/>
        <w:jc w:val="both"/>
      </w:pPr>
      <w:r>
        <w:rPr>
          <w:rFonts w:ascii="Times New Roman"/>
          <w:b w:val="false"/>
          <w:i w:val="false"/>
          <w:color w:val="000000"/>
          <w:sz w:val="28"/>
        </w:rPr>
        <w:t xml:space="preserve">
      В разделе 7 учитываются регулярные авиаперевозки (полеты), запланированные и выполняемые за вознаграждение в соответствии с официально опубликованным расписанием, или достаточно частые полеты, которые считаются систематически выполняемой серией полетов, а также забронированные места для полета. </w:t>
      </w:r>
    </w:p>
    <w:bookmarkEnd w:id="263"/>
    <w:bookmarkStart w:name="z628" w:id="264"/>
    <w:p>
      <w:pPr>
        <w:spacing w:after="0"/>
        <w:ind w:left="0"/>
        <w:jc w:val="both"/>
      </w:pPr>
      <w:r>
        <w:rPr>
          <w:rFonts w:ascii="Times New Roman"/>
          <w:b w:val="false"/>
          <w:i w:val="false"/>
          <w:color w:val="000000"/>
          <w:sz w:val="28"/>
        </w:rPr>
        <w:t xml:space="preserve">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 </w:t>
      </w:r>
    </w:p>
    <w:bookmarkEnd w:id="264"/>
    <w:bookmarkStart w:name="z629" w:id="265"/>
    <w:p>
      <w:pPr>
        <w:spacing w:after="0"/>
        <w:ind w:left="0"/>
        <w:jc w:val="both"/>
      </w:pPr>
      <w:r>
        <w:rPr>
          <w:rFonts w:ascii="Times New Roman"/>
          <w:b w:val="false"/>
          <w:i w:val="false"/>
          <w:color w:val="000000"/>
          <w:sz w:val="28"/>
        </w:rPr>
        <w:t xml:space="preserve">
      Для определения показателей перевозок используется информация, указанная в "Задании на полет" каждого рейса и в соответствующих сопроводительных перевозочных документах. </w:t>
      </w:r>
    </w:p>
    <w:bookmarkEnd w:id="265"/>
    <w:bookmarkStart w:name="z630" w:id="266"/>
    <w:p>
      <w:pPr>
        <w:spacing w:after="0"/>
        <w:ind w:left="0"/>
        <w:jc w:val="both"/>
      </w:pPr>
      <w:r>
        <w:rPr>
          <w:rFonts w:ascii="Times New Roman"/>
          <w:b w:val="false"/>
          <w:i w:val="false"/>
          <w:color w:val="000000"/>
          <w:sz w:val="28"/>
        </w:rPr>
        <w:t xml:space="preserve">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 </w:t>
      </w:r>
    </w:p>
    <w:bookmarkEnd w:id="266"/>
    <w:bookmarkStart w:name="z631" w:id="267"/>
    <w:p>
      <w:pPr>
        <w:spacing w:after="0"/>
        <w:ind w:left="0"/>
        <w:jc w:val="both"/>
      </w:pPr>
      <w:r>
        <w:rPr>
          <w:rFonts w:ascii="Times New Roman"/>
          <w:b w:val="false"/>
          <w:i w:val="false"/>
          <w:color w:val="000000"/>
          <w:sz w:val="28"/>
        </w:rPr>
        <w:t xml:space="preserve">
      В строках 1 и 8 граф 1 и 2 раздела 7 указывается сумма,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bookmarkEnd w:id="267"/>
    <w:bookmarkStart w:name="z632" w:id="268"/>
    <w:p>
      <w:pPr>
        <w:spacing w:after="0"/>
        <w:ind w:left="0"/>
        <w:jc w:val="both"/>
      </w:pPr>
      <w:r>
        <w:rPr>
          <w:rFonts w:ascii="Times New Roman"/>
          <w:b w:val="false"/>
          <w:i w:val="false"/>
          <w:color w:val="000000"/>
          <w:sz w:val="28"/>
        </w:rPr>
        <w:t xml:space="preserve">
      В строках 2 и 9 граф 1 и 2 раздела 7 указывается сумма отправлений воздушных судов из аэропортов на всех выполненных рейсах и типах воздушных судов по каждому виду перевозки. </w:t>
      </w:r>
    </w:p>
    <w:bookmarkEnd w:id="268"/>
    <w:bookmarkStart w:name="z633" w:id="269"/>
    <w:p>
      <w:pPr>
        <w:spacing w:after="0"/>
        <w:ind w:left="0"/>
        <w:jc w:val="both"/>
      </w:pPr>
      <w:r>
        <w:rPr>
          <w:rFonts w:ascii="Times New Roman"/>
          <w:b w:val="false"/>
          <w:i w:val="false"/>
          <w:color w:val="000000"/>
          <w:sz w:val="28"/>
        </w:rPr>
        <w:t xml:space="preserve">
      В строках 3 и 10 граф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 </w:t>
      </w:r>
    </w:p>
    <w:bookmarkEnd w:id="269"/>
    <w:bookmarkStart w:name="z634" w:id="270"/>
    <w:p>
      <w:pPr>
        <w:spacing w:after="0"/>
        <w:ind w:left="0"/>
        <w:jc w:val="both"/>
      </w:pPr>
      <w:r>
        <w:rPr>
          <w:rFonts w:ascii="Times New Roman"/>
          <w:b w:val="false"/>
          <w:i w:val="false"/>
          <w:color w:val="000000"/>
          <w:sz w:val="28"/>
        </w:rPr>
        <w:t xml:space="preserve">
      В строках 4 и 11 граф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 </w:t>
      </w:r>
    </w:p>
    <w:bookmarkEnd w:id="270"/>
    <w:bookmarkStart w:name="z635" w:id="271"/>
    <w:p>
      <w:pPr>
        <w:spacing w:after="0"/>
        <w:ind w:left="0"/>
        <w:jc w:val="both"/>
      </w:pPr>
      <w:r>
        <w:rPr>
          <w:rFonts w:ascii="Times New Roman"/>
          <w:b w:val="false"/>
          <w:i w:val="false"/>
          <w:color w:val="000000"/>
          <w:sz w:val="28"/>
        </w:rPr>
        <w:t xml:space="preserve">
      В строках 5 и 12 граф 1 и 2 раздела 7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предоставляются для перевозки пассажиров из-за дополнительного топлива или другого груза. </w:t>
      </w:r>
    </w:p>
    <w:bookmarkEnd w:id="271"/>
    <w:bookmarkStart w:name="z636" w:id="272"/>
    <w:p>
      <w:pPr>
        <w:spacing w:after="0"/>
        <w:ind w:left="0"/>
        <w:jc w:val="both"/>
      </w:pPr>
      <w:r>
        <w:rPr>
          <w:rFonts w:ascii="Times New Roman"/>
          <w:b w:val="false"/>
          <w:i w:val="false"/>
          <w:color w:val="000000"/>
          <w:sz w:val="28"/>
        </w:rPr>
        <w:t xml:space="preserve">
      В строках 6 и 13 граф 1 и 2 раздела 7 указывается сумма произведений перевезенных грузов на каждом этапе полета на соответствующий этап расстояния по каждому виду перевозки. </w:t>
      </w:r>
    </w:p>
    <w:bookmarkEnd w:id="272"/>
    <w:bookmarkStart w:name="z637" w:id="273"/>
    <w:p>
      <w:pPr>
        <w:spacing w:after="0"/>
        <w:ind w:left="0"/>
        <w:jc w:val="both"/>
      </w:pPr>
      <w:r>
        <w:rPr>
          <w:rFonts w:ascii="Times New Roman"/>
          <w:b w:val="false"/>
          <w:i w:val="false"/>
          <w:color w:val="000000"/>
          <w:sz w:val="28"/>
        </w:rPr>
        <w:t xml:space="preserve">
      В строках 7 и 14 граф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 </w:t>
      </w:r>
    </w:p>
    <w:bookmarkEnd w:id="273"/>
    <w:bookmarkStart w:name="z638" w:id="274"/>
    <w:p>
      <w:pPr>
        <w:spacing w:after="0"/>
        <w:ind w:left="0"/>
        <w:jc w:val="both"/>
      </w:pPr>
      <w:r>
        <w:rPr>
          <w:rFonts w:ascii="Times New Roman"/>
          <w:b w:val="false"/>
          <w:i w:val="false"/>
          <w:color w:val="000000"/>
          <w:sz w:val="28"/>
        </w:rPr>
        <w:t xml:space="preserve">
      В графе 2 раздела 7 учитываются внутренние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 </w:t>
      </w:r>
    </w:p>
    <w:bookmarkEnd w:id="274"/>
    <w:bookmarkStart w:name="z639" w:id="275"/>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End w:id="275"/>
    <w:bookmarkStart w:name="z640" w:id="276"/>
    <w:p>
      <w:pPr>
        <w:spacing w:after="0"/>
        <w:ind w:left="0"/>
        <w:jc w:val="both"/>
      </w:pPr>
      <w:r>
        <w:rPr>
          <w:rFonts w:ascii="Times New Roman"/>
          <w:b w:val="false"/>
          <w:i w:val="false"/>
          <w:color w:val="000000"/>
          <w:sz w:val="28"/>
        </w:rPr>
        <w:t xml:space="preserve">
      Раздел 8 заполняется только аэропортами. В данном разделе заполняется в случае, если пункты отправления и (или) назначения находятся на территории Республики Казахстан. </w:t>
      </w:r>
    </w:p>
    <w:bookmarkEnd w:id="276"/>
    <w:bookmarkStart w:name="z641" w:id="277"/>
    <w:p>
      <w:pPr>
        <w:spacing w:after="0"/>
        <w:ind w:left="0"/>
        <w:jc w:val="both"/>
      </w:pPr>
      <w:r>
        <w:rPr>
          <w:rFonts w:ascii="Times New Roman"/>
          <w:b w:val="false"/>
          <w:i w:val="false"/>
          <w:color w:val="000000"/>
          <w:sz w:val="28"/>
        </w:rPr>
        <w:t xml:space="preserve">
      Раздел 9 заполняется аэропортами, обеспечивающими выполнение международных и внутренних полетов. В данном разделе учитываются отправленные, принятые пассажиры и грузы, багаж, почта по регулярным и нерегулярным (чартерным) авиаперевозкам. </w:t>
      </w:r>
    </w:p>
    <w:bookmarkEnd w:id="277"/>
    <w:bookmarkStart w:name="z642" w:id="278"/>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278"/>
    <w:bookmarkStart w:name="z643" w:id="279"/>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279"/>
    <w:bookmarkStart w:name="z644" w:id="280"/>
    <w:p>
      <w:pPr>
        <w:spacing w:after="0"/>
        <w:ind w:left="0"/>
        <w:jc w:val="both"/>
      </w:pPr>
      <w:r>
        <w:rPr>
          <w:rFonts w:ascii="Times New Roman"/>
          <w:b w:val="false"/>
          <w:i w:val="false"/>
          <w:color w:val="000000"/>
          <w:sz w:val="28"/>
        </w:rPr>
        <w:t xml:space="preserve">
      3.4 Внутренний водный транспорт. </w:t>
      </w:r>
    </w:p>
    <w:bookmarkEnd w:id="280"/>
    <w:bookmarkStart w:name="z645" w:id="281"/>
    <w:p>
      <w:pPr>
        <w:spacing w:after="0"/>
        <w:ind w:left="0"/>
        <w:jc w:val="both"/>
      </w:pPr>
      <w:r>
        <w:rPr>
          <w:rFonts w:ascii="Times New Roman"/>
          <w:b w:val="false"/>
          <w:i w:val="false"/>
          <w:color w:val="000000"/>
          <w:sz w:val="28"/>
        </w:rPr>
        <w:t xml:space="preserve">
      Предприятия внутреннего водного транспорта заполняют разделы 1, 2, 3, 4, 13, 14 и 15. </w:t>
      </w:r>
    </w:p>
    <w:bookmarkEnd w:id="281"/>
    <w:bookmarkStart w:name="z646" w:id="282"/>
    <w:p>
      <w:pPr>
        <w:spacing w:after="0"/>
        <w:ind w:left="0"/>
        <w:jc w:val="both"/>
      </w:pPr>
      <w:r>
        <w:rPr>
          <w:rFonts w:ascii="Times New Roman"/>
          <w:b w:val="false"/>
          <w:i w:val="false"/>
          <w:color w:val="000000"/>
          <w:sz w:val="28"/>
        </w:rPr>
        <w:t xml:space="preserve">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 </w:t>
      </w:r>
    </w:p>
    <w:bookmarkEnd w:id="282"/>
    <w:bookmarkStart w:name="z647" w:id="283"/>
    <w:p>
      <w:pPr>
        <w:spacing w:after="0"/>
        <w:ind w:left="0"/>
        <w:jc w:val="both"/>
      </w:pPr>
      <w:r>
        <w:rPr>
          <w:rFonts w:ascii="Times New Roman"/>
          <w:b w:val="false"/>
          <w:i w:val="false"/>
          <w:color w:val="000000"/>
          <w:sz w:val="28"/>
        </w:rPr>
        <w:t xml:space="preserve">
      В графе 1 раздела 2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283"/>
    <w:bookmarkStart w:name="z648" w:id="284"/>
    <w:p>
      <w:pPr>
        <w:spacing w:after="0"/>
        <w:ind w:left="0"/>
        <w:jc w:val="both"/>
      </w:pPr>
      <w:r>
        <w:rPr>
          <w:rFonts w:ascii="Times New Roman"/>
          <w:b w:val="false"/>
          <w:i w:val="false"/>
          <w:color w:val="000000"/>
          <w:sz w:val="28"/>
        </w:rPr>
        <w:t xml:space="preserve">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 </w:t>
      </w:r>
    </w:p>
    <w:bookmarkEnd w:id="284"/>
    <w:bookmarkStart w:name="z649" w:id="285"/>
    <w:p>
      <w:pPr>
        <w:spacing w:after="0"/>
        <w:ind w:left="0"/>
        <w:jc w:val="both"/>
      </w:pPr>
      <w:r>
        <w:rPr>
          <w:rFonts w:ascii="Times New Roman"/>
          <w:b w:val="false"/>
          <w:i w:val="false"/>
          <w:color w:val="000000"/>
          <w:sz w:val="28"/>
        </w:rPr>
        <w:t xml:space="preserve">
      В графе 2 раздела 2 учитывается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 </w:t>
      </w:r>
    </w:p>
    <w:bookmarkEnd w:id="285"/>
    <w:bookmarkStart w:name="z650" w:id="286"/>
    <w:p>
      <w:pPr>
        <w:spacing w:after="0"/>
        <w:ind w:left="0"/>
        <w:jc w:val="both"/>
      </w:pPr>
      <w:r>
        <w:rPr>
          <w:rFonts w:ascii="Times New Roman"/>
          <w:b w:val="false"/>
          <w:i w:val="false"/>
          <w:color w:val="000000"/>
          <w:sz w:val="28"/>
        </w:rPr>
        <w:t xml:space="preserve">
      В графе 3 разделов 2 и 3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 </w:t>
      </w:r>
    </w:p>
    <w:bookmarkEnd w:id="286"/>
    <w:bookmarkStart w:name="z651" w:id="287"/>
    <w:p>
      <w:pPr>
        <w:spacing w:after="0"/>
        <w:ind w:left="0"/>
        <w:jc w:val="both"/>
      </w:pPr>
      <w:r>
        <w:rPr>
          <w:rFonts w:ascii="Times New Roman"/>
          <w:b w:val="false"/>
          <w:i w:val="false"/>
          <w:color w:val="000000"/>
          <w:sz w:val="28"/>
        </w:rPr>
        <w:t>
      В строке 1 графа 4 разделов 2 и 3 указываются доходы от сдачи в аренду транспортного средства с водителем (экипажем), согласно заключенному договору аренды.</w:t>
      </w:r>
    </w:p>
    <w:bookmarkEnd w:id="287"/>
    <w:bookmarkStart w:name="z652" w:id="288"/>
    <w:p>
      <w:pPr>
        <w:spacing w:after="0"/>
        <w:ind w:left="0"/>
        <w:jc w:val="both"/>
      </w:pPr>
      <w:r>
        <w:rPr>
          <w:rFonts w:ascii="Times New Roman"/>
          <w:b w:val="false"/>
          <w:i w:val="false"/>
          <w:color w:val="000000"/>
          <w:sz w:val="28"/>
        </w:rPr>
        <w:t xml:space="preserve">
      В графе 1 разделов 3 и 4 на внутреннем водном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В перевозках грузов учитываются также перевозки грузов на паромах. </w:t>
      </w:r>
    </w:p>
    <w:bookmarkEnd w:id="288"/>
    <w:bookmarkStart w:name="z653" w:id="289"/>
    <w:p>
      <w:pPr>
        <w:spacing w:after="0"/>
        <w:ind w:left="0"/>
        <w:jc w:val="both"/>
      </w:pPr>
      <w:r>
        <w:rPr>
          <w:rFonts w:ascii="Times New Roman"/>
          <w:b w:val="false"/>
          <w:i w:val="false"/>
          <w:color w:val="000000"/>
          <w:sz w:val="28"/>
        </w:rPr>
        <w:t xml:space="preserve">
      В графе 2 раздела 3 учитывается грузооборот, определяемый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 </w:t>
      </w:r>
    </w:p>
    <w:bookmarkEnd w:id="289"/>
    <w:bookmarkStart w:name="z654" w:id="290"/>
    <w:p>
      <w:pPr>
        <w:spacing w:after="0"/>
        <w:ind w:left="0"/>
        <w:jc w:val="both"/>
      </w:pPr>
      <w:r>
        <w:rPr>
          <w:rFonts w:ascii="Times New Roman"/>
          <w:b w:val="false"/>
          <w:i w:val="false"/>
          <w:color w:val="000000"/>
          <w:sz w:val="28"/>
        </w:rPr>
        <w:t xml:space="preserve">
      В строке 1.1.1 графы 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290"/>
    <w:bookmarkStart w:name="z655" w:id="291"/>
    <w:p>
      <w:pPr>
        <w:spacing w:after="0"/>
        <w:ind w:left="0"/>
        <w:jc w:val="both"/>
      </w:pPr>
      <w:r>
        <w:rPr>
          <w:rFonts w:ascii="Times New Roman"/>
          <w:b w:val="false"/>
          <w:i w:val="false"/>
          <w:color w:val="000000"/>
          <w:sz w:val="28"/>
        </w:rPr>
        <w:t xml:space="preserve">
      В строке 1.1.2 раздела 3 указываются объемы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 </w:t>
      </w:r>
    </w:p>
    <w:bookmarkEnd w:id="291"/>
    <w:bookmarkStart w:name="z656" w:id="292"/>
    <w:p>
      <w:pPr>
        <w:spacing w:after="0"/>
        <w:ind w:left="0"/>
        <w:jc w:val="both"/>
      </w:pPr>
      <w:r>
        <w:rPr>
          <w:rFonts w:ascii="Times New Roman"/>
          <w:b w:val="false"/>
          <w:i w:val="false"/>
          <w:color w:val="000000"/>
          <w:sz w:val="28"/>
        </w:rPr>
        <w:t xml:space="preserve">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292"/>
    <w:bookmarkStart w:name="z657" w:id="293"/>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293"/>
    <w:bookmarkStart w:name="z658" w:id="294"/>
    <w:p>
      <w:pPr>
        <w:spacing w:after="0"/>
        <w:ind w:left="0"/>
        <w:jc w:val="both"/>
      </w:pPr>
      <w:r>
        <w:rPr>
          <w:rFonts w:ascii="Times New Roman"/>
          <w:b w:val="false"/>
          <w:i w:val="false"/>
          <w:color w:val="000000"/>
          <w:sz w:val="28"/>
        </w:rPr>
        <w:t>
      В графе 3 раздела 4 указываются доходы от перевозки (транспортировки) нефти, нефтепродуктов и природного газа.</w:t>
      </w:r>
    </w:p>
    <w:bookmarkEnd w:id="294"/>
    <w:bookmarkStart w:name="z659" w:id="295"/>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перевозки опасных грузов, утвержденных приказом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 11857) (далее - Правила). </w:t>
      </w:r>
    </w:p>
    <w:bookmarkEnd w:id="295"/>
    <w:bookmarkStart w:name="z660" w:id="296"/>
    <w:p>
      <w:pPr>
        <w:spacing w:after="0"/>
        <w:ind w:left="0"/>
        <w:jc w:val="both"/>
      </w:pPr>
      <w:r>
        <w:rPr>
          <w:rFonts w:ascii="Times New Roman"/>
          <w:b w:val="false"/>
          <w:i w:val="false"/>
          <w:color w:val="000000"/>
          <w:sz w:val="28"/>
        </w:rPr>
        <w:t>
      В графах 3 и 4 разделов 2, 3 и 4 по всем строкам доходы отражаются без налога на добавленную стоимость.</w:t>
      </w:r>
    </w:p>
    <w:bookmarkEnd w:id="296"/>
    <w:bookmarkStart w:name="z661" w:id="297"/>
    <w:p>
      <w:pPr>
        <w:spacing w:after="0"/>
        <w:ind w:left="0"/>
        <w:jc w:val="both"/>
      </w:pPr>
      <w:r>
        <w:rPr>
          <w:rFonts w:ascii="Times New Roman"/>
          <w:b w:val="false"/>
          <w:i w:val="false"/>
          <w:color w:val="000000"/>
          <w:sz w:val="28"/>
        </w:rPr>
        <w:t xml:space="preserve">
      В строке 1.1.1 раздела 13 к искусственным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 </w:t>
      </w:r>
    </w:p>
    <w:bookmarkEnd w:id="297"/>
    <w:bookmarkStart w:name="z662" w:id="298"/>
    <w:p>
      <w:pPr>
        <w:spacing w:after="0"/>
        <w:ind w:left="0"/>
        <w:jc w:val="both"/>
      </w:pPr>
      <w:r>
        <w:rPr>
          <w:rFonts w:ascii="Times New Roman"/>
          <w:b w:val="false"/>
          <w:i w:val="false"/>
          <w:color w:val="000000"/>
          <w:sz w:val="28"/>
        </w:rPr>
        <w:t xml:space="preserve">
      В строке 1.2.1 раздела 13 к внутренним водным судоходным путям с гарантированными глубинами относятся пути, на которых обеспечиваются в течение всей навигации или части ее установленные габариты судового хода. </w:t>
      </w:r>
    </w:p>
    <w:bookmarkEnd w:id="298"/>
    <w:bookmarkStart w:name="z663" w:id="299"/>
    <w:p>
      <w:pPr>
        <w:spacing w:after="0"/>
        <w:ind w:left="0"/>
        <w:jc w:val="both"/>
      </w:pPr>
      <w:r>
        <w:rPr>
          <w:rFonts w:ascii="Times New Roman"/>
          <w:b w:val="false"/>
          <w:i w:val="false"/>
          <w:color w:val="000000"/>
          <w:sz w:val="28"/>
        </w:rPr>
        <w:t xml:space="preserve">
      В строке 1.3.1 раздела 13 к путям с освещаемыми и светоотражающими знаками относятся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 </w:t>
      </w:r>
    </w:p>
    <w:bookmarkEnd w:id="299"/>
    <w:bookmarkStart w:name="z664" w:id="300"/>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300"/>
    <w:bookmarkStart w:name="z665" w:id="301"/>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01"/>
    <w:bookmarkStart w:name="z666" w:id="302"/>
    <w:p>
      <w:pPr>
        <w:spacing w:after="0"/>
        <w:ind w:left="0"/>
        <w:jc w:val="both"/>
      </w:pPr>
      <w:r>
        <w:rPr>
          <w:rFonts w:ascii="Times New Roman"/>
          <w:b w:val="false"/>
          <w:i w:val="false"/>
          <w:color w:val="000000"/>
          <w:sz w:val="28"/>
        </w:rPr>
        <w:t xml:space="preserve">
      3.5 Морской транспорт. </w:t>
      </w:r>
    </w:p>
    <w:bookmarkEnd w:id="302"/>
    <w:bookmarkStart w:name="z667" w:id="303"/>
    <w:p>
      <w:pPr>
        <w:spacing w:after="0"/>
        <w:ind w:left="0"/>
        <w:jc w:val="both"/>
      </w:pPr>
      <w:r>
        <w:rPr>
          <w:rFonts w:ascii="Times New Roman"/>
          <w:b w:val="false"/>
          <w:i w:val="false"/>
          <w:color w:val="000000"/>
          <w:sz w:val="28"/>
        </w:rPr>
        <w:t xml:space="preserve">
      Предприятия морского транспорта заполняют разделы 1, 2, 3, 4 и 15. </w:t>
      </w:r>
    </w:p>
    <w:bookmarkEnd w:id="303"/>
    <w:bookmarkStart w:name="z668" w:id="304"/>
    <w:p>
      <w:pPr>
        <w:spacing w:after="0"/>
        <w:ind w:left="0"/>
        <w:jc w:val="both"/>
      </w:pPr>
      <w:r>
        <w:rPr>
          <w:rFonts w:ascii="Times New Roman"/>
          <w:b w:val="false"/>
          <w:i w:val="false"/>
          <w:color w:val="000000"/>
          <w:sz w:val="28"/>
        </w:rPr>
        <w:t xml:space="preserve">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 </w:t>
      </w:r>
    </w:p>
    <w:bookmarkEnd w:id="304"/>
    <w:bookmarkStart w:name="z669" w:id="305"/>
    <w:p>
      <w:pPr>
        <w:spacing w:after="0"/>
        <w:ind w:left="0"/>
        <w:jc w:val="both"/>
      </w:pPr>
      <w:r>
        <w:rPr>
          <w:rFonts w:ascii="Times New Roman"/>
          <w:b w:val="false"/>
          <w:i w:val="false"/>
          <w:color w:val="000000"/>
          <w:sz w:val="28"/>
        </w:rPr>
        <w:t xml:space="preserve">
      В графе 1 раздела 2 на морском транспорте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305"/>
    <w:bookmarkStart w:name="z670" w:id="306"/>
    <w:p>
      <w:pPr>
        <w:spacing w:after="0"/>
        <w:ind w:left="0"/>
        <w:jc w:val="both"/>
      </w:pPr>
      <w:r>
        <w:rPr>
          <w:rFonts w:ascii="Times New Roman"/>
          <w:b w:val="false"/>
          <w:i w:val="false"/>
          <w:color w:val="000000"/>
          <w:sz w:val="28"/>
        </w:rPr>
        <w:t xml:space="preserve">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 </w:t>
      </w:r>
    </w:p>
    <w:bookmarkEnd w:id="306"/>
    <w:bookmarkStart w:name="z671" w:id="307"/>
    <w:p>
      <w:pPr>
        <w:spacing w:after="0"/>
        <w:ind w:left="0"/>
        <w:jc w:val="both"/>
      </w:pPr>
      <w:r>
        <w:rPr>
          <w:rFonts w:ascii="Times New Roman"/>
          <w:b w:val="false"/>
          <w:i w:val="false"/>
          <w:color w:val="000000"/>
          <w:sz w:val="28"/>
        </w:rPr>
        <w:t xml:space="preserve">
      В графе 2 раздела 2 учитываются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переумножения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 </w:t>
      </w:r>
    </w:p>
    <w:bookmarkEnd w:id="307"/>
    <w:bookmarkStart w:name="z672" w:id="308"/>
    <w:p>
      <w:pPr>
        <w:spacing w:after="0"/>
        <w:ind w:left="0"/>
        <w:jc w:val="both"/>
      </w:pPr>
      <w:r>
        <w:rPr>
          <w:rFonts w:ascii="Times New Roman"/>
          <w:b w:val="false"/>
          <w:i w:val="false"/>
          <w:color w:val="000000"/>
          <w:sz w:val="28"/>
        </w:rPr>
        <w:t>
      В графе 3 раздела 2 на морском транспорте учитываются доходы, включающие начисленные отчитывающемуся предприятию, за выполненные по перевозочным документам перевозки пассажиров по действующим видам тарифов.</w:t>
      </w:r>
    </w:p>
    <w:bookmarkEnd w:id="308"/>
    <w:bookmarkStart w:name="z673" w:id="309"/>
    <w:p>
      <w:pPr>
        <w:spacing w:after="0"/>
        <w:ind w:left="0"/>
        <w:jc w:val="both"/>
      </w:pPr>
      <w:r>
        <w:rPr>
          <w:rFonts w:ascii="Times New Roman"/>
          <w:b w:val="false"/>
          <w:i w:val="false"/>
          <w:color w:val="000000"/>
          <w:sz w:val="28"/>
        </w:rPr>
        <w:t>
      В строке 1 графа 4 раздела 2 указываются доходы от сдачи в аренду транспортного средства с водителем (экипажем), согласно заключенному договору аренды.</w:t>
      </w:r>
    </w:p>
    <w:bookmarkEnd w:id="309"/>
    <w:bookmarkStart w:name="z674" w:id="310"/>
    <w:p>
      <w:pPr>
        <w:spacing w:after="0"/>
        <w:ind w:left="0"/>
        <w:jc w:val="both"/>
      </w:pPr>
      <w:r>
        <w:rPr>
          <w:rFonts w:ascii="Times New Roman"/>
          <w:b w:val="false"/>
          <w:i w:val="false"/>
          <w:color w:val="000000"/>
          <w:sz w:val="28"/>
        </w:rPr>
        <w:t xml:space="preserve">
      В графе 1 разделов 3 и 4 перевозки грузов на морском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 </w:t>
      </w:r>
    </w:p>
    <w:bookmarkEnd w:id="310"/>
    <w:bookmarkStart w:name="z675" w:id="311"/>
    <w:p>
      <w:pPr>
        <w:spacing w:after="0"/>
        <w:ind w:left="0"/>
        <w:jc w:val="both"/>
      </w:pPr>
      <w:r>
        <w:rPr>
          <w:rFonts w:ascii="Times New Roman"/>
          <w:b w:val="false"/>
          <w:i w:val="false"/>
          <w:color w:val="000000"/>
          <w:sz w:val="28"/>
        </w:rPr>
        <w:t xml:space="preserve">
      В графе 2 раздела 3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 </w:t>
      </w:r>
    </w:p>
    <w:bookmarkEnd w:id="311"/>
    <w:bookmarkStart w:name="z676" w:id="312"/>
    <w:p>
      <w:pPr>
        <w:spacing w:after="0"/>
        <w:ind w:left="0"/>
        <w:jc w:val="both"/>
      </w:pPr>
      <w:r>
        <w:rPr>
          <w:rFonts w:ascii="Times New Roman"/>
          <w:b w:val="false"/>
          <w:i w:val="false"/>
          <w:color w:val="000000"/>
          <w:sz w:val="28"/>
        </w:rPr>
        <w:t xml:space="preserve">
      В графе 3 раздела 3 учитываются доходы, начисленные отчитывающемуся предприятию, за выполненные по перевозочным документам перевозки грузов по действующим видам тарифов. </w:t>
      </w:r>
    </w:p>
    <w:bookmarkEnd w:id="312"/>
    <w:bookmarkStart w:name="z677" w:id="313"/>
    <w:p>
      <w:pPr>
        <w:spacing w:after="0"/>
        <w:ind w:left="0"/>
        <w:jc w:val="both"/>
      </w:pPr>
      <w:r>
        <w:rPr>
          <w:rFonts w:ascii="Times New Roman"/>
          <w:b w:val="false"/>
          <w:i w:val="false"/>
          <w:color w:val="000000"/>
          <w:sz w:val="28"/>
        </w:rPr>
        <w:t xml:space="preserve">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313"/>
    <w:bookmarkStart w:name="z678" w:id="314"/>
    <w:p>
      <w:pPr>
        <w:spacing w:after="0"/>
        <w:ind w:left="0"/>
        <w:jc w:val="both"/>
      </w:pPr>
      <w:r>
        <w:rPr>
          <w:rFonts w:ascii="Times New Roman"/>
          <w:b w:val="false"/>
          <w:i w:val="false"/>
          <w:color w:val="000000"/>
          <w:sz w:val="28"/>
        </w:rPr>
        <w:t xml:space="preserve">
      В строке 1.1.2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 </w:t>
      </w:r>
    </w:p>
    <w:bookmarkEnd w:id="314"/>
    <w:bookmarkStart w:name="z679" w:id="315"/>
    <w:p>
      <w:pPr>
        <w:spacing w:after="0"/>
        <w:ind w:left="0"/>
        <w:jc w:val="both"/>
      </w:pPr>
      <w:r>
        <w:rPr>
          <w:rFonts w:ascii="Times New Roman"/>
          <w:b w:val="false"/>
          <w:i w:val="false"/>
          <w:color w:val="000000"/>
          <w:sz w:val="28"/>
        </w:rPr>
        <w:t xml:space="preserve">
      В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315"/>
    <w:bookmarkStart w:name="z680" w:id="316"/>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316"/>
    <w:bookmarkStart w:name="z681" w:id="317"/>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317"/>
    <w:bookmarkStart w:name="z682" w:id="318"/>
    <w:p>
      <w:pPr>
        <w:spacing w:after="0"/>
        <w:ind w:left="0"/>
        <w:jc w:val="both"/>
      </w:pPr>
      <w:r>
        <w:rPr>
          <w:rFonts w:ascii="Times New Roman"/>
          <w:b w:val="false"/>
          <w:i w:val="false"/>
          <w:color w:val="000000"/>
          <w:sz w:val="28"/>
        </w:rPr>
        <w:t>
      В графе 3 раздела 4 указываются доходы от перевозки (транспортировки) нефти, нефтепродуктов и природного газа.</w:t>
      </w:r>
    </w:p>
    <w:bookmarkEnd w:id="318"/>
    <w:bookmarkStart w:name="z683" w:id="319"/>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w:t>
      </w:r>
    </w:p>
    <w:bookmarkEnd w:id="319"/>
    <w:bookmarkStart w:name="z684" w:id="320"/>
    <w:p>
      <w:pPr>
        <w:spacing w:after="0"/>
        <w:ind w:left="0"/>
        <w:jc w:val="both"/>
      </w:pPr>
      <w:r>
        <w:rPr>
          <w:rFonts w:ascii="Times New Roman"/>
          <w:b w:val="false"/>
          <w:i w:val="false"/>
          <w:color w:val="000000"/>
          <w:sz w:val="28"/>
        </w:rPr>
        <w:t xml:space="preserve">
      В строке 1.28 графе 1 раздела 4 указываются перевозки грузов в контейнерах. </w:t>
      </w:r>
    </w:p>
    <w:bookmarkEnd w:id="320"/>
    <w:bookmarkStart w:name="z685" w:id="321"/>
    <w:p>
      <w:pPr>
        <w:spacing w:after="0"/>
        <w:ind w:left="0"/>
        <w:jc w:val="both"/>
      </w:pPr>
      <w:r>
        <w:rPr>
          <w:rFonts w:ascii="Times New Roman"/>
          <w:b w:val="false"/>
          <w:i w:val="false"/>
          <w:color w:val="000000"/>
          <w:sz w:val="28"/>
        </w:rPr>
        <w:t>
      В графах 3 и 4 разделов 2, 3 и 4 по всем строкам доходы отражаются без налога на добавленную стоимость.</w:t>
      </w:r>
    </w:p>
    <w:bookmarkEnd w:id="321"/>
    <w:bookmarkStart w:name="z686" w:id="322"/>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322"/>
    <w:bookmarkStart w:name="z687" w:id="323"/>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23"/>
    <w:bookmarkStart w:name="z688" w:id="324"/>
    <w:p>
      <w:pPr>
        <w:spacing w:after="0"/>
        <w:ind w:left="0"/>
        <w:jc w:val="both"/>
      </w:pPr>
      <w:r>
        <w:rPr>
          <w:rFonts w:ascii="Times New Roman"/>
          <w:b w:val="false"/>
          <w:i w:val="false"/>
          <w:color w:val="000000"/>
          <w:sz w:val="28"/>
        </w:rPr>
        <w:t xml:space="preserve">
      3.6 Трубопроводный транспорт. </w:t>
      </w:r>
    </w:p>
    <w:bookmarkEnd w:id="324"/>
    <w:bookmarkStart w:name="z689" w:id="325"/>
    <w:p>
      <w:pPr>
        <w:spacing w:after="0"/>
        <w:ind w:left="0"/>
        <w:jc w:val="both"/>
      </w:pPr>
      <w:r>
        <w:rPr>
          <w:rFonts w:ascii="Times New Roman"/>
          <w:b w:val="false"/>
          <w:i w:val="false"/>
          <w:color w:val="000000"/>
          <w:sz w:val="28"/>
        </w:rPr>
        <w:t xml:space="preserve">
      Предприятия трубопроводного транспорта заполняют разделы 1, 3, 4, 5, 6 и 15. </w:t>
      </w:r>
    </w:p>
    <w:bookmarkEnd w:id="325"/>
    <w:bookmarkStart w:name="z690" w:id="326"/>
    <w:p>
      <w:pPr>
        <w:spacing w:after="0"/>
        <w:ind w:left="0"/>
        <w:jc w:val="both"/>
      </w:pPr>
      <w:r>
        <w:rPr>
          <w:rFonts w:ascii="Times New Roman"/>
          <w:b w:val="false"/>
          <w:i w:val="false"/>
          <w:color w:val="000000"/>
          <w:sz w:val="28"/>
        </w:rPr>
        <w:t xml:space="preserve">
      В разделе 3 указывается транспортировка грузов по международному сообщению,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внутриреспубликанскому сообщению, к которому относятся перевозки между населенными пунктами, расположенными на территории Республики Казахстан. </w:t>
      </w:r>
    </w:p>
    <w:bookmarkEnd w:id="326"/>
    <w:bookmarkStart w:name="z691" w:id="327"/>
    <w:p>
      <w:pPr>
        <w:spacing w:after="0"/>
        <w:ind w:left="0"/>
        <w:jc w:val="both"/>
      </w:pPr>
      <w:r>
        <w:rPr>
          <w:rFonts w:ascii="Times New Roman"/>
          <w:b w:val="false"/>
          <w:i w:val="false"/>
          <w:color w:val="000000"/>
          <w:sz w:val="28"/>
        </w:rPr>
        <w:t>
      В графе 1 разделов 3 и 4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 Транспортировка воды учитывается в единицах объема и переводится в единицы массы (веса) по следующему соотношению: 1 кубический метр = 1000 килограмм воды или 1 тонна воды.</w:t>
      </w:r>
    </w:p>
    <w:bookmarkEnd w:id="327"/>
    <w:bookmarkStart w:name="z692" w:id="328"/>
    <w:p>
      <w:pPr>
        <w:spacing w:after="0"/>
        <w:ind w:left="0"/>
        <w:jc w:val="both"/>
      </w:pPr>
      <w:r>
        <w:rPr>
          <w:rFonts w:ascii="Times New Roman"/>
          <w:b w:val="false"/>
          <w:i w:val="false"/>
          <w:color w:val="000000"/>
          <w:sz w:val="28"/>
        </w:rPr>
        <w:t xml:space="preserve">
      В строке 1.1.1 раздела 3 указывается объем транспортированных грузов на экспорт за отчетный период, включающий все новые или существующие товары, проданные или переданные за границу. </w:t>
      </w:r>
    </w:p>
    <w:bookmarkEnd w:id="328"/>
    <w:bookmarkStart w:name="z693" w:id="329"/>
    <w:p>
      <w:pPr>
        <w:spacing w:after="0"/>
        <w:ind w:left="0"/>
        <w:jc w:val="both"/>
      </w:pPr>
      <w:r>
        <w:rPr>
          <w:rFonts w:ascii="Times New Roman"/>
          <w:b w:val="false"/>
          <w:i w:val="false"/>
          <w:color w:val="000000"/>
          <w:sz w:val="28"/>
        </w:rPr>
        <w:t xml:space="preserve">
      В строке 1.1.2 раздела 3 указывается объем транспортированных грузов по импорту за отчетный период, включающих все товары новые или существующие товары, оплаченные или переданные бесплатно из других стран. </w:t>
      </w:r>
    </w:p>
    <w:bookmarkEnd w:id="329"/>
    <w:bookmarkStart w:name="z694" w:id="330"/>
    <w:p>
      <w:pPr>
        <w:spacing w:after="0"/>
        <w:ind w:left="0"/>
        <w:jc w:val="both"/>
      </w:pPr>
      <w:r>
        <w:rPr>
          <w:rFonts w:ascii="Times New Roman"/>
          <w:b w:val="false"/>
          <w:i w:val="false"/>
          <w:color w:val="000000"/>
          <w:sz w:val="28"/>
        </w:rPr>
        <w:t xml:space="preserve">
      В строке 1.1.3. раздела 3 указывается объем транспортированных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330"/>
    <w:bookmarkStart w:name="z695" w:id="331"/>
    <w:p>
      <w:pPr>
        <w:spacing w:after="0"/>
        <w:ind w:left="0"/>
        <w:jc w:val="both"/>
      </w:pPr>
      <w:r>
        <w:rPr>
          <w:rFonts w:ascii="Times New Roman"/>
          <w:b w:val="false"/>
          <w:i w:val="false"/>
          <w:color w:val="000000"/>
          <w:sz w:val="28"/>
        </w:rPr>
        <w:t xml:space="preserve">
      Во всех строках графы 5 раздела 3 учитывается грузооборот, рассчитываемый как сумма умножений объемов перекачки нефти (газа, воды)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w:t>
      </w:r>
    </w:p>
    <w:bookmarkEnd w:id="331"/>
    <w:bookmarkStart w:name="z696" w:id="332"/>
    <w:p>
      <w:pPr>
        <w:spacing w:after="0"/>
        <w:ind w:left="0"/>
        <w:jc w:val="both"/>
      </w:pPr>
      <w:r>
        <w:rPr>
          <w:rFonts w:ascii="Times New Roman"/>
          <w:b w:val="false"/>
          <w:i w:val="false"/>
          <w:color w:val="000000"/>
          <w:sz w:val="28"/>
        </w:rPr>
        <w:t>
      Во всех строках граф 1 и 2 раздела 4 указываются перевозки грузов по видам грузов.</w:t>
      </w:r>
    </w:p>
    <w:bookmarkEnd w:id="332"/>
    <w:bookmarkStart w:name="z697" w:id="333"/>
    <w:p>
      <w:pPr>
        <w:spacing w:after="0"/>
        <w:ind w:left="0"/>
        <w:jc w:val="both"/>
      </w:pPr>
      <w:r>
        <w:rPr>
          <w:rFonts w:ascii="Times New Roman"/>
          <w:b w:val="false"/>
          <w:i w:val="false"/>
          <w:color w:val="000000"/>
          <w:sz w:val="28"/>
        </w:rPr>
        <w:t>
      В графе 3 раздела 4 указываются доходы от перевозки (транспортировки) нефти, нефтепродуктов и природного газа.</w:t>
      </w:r>
    </w:p>
    <w:bookmarkEnd w:id="333"/>
    <w:bookmarkStart w:name="z698" w:id="334"/>
    <w:p>
      <w:pPr>
        <w:spacing w:after="0"/>
        <w:ind w:left="0"/>
        <w:jc w:val="both"/>
      </w:pPr>
      <w:r>
        <w:rPr>
          <w:rFonts w:ascii="Times New Roman"/>
          <w:b w:val="false"/>
          <w:i w:val="false"/>
          <w:color w:val="000000"/>
          <w:sz w:val="28"/>
        </w:rPr>
        <w:t>
      В графе 3 раздела 3 доходы от транспортирования нефти на нефтепроводном транспорте определяются исходя из тарифов за перекачку, перевалку и налив нефти, нефтепродуктов. На газопроводном транспорте доходы определяются путем умножения тарифа за транспортировку 1000 кубических метров газа на объем транспортировки. Доходы от транспортировки воды по магистральному трубопроводу определяются путем умножения тарифа по транспортировке 1000 кубических метров воды на объем транспортировки.</w:t>
      </w:r>
    </w:p>
    <w:bookmarkEnd w:id="334"/>
    <w:bookmarkStart w:name="z699" w:id="335"/>
    <w:p>
      <w:pPr>
        <w:spacing w:after="0"/>
        <w:ind w:left="0"/>
        <w:jc w:val="both"/>
      </w:pPr>
      <w:r>
        <w:rPr>
          <w:rFonts w:ascii="Times New Roman"/>
          <w:b w:val="false"/>
          <w:i w:val="false"/>
          <w:color w:val="000000"/>
          <w:sz w:val="28"/>
        </w:rPr>
        <w:t>
      В разделе 5 указываются основные показатели работы трубопроводного транспорта в разрезе регионов.</w:t>
      </w:r>
    </w:p>
    <w:bookmarkEnd w:id="335"/>
    <w:bookmarkStart w:name="z700" w:id="336"/>
    <w:p>
      <w:pPr>
        <w:spacing w:after="0"/>
        <w:ind w:left="0"/>
        <w:jc w:val="both"/>
      </w:pPr>
      <w:r>
        <w:rPr>
          <w:rFonts w:ascii="Times New Roman"/>
          <w:b w:val="false"/>
          <w:i w:val="false"/>
          <w:color w:val="000000"/>
          <w:sz w:val="28"/>
        </w:rPr>
        <w:t>
      В графе 4 раздела 3 учитывается объем транспортировки нефти, нефтепродуктов, газа и воды по магистральному трубопроводу от точки входа до точки выхода груза по территории всех регионов маршрута транспортировки и учитывается в каждом из них (объем груза отражается во всех регионах, по которым он транспортировался).</w:t>
      </w:r>
    </w:p>
    <w:bookmarkEnd w:id="336"/>
    <w:bookmarkStart w:name="z701" w:id="337"/>
    <w:p>
      <w:pPr>
        <w:spacing w:after="0"/>
        <w:ind w:left="0"/>
        <w:jc w:val="both"/>
      </w:pPr>
      <w:r>
        <w:rPr>
          <w:rFonts w:ascii="Times New Roman"/>
          <w:b w:val="false"/>
          <w:i w:val="false"/>
          <w:color w:val="000000"/>
          <w:sz w:val="28"/>
        </w:rPr>
        <w:t xml:space="preserve">
      В графе 5 и 6 раздела 3 грузооборот и доходы от транспортировки грузов по регионам учитываются в соответствии с протяженностью магистрального трубопровода, проходящего по области. </w:t>
      </w:r>
    </w:p>
    <w:bookmarkEnd w:id="337"/>
    <w:bookmarkStart w:name="z702" w:id="338"/>
    <w:p>
      <w:pPr>
        <w:spacing w:after="0"/>
        <w:ind w:left="0"/>
        <w:jc w:val="both"/>
      </w:pPr>
      <w:r>
        <w:rPr>
          <w:rFonts w:ascii="Times New Roman"/>
          <w:b w:val="false"/>
          <w:i w:val="false"/>
          <w:color w:val="000000"/>
          <w:sz w:val="28"/>
        </w:rPr>
        <w:t>
      В графах 3, 4 и 6 разделов 3, 4 и 5 по всем строкам доходы отражаются без налога на добавленную стоимость.</w:t>
      </w:r>
    </w:p>
    <w:bookmarkEnd w:id="338"/>
    <w:bookmarkStart w:name="z703" w:id="339"/>
    <w:p>
      <w:pPr>
        <w:spacing w:after="0"/>
        <w:ind w:left="0"/>
        <w:jc w:val="both"/>
      </w:pPr>
      <w:r>
        <w:rPr>
          <w:rFonts w:ascii="Times New Roman"/>
          <w:b w:val="false"/>
          <w:i w:val="false"/>
          <w:color w:val="000000"/>
          <w:sz w:val="28"/>
        </w:rPr>
        <w:t xml:space="preserve">
      В строке 1, 2 и 3 раздела 6 учитывается протяженность магистральных трубопроводов, которая включает длину инженерного сооружения, состоящего из линейной части и сопряженных с ним наземных объектов, коммуникаций, телеуправления и связи, предназначенное для транспортировки нефти (газа, воды) от мест добыч (переработки, забора) до мест перевалки на другой вид транспорта, переработки или потребления. </w:t>
      </w:r>
    </w:p>
    <w:bookmarkEnd w:id="339"/>
    <w:bookmarkStart w:name="z704" w:id="340"/>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340"/>
    <w:bookmarkStart w:name="z705" w:id="341"/>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41"/>
    <w:bookmarkStart w:name="z706" w:id="342"/>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 </w:t>
      </w:r>
    </w:p>
    <w:bookmarkEnd w:id="342"/>
    <w:bookmarkStart w:name="z707" w:id="343"/>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343"/>
    <w:bookmarkStart w:name="z708" w:id="344"/>
    <w:p>
      <w:pPr>
        <w:spacing w:after="0"/>
        <w:ind w:left="0"/>
        <w:jc w:val="both"/>
      </w:pPr>
      <w:r>
        <w:rPr>
          <w:rFonts w:ascii="Times New Roman"/>
          <w:b w:val="false"/>
          <w:i w:val="false"/>
          <w:color w:val="000000"/>
          <w:sz w:val="28"/>
        </w:rPr>
        <w:t>
      6. Примечание: Х – данная позиция не подлежит заполнению.</w:t>
      </w:r>
    </w:p>
    <w:bookmarkEnd w:id="344"/>
    <w:bookmarkStart w:name="z709" w:id="345"/>
    <w:p>
      <w:pPr>
        <w:spacing w:after="0"/>
        <w:ind w:left="0"/>
        <w:jc w:val="both"/>
      </w:pPr>
      <w:r>
        <w:rPr>
          <w:rFonts w:ascii="Times New Roman"/>
          <w:b w:val="false"/>
          <w:i w:val="false"/>
          <w:color w:val="000000"/>
          <w:sz w:val="28"/>
        </w:rPr>
        <w:t>
      7. Арифметико–логический контроль:</w:t>
      </w:r>
    </w:p>
    <w:bookmarkEnd w:id="345"/>
    <w:bookmarkStart w:name="z710" w:id="346"/>
    <w:p>
      <w:pPr>
        <w:spacing w:after="0"/>
        <w:ind w:left="0"/>
        <w:jc w:val="both"/>
      </w:pPr>
      <w:r>
        <w:rPr>
          <w:rFonts w:ascii="Times New Roman"/>
          <w:b w:val="false"/>
          <w:i w:val="false"/>
          <w:color w:val="000000"/>
          <w:sz w:val="28"/>
        </w:rPr>
        <w:t>
      1) Раздел 2:</w:t>
      </w:r>
    </w:p>
    <w:bookmarkEnd w:id="346"/>
    <w:bookmarkStart w:name="z711" w:id="347"/>
    <w:p>
      <w:pPr>
        <w:spacing w:after="0"/>
        <w:ind w:left="0"/>
        <w:jc w:val="both"/>
      </w:pPr>
      <w:r>
        <w:rPr>
          <w:rFonts w:ascii="Times New Roman"/>
          <w:b w:val="false"/>
          <w:i w:val="false"/>
          <w:color w:val="000000"/>
          <w:sz w:val="28"/>
        </w:rPr>
        <w:t>
      строка 1 = ∑ строк 1.1, 1.2, 1.3, 1.4 для граф 1-3;</w:t>
      </w:r>
    </w:p>
    <w:bookmarkEnd w:id="347"/>
    <w:bookmarkStart w:name="z712" w:id="348"/>
    <w:p>
      <w:pPr>
        <w:spacing w:after="0"/>
        <w:ind w:left="0"/>
        <w:jc w:val="both"/>
      </w:pPr>
      <w:r>
        <w:rPr>
          <w:rFonts w:ascii="Times New Roman"/>
          <w:b w:val="false"/>
          <w:i w:val="false"/>
          <w:color w:val="000000"/>
          <w:sz w:val="28"/>
        </w:rPr>
        <w:t>
      строка 1.1 = ∑ строк 1.1.1 и 1.1.2 для граф 1-3;</w:t>
      </w:r>
    </w:p>
    <w:bookmarkEnd w:id="348"/>
    <w:bookmarkStart w:name="z713" w:id="349"/>
    <w:p>
      <w:pPr>
        <w:spacing w:after="0"/>
        <w:ind w:left="0"/>
        <w:jc w:val="both"/>
      </w:pPr>
      <w:r>
        <w:rPr>
          <w:rFonts w:ascii="Times New Roman"/>
          <w:b w:val="false"/>
          <w:i w:val="false"/>
          <w:color w:val="000000"/>
          <w:sz w:val="28"/>
        </w:rPr>
        <w:t>
      строка 1.2 = ∑ строк 1.2.1 и 1.2.2 для граф 1-3;</w:t>
      </w:r>
    </w:p>
    <w:bookmarkEnd w:id="349"/>
    <w:bookmarkStart w:name="z714" w:id="350"/>
    <w:p>
      <w:pPr>
        <w:spacing w:after="0"/>
        <w:ind w:left="0"/>
        <w:jc w:val="both"/>
      </w:pPr>
      <w:r>
        <w:rPr>
          <w:rFonts w:ascii="Times New Roman"/>
          <w:b w:val="false"/>
          <w:i w:val="false"/>
          <w:color w:val="000000"/>
          <w:sz w:val="28"/>
        </w:rPr>
        <w:t>
      строка 1.2.1 = ∑ строк 1.2.1.1 и 1.2.1.2 для граф 1-3;</w:t>
      </w:r>
    </w:p>
    <w:bookmarkEnd w:id="350"/>
    <w:bookmarkStart w:name="z715" w:id="351"/>
    <w:p>
      <w:pPr>
        <w:spacing w:after="0"/>
        <w:ind w:left="0"/>
        <w:jc w:val="both"/>
      </w:pPr>
      <w:r>
        <w:rPr>
          <w:rFonts w:ascii="Times New Roman"/>
          <w:b w:val="false"/>
          <w:i w:val="false"/>
          <w:color w:val="000000"/>
          <w:sz w:val="28"/>
        </w:rPr>
        <w:t>
      строка 1.2.2 = ∑ строк 1.2.2.1 и 1.2.2.2 для граф 1-3;</w:t>
      </w:r>
    </w:p>
    <w:bookmarkEnd w:id="351"/>
    <w:bookmarkStart w:name="z716" w:id="352"/>
    <w:p>
      <w:pPr>
        <w:spacing w:after="0"/>
        <w:ind w:left="0"/>
        <w:jc w:val="both"/>
      </w:pPr>
      <w:r>
        <w:rPr>
          <w:rFonts w:ascii="Times New Roman"/>
          <w:b w:val="false"/>
          <w:i w:val="false"/>
          <w:color w:val="000000"/>
          <w:sz w:val="28"/>
        </w:rPr>
        <w:t>
      строка 1.3 = ∑ строк 1.3.1 и 1.3.2 для граф 1-3;</w:t>
      </w:r>
    </w:p>
    <w:bookmarkEnd w:id="352"/>
    <w:bookmarkStart w:name="z717" w:id="353"/>
    <w:p>
      <w:pPr>
        <w:spacing w:after="0"/>
        <w:ind w:left="0"/>
        <w:jc w:val="both"/>
      </w:pPr>
      <w:r>
        <w:rPr>
          <w:rFonts w:ascii="Times New Roman"/>
          <w:b w:val="false"/>
          <w:i w:val="false"/>
          <w:color w:val="000000"/>
          <w:sz w:val="28"/>
        </w:rPr>
        <w:t xml:space="preserve">
      строка 1.4 = ∑ строк 1.4.1-1.4.7 для граф 1-3; </w:t>
      </w:r>
    </w:p>
    <w:bookmarkEnd w:id="353"/>
    <w:bookmarkStart w:name="z718" w:id="354"/>
    <w:p>
      <w:pPr>
        <w:spacing w:after="0"/>
        <w:ind w:left="0"/>
        <w:jc w:val="both"/>
      </w:pPr>
      <w:r>
        <w:rPr>
          <w:rFonts w:ascii="Times New Roman"/>
          <w:b w:val="false"/>
          <w:i w:val="false"/>
          <w:color w:val="000000"/>
          <w:sz w:val="28"/>
        </w:rPr>
        <w:t>
      2) Раздел 3:</w:t>
      </w:r>
    </w:p>
    <w:bookmarkEnd w:id="354"/>
    <w:bookmarkStart w:name="z719" w:id="355"/>
    <w:p>
      <w:pPr>
        <w:spacing w:after="0"/>
        <w:ind w:left="0"/>
        <w:jc w:val="both"/>
      </w:pPr>
      <w:r>
        <w:rPr>
          <w:rFonts w:ascii="Times New Roman"/>
          <w:b w:val="false"/>
          <w:i w:val="false"/>
          <w:color w:val="000000"/>
          <w:sz w:val="28"/>
        </w:rPr>
        <w:t>
      строка 1 = ∑ строк 1.1, 1.2, 1.3, 1.4 для граф 1-3;</w:t>
      </w:r>
    </w:p>
    <w:bookmarkEnd w:id="355"/>
    <w:bookmarkStart w:name="z720" w:id="356"/>
    <w:p>
      <w:pPr>
        <w:spacing w:after="0"/>
        <w:ind w:left="0"/>
        <w:jc w:val="both"/>
      </w:pPr>
      <w:r>
        <w:rPr>
          <w:rFonts w:ascii="Times New Roman"/>
          <w:b w:val="false"/>
          <w:i w:val="false"/>
          <w:color w:val="000000"/>
          <w:sz w:val="28"/>
        </w:rPr>
        <w:t>
      строка 1.1 = ∑ строк 1.1.1, 1.1.2 и 1.1.3 для граф 1-3;</w:t>
      </w:r>
    </w:p>
    <w:bookmarkEnd w:id="356"/>
    <w:bookmarkStart w:name="z721" w:id="357"/>
    <w:p>
      <w:pPr>
        <w:spacing w:after="0"/>
        <w:ind w:left="0"/>
        <w:jc w:val="both"/>
      </w:pPr>
      <w:r>
        <w:rPr>
          <w:rFonts w:ascii="Times New Roman"/>
          <w:b w:val="false"/>
          <w:i w:val="false"/>
          <w:color w:val="000000"/>
          <w:sz w:val="28"/>
        </w:rPr>
        <w:t>
      строка 1.1.1 = ∑ строкам 1.1.1.1 и 1.1.1.2 для граф 1-3;</w:t>
      </w:r>
    </w:p>
    <w:bookmarkEnd w:id="357"/>
    <w:bookmarkStart w:name="z722" w:id="358"/>
    <w:p>
      <w:pPr>
        <w:spacing w:after="0"/>
        <w:ind w:left="0"/>
        <w:jc w:val="both"/>
      </w:pPr>
      <w:r>
        <w:rPr>
          <w:rFonts w:ascii="Times New Roman"/>
          <w:b w:val="false"/>
          <w:i w:val="false"/>
          <w:color w:val="000000"/>
          <w:sz w:val="28"/>
        </w:rPr>
        <w:t>
      строка 1.1.2 = ∑ строкам 1.1.2.1 и 1.1.2.2 для граф 1-3;</w:t>
      </w:r>
    </w:p>
    <w:bookmarkEnd w:id="358"/>
    <w:bookmarkStart w:name="z723" w:id="359"/>
    <w:p>
      <w:pPr>
        <w:spacing w:after="0"/>
        <w:ind w:left="0"/>
        <w:jc w:val="both"/>
      </w:pPr>
      <w:r>
        <w:rPr>
          <w:rFonts w:ascii="Times New Roman"/>
          <w:b w:val="false"/>
          <w:i w:val="false"/>
          <w:color w:val="000000"/>
          <w:sz w:val="28"/>
        </w:rPr>
        <w:t>
      строка 1.2 = ∑ строк 1.2.1 и 1.2.2 для граф 1-3;</w:t>
      </w:r>
    </w:p>
    <w:bookmarkEnd w:id="359"/>
    <w:bookmarkStart w:name="z724" w:id="360"/>
    <w:p>
      <w:pPr>
        <w:spacing w:after="0"/>
        <w:ind w:left="0"/>
        <w:jc w:val="both"/>
      </w:pPr>
      <w:r>
        <w:rPr>
          <w:rFonts w:ascii="Times New Roman"/>
          <w:b w:val="false"/>
          <w:i w:val="false"/>
          <w:color w:val="000000"/>
          <w:sz w:val="28"/>
        </w:rPr>
        <w:t>
      3) Раздел 4:</w:t>
      </w:r>
    </w:p>
    <w:bookmarkEnd w:id="360"/>
    <w:bookmarkStart w:name="z725" w:id="361"/>
    <w:p>
      <w:pPr>
        <w:spacing w:after="0"/>
        <w:ind w:left="0"/>
        <w:jc w:val="both"/>
      </w:pPr>
      <w:r>
        <w:rPr>
          <w:rFonts w:ascii="Times New Roman"/>
          <w:b w:val="false"/>
          <w:i w:val="false"/>
          <w:color w:val="000000"/>
          <w:sz w:val="28"/>
        </w:rPr>
        <w:t>
      строка 1 = ∑ строк 1.1-1.26 для граф 1-2;</w:t>
      </w:r>
    </w:p>
    <w:bookmarkEnd w:id="361"/>
    <w:bookmarkStart w:name="z726" w:id="362"/>
    <w:p>
      <w:pPr>
        <w:spacing w:after="0"/>
        <w:ind w:left="0"/>
        <w:jc w:val="both"/>
      </w:pPr>
      <w:r>
        <w:rPr>
          <w:rFonts w:ascii="Times New Roman"/>
          <w:b w:val="false"/>
          <w:i w:val="false"/>
          <w:color w:val="000000"/>
          <w:sz w:val="28"/>
        </w:rPr>
        <w:t>
      графа 1 ≥ графы 2 для каждой строки;</w:t>
      </w:r>
    </w:p>
    <w:bookmarkEnd w:id="362"/>
    <w:bookmarkStart w:name="z727" w:id="363"/>
    <w:p>
      <w:pPr>
        <w:spacing w:after="0"/>
        <w:ind w:left="0"/>
        <w:jc w:val="both"/>
      </w:pPr>
      <w:r>
        <w:rPr>
          <w:rFonts w:ascii="Times New Roman"/>
          <w:b w:val="false"/>
          <w:i w:val="false"/>
          <w:color w:val="000000"/>
          <w:sz w:val="28"/>
        </w:rPr>
        <w:t>
      графа 2 ≤ графы 1 для каждой строки;</w:t>
      </w:r>
    </w:p>
    <w:bookmarkEnd w:id="363"/>
    <w:bookmarkStart w:name="z728" w:id="364"/>
    <w:p>
      <w:pPr>
        <w:spacing w:after="0"/>
        <w:ind w:left="0"/>
        <w:jc w:val="both"/>
      </w:pPr>
      <w:r>
        <w:rPr>
          <w:rFonts w:ascii="Times New Roman"/>
          <w:b w:val="false"/>
          <w:i w:val="false"/>
          <w:color w:val="000000"/>
          <w:sz w:val="28"/>
        </w:rPr>
        <w:t>
      строка 1 ≥ строки 1.27 для граф 1-2;</w:t>
      </w:r>
    </w:p>
    <w:bookmarkEnd w:id="364"/>
    <w:bookmarkStart w:name="z729" w:id="365"/>
    <w:p>
      <w:pPr>
        <w:spacing w:after="0"/>
        <w:ind w:left="0"/>
        <w:jc w:val="both"/>
      </w:pPr>
      <w:r>
        <w:rPr>
          <w:rFonts w:ascii="Times New Roman"/>
          <w:b w:val="false"/>
          <w:i w:val="false"/>
          <w:color w:val="000000"/>
          <w:sz w:val="28"/>
        </w:rPr>
        <w:t>
      строка 1 ≥ строки 1.28 для граф 1-2;</w:t>
      </w:r>
    </w:p>
    <w:bookmarkEnd w:id="365"/>
    <w:bookmarkStart w:name="z730" w:id="366"/>
    <w:p>
      <w:pPr>
        <w:spacing w:after="0"/>
        <w:ind w:left="0"/>
        <w:jc w:val="both"/>
      </w:pPr>
      <w:r>
        <w:rPr>
          <w:rFonts w:ascii="Times New Roman"/>
          <w:b w:val="false"/>
          <w:i w:val="false"/>
          <w:color w:val="000000"/>
          <w:sz w:val="28"/>
        </w:rPr>
        <w:t>
      4) Раздел 5:</w:t>
      </w:r>
    </w:p>
    <w:bookmarkEnd w:id="366"/>
    <w:bookmarkStart w:name="z731" w:id="367"/>
    <w:p>
      <w:pPr>
        <w:spacing w:after="0"/>
        <w:ind w:left="0"/>
        <w:jc w:val="both"/>
      </w:pPr>
      <w:r>
        <w:rPr>
          <w:rFonts w:ascii="Times New Roman"/>
          <w:b w:val="false"/>
          <w:i w:val="false"/>
          <w:color w:val="000000"/>
          <w:sz w:val="28"/>
        </w:rPr>
        <w:t>
      строка 1 = ∑ строк 1.1-1.20 для каждой графы;</w:t>
      </w:r>
    </w:p>
    <w:bookmarkEnd w:id="367"/>
    <w:bookmarkStart w:name="z732" w:id="368"/>
    <w:p>
      <w:pPr>
        <w:spacing w:after="0"/>
        <w:ind w:left="0"/>
        <w:jc w:val="both"/>
      </w:pPr>
      <w:r>
        <w:rPr>
          <w:rFonts w:ascii="Times New Roman"/>
          <w:b w:val="false"/>
          <w:i w:val="false"/>
          <w:color w:val="000000"/>
          <w:sz w:val="28"/>
        </w:rPr>
        <w:t>
      5) Раздел 6:</w:t>
      </w:r>
    </w:p>
    <w:bookmarkEnd w:id="368"/>
    <w:bookmarkStart w:name="z733" w:id="369"/>
    <w:p>
      <w:pPr>
        <w:spacing w:after="0"/>
        <w:ind w:left="0"/>
        <w:jc w:val="both"/>
      </w:pPr>
      <w:r>
        <w:rPr>
          <w:rFonts w:ascii="Times New Roman"/>
          <w:b w:val="false"/>
          <w:i w:val="false"/>
          <w:color w:val="000000"/>
          <w:sz w:val="28"/>
        </w:rPr>
        <w:t>
      строка 1 графа 1 = ∑ граф 2-21 для каждой строки;</w:t>
      </w:r>
    </w:p>
    <w:bookmarkEnd w:id="369"/>
    <w:bookmarkStart w:name="z734" w:id="370"/>
    <w:p>
      <w:pPr>
        <w:spacing w:after="0"/>
        <w:ind w:left="0"/>
        <w:jc w:val="both"/>
      </w:pPr>
      <w:r>
        <w:rPr>
          <w:rFonts w:ascii="Times New Roman"/>
          <w:b w:val="false"/>
          <w:i w:val="false"/>
          <w:color w:val="000000"/>
          <w:sz w:val="28"/>
        </w:rPr>
        <w:t>
      6) Раздел 11:</w:t>
      </w:r>
    </w:p>
    <w:bookmarkEnd w:id="370"/>
    <w:bookmarkStart w:name="z735" w:id="371"/>
    <w:p>
      <w:pPr>
        <w:spacing w:after="0"/>
        <w:ind w:left="0"/>
        <w:jc w:val="both"/>
      </w:pPr>
      <w:r>
        <w:rPr>
          <w:rFonts w:ascii="Times New Roman"/>
          <w:b w:val="false"/>
          <w:i w:val="false"/>
          <w:color w:val="000000"/>
          <w:sz w:val="28"/>
        </w:rPr>
        <w:t>
      графа 1 = ∑ граф 2-3 по всем строкам;</w:t>
      </w:r>
    </w:p>
    <w:bookmarkEnd w:id="371"/>
    <w:bookmarkStart w:name="z736" w:id="372"/>
    <w:p>
      <w:pPr>
        <w:spacing w:after="0"/>
        <w:ind w:left="0"/>
        <w:jc w:val="both"/>
      </w:pPr>
      <w:r>
        <w:rPr>
          <w:rFonts w:ascii="Times New Roman"/>
          <w:b w:val="false"/>
          <w:i w:val="false"/>
          <w:color w:val="000000"/>
          <w:sz w:val="28"/>
        </w:rPr>
        <w:t>
      строка 1 = строке 1.1 = строке 1.2 = строке 1.3 по всем графам;</w:t>
      </w:r>
    </w:p>
    <w:bookmarkEnd w:id="372"/>
    <w:bookmarkStart w:name="z737" w:id="373"/>
    <w:p>
      <w:pPr>
        <w:spacing w:after="0"/>
        <w:ind w:left="0"/>
        <w:jc w:val="both"/>
      </w:pPr>
      <w:r>
        <w:rPr>
          <w:rFonts w:ascii="Times New Roman"/>
          <w:b w:val="false"/>
          <w:i w:val="false"/>
          <w:color w:val="000000"/>
          <w:sz w:val="28"/>
        </w:rPr>
        <w:t>
      графа 2 ≤ графе 1 для каждой строки;</w:t>
      </w:r>
    </w:p>
    <w:bookmarkEnd w:id="373"/>
    <w:bookmarkStart w:name="z738" w:id="374"/>
    <w:p>
      <w:pPr>
        <w:spacing w:after="0"/>
        <w:ind w:left="0"/>
        <w:jc w:val="both"/>
      </w:pPr>
      <w:r>
        <w:rPr>
          <w:rFonts w:ascii="Times New Roman"/>
          <w:b w:val="false"/>
          <w:i w:val="false"/>
          <w:color w:val="000000"/>
          <w:sz w:val="28"/>
        </w:rPr>
        <w:t>
      графа 3 ≤ графе 1 для каждой строки;</w:t>
      </w:r>
    </w:p>
    <w:bookmarkEnd w:id="374"/>
    <w:bookmarkStart w:name="z739" w:id="375"/>
    <w:p>
      <w:pPr>
        <w:spacing w:after="0"/>
        <w:ind w:left="0"/>
        <w:jc w:val="both"/>
      </w:pPr>
      <w:r>
        <w:rPr>
          <w:rFonts w:ascii="Times New Roman"/>
          <w:b w:val="false"/>
          <w:i w:val="false"/>
          <w:color w:val="000000"/>
          <w:sz w:val="28"/>
        </w:rPr>
        <w:t>
      строка 1.1 = ∑ строк 1.1.1-1.1.2 для каждой графы;</w:t>
      </w:r>
    </w:p>
    <w:bookmarkEnd w:id="375"/>
    <w:bookmarkStart w:name="z740" w:id="376"/>
    <w:p>
      <w:pPr>
        <w:spacing w:after="0"/>
        <w:ind w:left="0"/>
        <w:jc w:val="both"/>
      </w:pPr>
      <w:r>
        <w:rPr>
          <w:rFonts w:ascii="Times New Roman"/>
          <w:b w:val="false"/>
          <w:i w:val="false"/>
          <w:color w:val="000000"/>
          <w:sz w:val="28"/>
        </w:rPr>
        <w:t>
      строка 1.2 = ∑ строк 1.2.1-1.2.3 для каждой графы;</w:t>
      </w:r>
    </w:p>
    <w:bookmarkEnd w:id="376"/>
    <w:bookmarkStart w:name="z741" w:id="377"/>
    <w:p>
      <w:pPr>
        <w:spacing w:after="0"/>
        <w:ind w:left="0"/>
        <w:jc w:val="both"/>
      </w:pPr>
      <w:r>
        <w:rPr>
          <w:rFonts w:ascii="Times New Roman"/>
          <w:b w:val="false"/>
          <w:i w:val="false"/>
          <w:color w:val="000000"/>
          <w:sz w:val="28"/>
        </w:rPr>
        <w:t>
      строка 1.3 = ∑ строк 1.3.1-1.3.3 для каждой графы;</w:t>
      </w:r>
    </w:p>
    <w:bookmarkEnd w:id="377"/>
    <w:bookmarkStart w:name="z742" w:id="378"/>
    <w:p>
      <w:pPr>
        <w:spacing w:after="0"/>
        <w:ind w:left="0"/>
        <w:jc w:val="both"/>
      </w:pPr>
      <w:r>
        <w:rPr>
          <w:rFonts w:ascii="Times New Roman"/>
          <w:b w:val="false"/>
          <w:i w:val="false"/>
          <w:color w:val="000000"/>
          <w:sz w:val="28"/>
        </w:rPr>
        <w:t>
      7) Раздел 12:</w:t>
      </w:r>
    </w:p>
    <w:bookmarkEnd w:id="378"/>
    <w:bookmarkStart w:name="z743" w:id="379"/>
    <w:p>
      <w:pPr>
        <w:spacing w:after="0"/>
        <w:ind w:left="0"/>
        <w:jc w:val="both"/>
      </w:pPr>
      <w:r>
        <w:rPr>
          <w:rFonts w:ascii="Times New Roman"/>
          <w:b w:val="false"/>
          <w:i w:val="false"/>
          <w:color w:val="000000"/>
          <w:sz w:val="28"/>
        </w:rPr>
        <w:t>
      строка 1 = ∑ строк 1.1-1.20;</w:t>
      </w:r>
    </w:p>
    <w:bookmarkEnd w:id="379"/>
    <w:bookmarkStart w:name="z744" w:id="380"/>
    <w:p>
      <w:pPr>
        <w:spacing w:after="0"/>
        <w:ind w:left="0"/>
        <w:jc w:val="both"/>
      </w:pPr>
      <w:r>
        <w:rPr>
          <w:rFonts w:ascii="Times New Roman"/>
          <w:b w:val="false"/>
          <w:i w:val="false"/>
          <w:color w:val="000000"/>
          <w:sz w:val="28"/>
        </w:rPr>
        <w:t>
      8) Раздел 13:</w:t>
      </w:r>
    </w:p>
    <w:bookmarkEnd w:id="380"/>
    <w:bookmarkStart w:name="z745" w:id="381"/>
    <w:p>
      <w:pPr>
        <w:spacing w:after="0"/>
        <w:ind w:left="0"/>
        <w:jc w:val="both"/>
      </w:pPr>
      <w:r>
        <w:rPr>
          <w:rFonts w:ascii="Times New Roman"/>
          <w:b w:val="false"/>
          <w:i w:val="false"/>
          <w:color w:val="000000"/>
          <w:sz w:val="28"/>
        </w:rPr>
        <w:t xml:space="preserve">
      строка 1 = строке 1.1 = строке 1.2 = строке 1.3; </w:t>
      </w:r>
    </w:p>
    <w:bookmarkEnd w:id="381"/>
    <w:bookmarkStart w:name="z746" w:id="382"/>
    <w:p>
      <w:pPr>
        <w:spacing w:after="0"/>
        <w:ind w:left="0"/>
        <w:jc w:val="both"/>
      </w:pPr>
      <w:r>
        <w:rPr>
          <w:rFonts w:ascii="Times New Roman"/>
          <w:b w:val="false"/>
          <w:i w:val="false"/>
          <w:color w:val="000000"/>
          <w:sz w:val="28"/>
        </w:rPr>
        <w:t>
      строка 1.1 = ∑ строк 1.1.1-1.1.2;</w:t>
      </w:r>
    </w:p>
    <w:bookmarkEnd w:id="382"/>
    <w:bookmarkStart w:name="z747" w:id="383"/>
    <w:p>
      <w:pPr>
        <w:spacing w:after="0"/>
        <w:ind w:left="0"/>
        <w:jc w:val="both"/>
      </w:pPr>
      <w:r>
        <w:rPr>
          <w:rFonts w:ascii="Times New Roman"/>
          <w:b w:val="false"/>
          <w:i w:val="false"/>
          <w:color w:val="000000"/>
          <w:sz w:val="28"/>
        </w:rPr>
        <w:t>
      строка 1.2 = ∑ строк 1.2.1-1.2.2;</w:t>
      </w:r>
    </w:p>
    <w:bookmarkEnd w:id="383"/>
    <w:bookmarkStart w:name="z748" w:id="384"/>
    <w:p>
      <w:pPr>
        <w:spacing w:after="0"/>
        <w:ind w:left="0"/>
        <w:jc w:val="both"/>
      </w:pPr>
      <w:r>
        <w:rPr>
          <w:rFonts w:ascii="Times New Roman"/>
          <w:b w:val="false"/>
          <w:i w:val="false"/>
          <w:color w:val="000000"/>
          <w:sz w:val="28"/>
        </w:rPr>
        <w:t>
      строка 1.3 = ∑ строк 1.3.1-1.3.3;</w:t>
      </w:r>
    </w:p>
    <w:bookmarkEnd w:id="384"/>
    <w:bookmarkStart w:name="z749" w:id="385"/>
    <w:p>
      <w:pPr>
        <w:spacing w:after="0"/>
        <w:ind w:left="0"/>
        <w:jc w:val="both"/>
      </w:pPr>
      <w:r>
        <w:rPr>
          <w:rFonts w:ascii="Times New Roman"/>
          <w:b w:val="false"/>
          <w:i w:val="false"/>
          <w:color w:val="000000"/>
          <w:sz w:val="28"/>
        </w:rPr>
        <w:t>
      9) Раздел 14:</w:t>
      </w:r>
    </w:p>
    <w:bookmarkEnd w:id="385"/>
    <w:bookmarkStart w:name="z750" w:id="386"/>
    <w:p>
      <w:pPr>
        <w:spacing w:after="0"/>
        <w:ind w:left="0"/>
        <w:jc w:val="both"/>
      </w:pPr>
      <w:r>
        <w:rPr>
          <w:rFonts w:ascii="Times New Roman"/>
          <w:b w:val="false"/>
          <w:i w:val="false"/>
          <w:color w:val="000000"/>
          <w:sz w:val="28"/>
        </w:rPr>
        <w:t>
      строка 1 ≥ строке 1.1;</w:t>
      </w:r>
    </w:p>
    <w:bookmarkEnd w:id="386"/>
    <w:bookmarkStart w:name="z751" w:id="387"/>
    <w:p>
      <w:pPr>
        <w:spacing w:after="0"/>
        <w:ind w:left="0"/>
        <w:jc w:val="both"/>
      </w:pPr>
      <w:r>
        <w:rPr>
          <w:rFonts w:ascii="Times New Roman"/>
          <w:b w:val="false"/>
          <w:i w:val="false"/>
          <w:color w:val="000000"/>
          <w:sz w:val="28"/>
        </w:rPr>
        <w:t>
      строка 2 ≥ строке 2.1;</w:t>
      </w:r>
    </w:p>
    <w:bookmarkEnd w:id="387"/>
    <w:bookmarkStart w:name="z752" w:id="388"/>
    <w:p>
      <w:pPr>
        <w:spacing w:after="0"/>
        <w:ind w:left="0"/>
        <w:jc w:val="both"/>
      </w:pPr>
      <w:r>
        <w:rPr>
          <w:rFonts w:ascii="Times New Roman"/>
          <w:b w:val="false"/>
          <w:i w:val="false"/>
          <w:color w:val="000000"/>
          <w:sz w:val="28"/>
        </w:rPr>
        <w:t>
      10) Раздел 15:</w:t>
      </w:r>
    </w:p>
    <w:bookmarkEnd w:id="388"/>
    <w:bookmarkStart w:name="z753" w:id="389"/>
    <w:p>
      <w:pPr>
        <w:spacing w:after="0"/>
        <w:ind w:left="0"/>
        <w:jc w:val="both"/>
      </w:pPr>
      <w:r>
        <w:rPr>
          <w:rFonts w:ascii="Times New Roman"/>
          <w:b w:val="false"/>
          <w:i w:val="false"/>
          <w:color w:val="000000"/>
          <w:sz w:val="28"/>
        </w:rPr>
        <w:t>
      строка 1 = ∑ всех остальных строк.</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755" w:id="390"/>
    <w:p>
      <w:pPr>
        <w:spacing w:after="0"/>
        <w:ind w:left="0"/>
        <w:jc w:val="left"/>
      </w:pPr>
      <w:r>
        <w:rPr>
          <w:rFonts w:ascii="Times New Roman"/>
          <w:b/>
          <w:i w:val="false"/>
          <w:color w:val="000000"/>
        </w:rPr>
        <w:t xml:space="preserve"> Пример расчета пассажирооборота</w:t>
      </w:r>
    </w:p>
    <w:bookmarkEnd w:id="390"/>
    <w:bookmarkStart w:name="z756" w:id="391"/>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391"/>
    <w:bookmarkStart w:name="z757" w:id="392"/>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392"/>
    <w:bookmarkStart w:name="z758" w:id="393"/>
    <w:p>
      <w:pPr>
        <w:spacing w:after="0"/>
        <w:ind w:left="0"/>
        <w:jc w:val="both"/>
      </w:pPr>
      <w:r>
        <w:rPr>
          <w:rFonts w:ascii="Times New Roman"/>
          <w:b w:val="false"/>
          <w:i w:val="false"/>
          <w:color w:val="000000"/>
          <w:sz w:val="28"/>
        </w:rPr>
        <w:t>
      Пассажирооборот за отчетный месяц: пассажирооборот = 122 400 + + 97 920 + 100 074 + 104 517 + 15 294 = 575 205 п-км.</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bookmarkStart w:name="z760" w:id="394"/>
      <w:r>
        <w:rPr>
          <w:rFonts w:ascii="Times New Roman"/>
          <w:b w:val="false"/>
          <w:i w:val="false"/>
          <w:color w:val="000000"/>
          <w:sz w:val="28"/>
        </w:rPr>
        <w:t>
      Примечание: в расчете учитываются поездки с пассажирами.</w:t>
      </w:r>
    </w:p>
    <w:bookmarkEnd w:id="394"/>
    <w:p>
      <w:pPr>
        <w:spacing w:after="0"/>
        <w:ind w:left="0"/>
        <w:jc w:val="both"/>
      </w:pPr>
      <w:r>
        <w:rPr>
          <w:rFonts w:ascii="Times New Roman"/>
          <w:b w:val="false"/>
          <w:i w:val="false"/>
          <w:color w:val="000000"/>
          <w:sz w:val="28"/>
        </w:rPr>
        <w:t>Аналогично пассажирооборот рассчитывается по остальным видам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762" w:id="395"/>
    <w:p>
      <w:pPr>
        <w:spacing w:after="0"/>
        <w:ind w:left="0"/>
        <w:jc w:val="left"/>
      </w:pPr>
      <w:r>
        <w:rPr>
          <w:rFonts w:ascii="Times New Roman"/>
          <w:b/>
          <w:i w:val="false"/>
          <w:color w:val="000000"/>
        </w:rPr>
        <w:t xml:space="preserve"> Пример расчета грузооборота</w:t>
      </w:r>
    </w:p>
    <w:bookmarkEnd w:id="395"/>
    <w:p>
      <w:pPr>
        <w:spacing w:after="0"/>
        <w:ind w:left="0"/>
        <w:jc w:val="both"/>
      </w:pPr>
      <w:bookmarkStart w:name="z763" w:id="396"/>
      <w:r>
        <w:rPr>
          <w:rFonts w:ascii="Times New Roman"/>
          <w:b w:val="false"/>
          <w:i w:val="false"/>
          <w:color w:val="000000"/>
          <w:sz w:val="28"/>
        </w:rPr>
        <w:t>
      Грузоборот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396"/>
    <w:p>
      <w:pPr>
        <w:spacing w:after="0"/>
        <w:ind w:left="0"/>
        <w:jc w:val="both"/>
      </w:pPr>
      <w:r>
        <w:rPr>
          <w:rFonts w:ascii="Times New Roman"/>
          <w:b w:val="false"/>
          <w:i w:val="false"/>
          <w:color w:val="000000"/>
          <w:sz w:val="28"/>
        </w:rPr>
        <w:t>Например, за отчетный период предприятие осуществило 5 междугородных перевозок грузов (Таблица 2).</w:t>
      </w:r>
    </w:p>
    <w:p>
      <w:pPr>
        <w:spacing w:after="0"/>
        <w:ind w:left="0"/>
        <w:jc w:val="both"/>
      </w:pPr>
      <w:r>
        <w:rPr>
          <w:rFonts w:ascii="Times New Roman"/>
          <w:b w:val="false"/>
          <w:i w:val="false"/>
          <w:color w:val="000000"/>
          <w:sz w:val="28"/>
        </w:rPr>
        <w:t>Грузооборот за отчетный месяц: Грузооборот = 138 312 + 116 280 + + 250 185 + 836 136 + 2 203 635 = 3 544 548 т-км (в расчете учитываются поездки с грузом).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грузооборота, тонна 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765" w:id="397"/>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