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daf9" w14:textId="e25d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июня 2025 года № 312. Зарегистрирован в Министерстве юстиции Республики Казахстан 20 июня 2025 года № 36310.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01.09.2025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23 апреля 2019 года № 384 "Об утверждении перечня товаров, по которым электронные счета-фактуры выписываются посредством модуля "Виртуальный склад" информационной системы электронных счетов-фактур" (зарегистрирован в Реестре государственной регистрации нормативных правовых актов под № 18603)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 которым электронные счета-фактуры выписываются посредством модуля "Виртуальный склад" информационной системы электронных счетов-фактур,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 № 384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по которым электронные счета-фактуры выписываются посредством модуля "Виртуальный склад" информационной системы электронных счетов-фактур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внешне-экономической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коньяк (Cognac)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арманьяк (Armagnac)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2208201400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спиртовые настойки, полученные в результате дистилляции виноградного вина или выжимок винограда: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граппа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хересный бренди (Brandy de Jerez)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дистилляты необработанные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коньяк (Cognac)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2208206200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спиртовые настойки, полученные в результате дистилляции виноградного вина или выжимок винограда: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арманьяк (Armagnac)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2208206400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спиртовые настойки, полученные в результате дистилляции виноградного вина или выжимок винограда: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граппа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спиртовые настойки, полученные в результате дистилляции виноградного вина или выжимок винограда: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хересный бренди (Brandy de Jerez)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"Бурбон",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"Бурбон",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односолодовое: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в сосудах емкостью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2208303001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односолодовое: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в сосудах емкостью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2208303009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солодовое купажированное,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2208304100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солодовое купажированное,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2208304900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однозерновое и купажированное зерновое,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2208306100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однозерновое и купажированное зерновое,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2208306900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купажированное прочее,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2208307100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купажированное прочее,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2208307900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2208308200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2208308800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ром с содержанием летучих веществ, кроме этилового и метилового спиртов, 225 г или более на 1 гектолитр чистого спирта (с допустимым отклонением 10%)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стоимостью более 7,9 евро за 1 литр чистого спирта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2208403900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ром с содержанием летучих веществ, кроме этилового и метилового спиртов, 225 г или более на 1 гектолитр чистого спирта (с допустимым отклонением 10%)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2208405100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джин и можжевеловая настойка: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джин,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джин и можжевеловая настойка: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джин,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джин и можжевеловая настойка: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можжевеловая настойка,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джин и можжевеловая настойка: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можжевеловая настойка,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водка: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концентрацией спирта 45,4 объемных процентов или менее,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водка: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концентрацией спирта 45,4 объемных процентов или менее,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водка: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концентрацией спирта более 45,4 объемных процентов,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водка: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концентрацией спирта более 45,4 объемных процентов,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ликеры: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ликеры: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аррак,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аррак,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сливовая, грушевая или вишневая спиртовая настойка (исключая ликеры),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2208903300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сливовая, грушевая или вишневая спиртовая настойка (исключая ликеры),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2208903800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узо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перегнанные из фруктов: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кальвадос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— спиртовые настойки прочие и спиртные напитки прочие, в сосудах емкостью: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перегнанные из фруктов: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текила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мескаль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шочу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спиртные напитки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фактической концентрацией спирта не более 7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2208906901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спиртные напитки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2208906909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перегнанные из фруктов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текила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мескаль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шочу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спиртные напитки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7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спиртные напитки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 этиловый неденатурированный с концентрацией спирта менее 80 объемных процентов,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 этиловый неденатурированный с концентрацией спирта менее 80 объемных процентов,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шампанское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Асти спуманте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 фактической концентрацией спирта не менее 8,5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фактической концентрацией спирта не менее 8,5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фактической концентрацией спирта не менее 8,5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фактической концентрацией спирта не менее 8,5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 защищенным наименованием по происхождению (Protected Designation of Origin, PDO)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 защищенным географическим указанием (Protected Geographical Indication, PGI)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 сортовые 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Эльзас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Мозель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Пфальц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Рейнхессен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Лацио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Тоскана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Трентино, Альто-Адидже и Фриули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Венето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Виньо Верде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Пенедес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Риойя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Валенсия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Божоле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Вале-дю-Рон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Пьемонт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Тоскана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Трентино и Альто-Адидже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Венето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Дао, Беррада и Дуро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Наварра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Пенедес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Риойя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Вальдепениас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и мускатель Сетюбал (Setubal muscatel)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марсала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(Samos) и Мускат де Лемнос (Muscat de Lemnos)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22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Божоле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Вале-дю-Рон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2204225800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2204227900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и мускатель Сетюбал (Setubal muscatel)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марсала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(Samos) и Мускат де Лемнос (Muscat de Lemnos)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22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2204290500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Токай: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Токай: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Божоле: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Божоле: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Вале-дю-Рон: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Вале-дю-Рон: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2204295801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2204295808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2204297901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2204297908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и мускатель Сетюбал (Setubal muscatel):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и мускатель Сетюбал (Setubal muscatel):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марсала: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марсала: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(Samos) и Мускат де Лемнос (Muscat de Lemnos):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(Samos) и Мускат де Лемнос (Muscat de Lemnos):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процессе брожения или с брожением, приостановленным способом, отличным от добавления спирта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плотностью 1,33 г/см3 или менее при температуре 20 °C и с фактической концентрацией спирта не более 1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концентрированное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плотностью 1,33 г/см3 или менее при температуре 20 °C и с фактической концентрацией спирта не более 1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концентрированное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пикет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сидр и грушевый сидр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 фактической концентрацией спирта не более 7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сидр и грушевый сидр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2206005100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2206005909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сидр и грушевый сидр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7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 добавлением растительных или ароматических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фактической концентрацией спирта 18 объемных процентов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 добавлением растительных или ароматических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фактической концентрацией спирта более 18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 добавлением растительных или ароматических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фактической концентрацией спирта 18 объемных процентов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 добавлением растительных или ароматических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фактической концентрацией спирта более 18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 сосудах емкостью 10 литров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бутылках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 сосудах емкостью 10 литров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2203000900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 сосудах емкостью более 10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менее 95 (по исследовательскому методу):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бензин автомобильный: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с октановым числом менее 80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менее 95 (по исследовательскому методу):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бензин автомобильный: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с октановым числом 80 или более, но менее 92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менее 95 (по исследовательскому методу):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бензин автомобильный: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с октановым числом 92 или более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менее 95 (по исследовательскому методу):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95 или более, но менее 98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98 или более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менее 98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2710125100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98 или более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2710125900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летнее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зимнее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арктическое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межсезонное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объемных процентов или более; этиловый спирт и прочие спиртовые настойки, денатурированные, любой концентрации: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 этиловый неденатурированный с концентрацией спирта 80 объемных процентов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комбинированные холодильники-морозильники с раздельными наружными дверьми или ящиками, или их комбинациями: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только с раздельными наружными дверьми: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емкостью более 340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холодильники-морозильники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8418102001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комбинированные холодильники-морозильники с раздельными наружными дверьми или ящиками, или их комбинациями: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только с раздельными наружными дверьми: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холодильники-морозильники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8418108001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емкостью более 340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в виде стола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8418215100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встраиваемого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8418215900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прочие,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не более 250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прочие,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более 250 литров, но не более 340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морозильники типа "ларь", емкостью не более 800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емкостью не более 400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8418302001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морозильники типа "ларь", емкостью не более 800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емкостью более 400 л, но не более 800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8418308001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морозильные шкафы вертикального типа, емкостью не более 900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емкостью не более 250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8418402001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морозильные шкафы вертикального типа, емкостью не более 900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емкостью более 250 литров, но не более 900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8418408001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специальные бензины: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2710122509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бензины авиационные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топливо бензиновое для реактивных двигателей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легкие дистилляты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2710129008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средние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керосин: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топливо для реактивных двигателей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2710192100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специфических процессов переработки: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2710195101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химических превращений в процессах, кроме указанных в подсубпозиции 2710 19 510: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2710195501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не более 1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более 1 мас.%, но не более 2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более 2 мас.%, но не более 2,8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более 2,8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содержащие биодизель, за исключением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содержанием серы не более 1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содержащие биодизель, за исключением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содержанием серы более 1 мас. %, но не более 2 мас.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содержащие биодизель, за исключением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содержанием серы более 2 мас. %, но не более 2,8 мас.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содержащие биодизель, за исключением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содержанием серы более 2,8 мас.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нефтяной, битум нефтяной и прочие остатки от переработки нефти или нефтепродуктов, полученных из битуминозных пород: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 нефтяной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циклические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ароматические: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 бензиловый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чистотой не менее 99%;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для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для прочих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чистотой более 90 %, но менее 99 %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пропан чистотой не менее 99 %;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для специфических процессов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пропан чистотой не менее 99 %;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для химических превращений в процессах, кроме указанных в подсубпозиции 2711 12 9 100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для прочих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бутаны;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специфических процессов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бутаны;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химических превращений в процессах, кроме указанных в подсубпозиции 2711 13 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бутаны;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чистотой более 90 %, но менее 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бутаны;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2711139700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водорода (кислота соляная); кислота хлорсульфоновая: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хлорид водорода (кислота соляная)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кислота; олеум: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серная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 и галогенид оксиды неметаллов: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хлориды и оксид хлориды: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хлорид тионила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2812170000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оксометаллических или пероксометаллических кислот: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манганиты, манганаты и перманганаты: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перманганат калия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циклические: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толуол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циклические: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производные углеводородов: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бромированные или йодированные производные ациклических углеводородов: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производные углеводородов: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галогенированные производные ароматических углеводородов: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2903998000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Сульфированные, нитрованные или нитрозированные производные углеводородов, галогенированные или негалогенированные: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производные, содержащие только нитро- или только нитрозогруппы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ациклические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диолы: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бутан-1,4-диол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2905392500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простые, эфироспирты, эфирофенолы, эфироспиртофенолы, пероксиды спиртов, простых эфиров, ацеталей, полуацеталей и кетонов (определенного или неопределенного химического состава)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эфиры простые ациклические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эфир диэтиловый простой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простые, эфироспирты, эфирофенолы, эфироспиртофенолы, пероксиды спиртов, простых эфиров, ацеталей, полуацеталей и кетонов (определенного или неопределенного химического состава)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эфиры простые ароматические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2909309009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Альдегиды, содержащие или не содержащие другую кислородсодержащую функциональную группу; полимеры альдегидов циклические; параформальдегид: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альдегиды циклические, не содержащие другую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бензальдегид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Альдегиды, содержащие или не содержащие другую кислородсодержащую функциональную группу; полимеры альдегидов циклические; параформальдегид: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альдегидоспирты, альдегиды простых эфиров, альдегидофенолы и альдегиды, содержащие другую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и хиноны, содержащие или не содержащие другую кислородсодержащую функциональную группу,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кетоны ациклические, не содержащие другую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ацетон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и хиноны, содержащие или не содержащие другую кислородсодержащую функциональную группу,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кетоны ациклические, не содержащие другую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бутанон (метилэтилкетон)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и хиноны, содержащие или не содержащие другую кислородсодержащую функциональную группу,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кетоны ароматические, не содержащие другую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фенилацетон (фенилпропан-2-он)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и хиноны, содержащие или не содержащие другую кислородсодержащую функциональную группу,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кетоны ароматические, не содержащие другую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и хиноны, содержащие или не содержащие другую кислородсодержащую функциональную группу,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кетонофенолы и кетоны, содержащие другую кислородсодержащую функциональную группу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насыщенные и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уксусная кислота и ее соли; уксусный ангидрид: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уксусная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насыщенные и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уксусная кислота и ее соли; уксусный ангидрид: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уксусный ангидрид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насыщенные и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2915907000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ненасыщенные, кислоты циклические монокарбоновые,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кислоты ациклические монокарбоновые ненасыщенные, их ангидриды, галогенангидриды, пероксиды, пероксикислоты и производные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эфиры акриловой кислоты сложные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ненасыщенные, кислоты циклические монокарбоновые,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кислоты ациклические монокарбоновые ненасыщенные, их ангидриды, галогенангидриды, пероксиды, пероксикислоты и производные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эфиры метакриловой кислоты сложные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ненасыщенные, кислоты циклические монокарбоновые,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кислоты ароматические монокарбоновые, их ангидриды, галогенангидриды, пероксиды, пероксикислоты и их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фенилуксусная кислота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ненасыщенные, кислоты циклические монокарбоновые,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кислоты ароматические монокарбоновые, их ангидриды, галогенангидриды, пероксиды, пероксикислоты и их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эфиры фенилуксусной кислоты сложные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2916391000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эфиры прочих неорганических кислот неметаллов (кроме сложных эфиров галогенводородов) и их соли;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эфиры серной и угольной кислот сложные и их соли, и их галогенированные, сульфированные, нитрованные или нитрозированные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аминную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моноамины ациклические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метиламин, ди- или триметиламин и их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аминную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моноамины ациклические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2921199900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аминную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моно- или полиамины циклоалкановые, циклоалкеновые или циклотерпеновые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циклогексиламин и циклогексилдиметиламин и их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аминную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моноамины ароматические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2921490009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Аминосоединения, включающие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аминоспирты, кроме соединений, содержащих более одного типа кислородсодержащих функциональных групп, и их простые и сложные эфиры;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2922197000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Аминосоединения, включающие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аминокислоты, кроме соединений, содержащих более одного типа кислородсодержащих функциональных групп, и их сложные эфиры;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антраниловая кислота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карбоксамидную функциональную группу; соединения угольной кислоты, содержащие амидную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амиды циклические (включая карбаматы циклические)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2-ацетамидобензойная кислота (N-ацетилантраниловая кислота)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нитрильную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альфа-фенилацетоацетонитрил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нитрильную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2926909800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кислорода: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фурановое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тетрагидрофуран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кислорода: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лактоны: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кислорода: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изосафрол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кислорода: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1-(1,3-бензодиоксол-5-ил)пропан-2-он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кислорода: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пиперональ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кислорода: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сафрол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пиперидин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альфентанил (INN), анилеридин (INN), безитрамид (INN), бромазепам (INN), карфентанил (INN), дифеноксин (INN), дифеноксилат (INN), дипипанон (INN), фентанил (INN), кетобемидон (INN), метилфенидат (INN), пентазоцин (INN), петидин (INN), петидин (INN) - промежуточный продукт А, фенциклидин (INN) (PCP), феноперидин (INN), пипрадрол (INN), пиритрамид (INN), пропирам (INN), ремифентанил (INN) и тримеперидин (INN);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карфентанил (INN) и ремифентанил (INN); соли этих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2933330001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фентанилы прочие и их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3-хинуклидинол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4-анилин-N-фенэтилпиперидин (ANPP)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2933360000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N-фенэтил-4-пиперидон (NPP)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2933370000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2933399800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эфедры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псевдоэфедрин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эфедры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катин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эфедры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норэфедрин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эфедры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спорыньи ржи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эргометрин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спорыньи ржи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эрготамин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спорыньи ржи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лизергиновая кислота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