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8471" w14:textId="0c58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чрезвычайным ситуациям Республики Казахстан от 21 февраля 2022 года № 55 "Об утверждении Правил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10 июня 2025 года № 227. Зарегистрирован в Министерстве юстиции Республики Казахстан 18 июня 2025 года № 36299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за № 26867)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Не допускаются прокладка и эксплуатация воздушных линий электропередачи над горючими кровлями и навесами, а также открытыми складами (штабелями, скирдами) горючих веществ, материалов и изделий, наружных технологических установок по взрывопожарной и пожарной опасности категорий А, Б, В1-В4.";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154-1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"154-1. Жилые помещения индивидуальных жилых домов оборудуются автономными оптико-электронными дымовыми пожарными извещателями.";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"519. Основные и вспомогательные предприятия нефтепродуктообеспечения обеспечиваются первичными средствами пожаротушения в соответствии с минимальным перечнем необходимых первичных средств пожаротушения для основных и вспомогательных предприятий нефтепродуктообеспечения,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За техническим состоянием средств пожаротушения устанавливается постоянный контроль.";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1299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вносится изменение, текст на русском языке не меняется;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"1399. Производственные и общественные помещения АЗС, АГЗС обеспечиваются огнетушителями в зависимости от их огнетушащей способности, площади и класса пожара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"1472. Разрешение на проведения временных электросварочных и других огневых работ выдается руководителем структурного подразделения организации или его заместитель согласно наряду-допуску на выполнение работ повышенной опасности в соответствии с Правилами оформления и применения нарядов-допусков при производстве работ в условиях повышенной опасности,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августа 2020 года № 344 (зарегистрирован в Реестре государственной регистрации нормативных правовых актов за № 21151).";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1473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"1474. В целях обеспечения своевременного контроля за проведением временных электросварочных и других огневых работ, руководитель структурного подразделения организации или его заместитель, на основании выданного наряда-допуска, информирует о проведении этих работ негосударственную противопожарную службу объекта, а там, где ее нет, добровольное противопожарное формирование накануне дня их производства.";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