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d5e" w14:textId="8fee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июня 2025 года № 303. Зарегистрирован в Министерстве юстиции Республики Казахстан 17 июня 2025 года № 36279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комиссионное поручение – неотъемлемая часть договора о государственных закупках (комиссии), в котором указывается имущество и его стоимость, подлежащая перечислению в соответствующий бюджет или Специальный государственный фонд, а также сумма, вносимая торговой организацией на счет продавца в качестве финансового обеспечения исполнения обязательств по комиссионному поручению;";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акту приема-передачи прилагается опись передаваемого имущества с указанием суммы, подлежащей перечислению в соответствующий бюджет или Специальный государственный фонд.";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истечении 3 (трех) месяцев с даты получения комиссионного поручения подписывается акт выполненных работ и торговая организация перечисляет в доход соответствующего бюджета или Специальный государственный фонд средства от реализованного имущества, за вычетом денежного обеспечения исполнения комиссионного поручения по реализованному имуществу.";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Если по истечении 3 (трех) месяцев осталось нереализованное имущество, то его стоимость понижается на пятьдесят процентов, о чем подписывается соответствующее дополнение к акту приема-передачи с указанием суммы, подлежащей перечислению в соответствующий бюджет или Специальный государственный фонд.";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Реализация алкогольной продукции осуществляется при ее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законов Республики Казахстан "О государственном регулировании производства и оборота этилового спирта и алкогольной продукции" и "О техническом регулировании", а также при наличии декларации о соответствии алкогольной продукции согласно требованиям технических регламентов.";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перечисляет в соответствующий бюджет или Специальный государственный фонд разблокированный в электронном кошельке гарантийный взнос участника, победившего в торгах, на основании заявления на перечисление гарантийного взноса, подписанного продавцом с использованием ЭЦП на веб-портале реестра в течение 3 (трех) рабочих дней;";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Расчеты по договору купли-продажи производятся между продавцом и покупателем, при этом, покупатель производит расчеты в следующем порядке: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авансовый платеж вносится в соответствующий бюджет или Специальный государственный фонд в размере не менее 15 (пятнадцати) процентов от цены продажи имущества в срок не позднее 10 (десяти) рабочих дней со дня подписания договора купли-продажи. Гарантийный взнос засчитывается в счет причитающегося авансового платежа;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оставшаяся сумма вносится в соответствующий бюджет или Специальный государственный фонд по договоренности сторон, но не позднее 30 (тридцати) календарных дней со дня подписания договора купли-продажи.";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 в Реестре государственной регистрации нормативных правовых актов под № 11427):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уполномоченным органом или местным исполнительным органом стоимости реализованных ценностей или ценностей, отнесенных в лом, осуществляется за счет средств соответствующего бюджета или Специального государственного фонда.";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Средства, полученные от реализации имущества, зачисляются в доход соответствующего бюджета или Специальный государственный фонд.".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