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7ea8" w14:textId="d3a7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 и об отсутствии иной возможности приобретения соответствующих товаров, работ, услуг на конкурентной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по защите и развитию конкуренции Республики Казахстан от 16 июня 2025 года № 6. Зарегистрирован в Министерстве юстиции Республики Казахстан 17 июня 2025 года № 36278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 и об отсутствии иной возможности приобретения соответствующих товаров, работ, услуг на конкурентной основе,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индустрии, государственной поддержки и закупок Агентства по защите и развитию конкуренции Республики Казахстан (далее — Агентство)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и об отсутствии иной возможности приобретения соответствующих товаров, работ, услуг на конкурентной основе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 (далее — Закон) и определяют порядок, особенности подачи и рассмотрения ходатайств о выдаче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услуг, а также об отсутствии иной возможности приобретения соответствующих товаров, работ, услуг на конкурентной основе (далее — Правила).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Правление Агентства — коллегиальный орган управления, создаваемый первым руководителем антимонопольного органа.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заменитель — это товар или услуга, которые, исходя из доступной информации, могут рассматриваться в качестве взаимозаменяемых с заявленным товаром или услугой, то есть сопоставимы по функциональному назначению, применению, качественным и техническим характеристикам, цене и иным параметрам, и могут быть использованы потребителем взамен заявленного товара (услуги);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потенциальный конкурент — признается субъект рынка, который имеет возможность (владеет оборудованием, технологиями) производить и (или) реализовать товар, аналогичный либо взаимозаменяемый с товаром конкурента, но не производит и не реализует его на соответствующем товарном рынке.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приоритета конкуренции — принцип, в соответствии с которым антимонопольный орган при рассмотрении ходатайств о согласовании осуществления закупки способом из одного источника исходит из приоритета применения конкурентных способов закупок;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заказчики –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лица, за исключением государственных предприятий как имущественных комплексов, юридических лиц, пятьдесят и более процентов голосующих акций (долей участия в уставном капитале) которых принадлежат государству, и аффилированных с ними юридических лиц, переданных в доверительное управление физическим или негосударственным юридическим лицам с правом последующего выкупа.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заключения антимонопольного органа об отсутствии субъектов частного предпринимательства, осуществляющих производство аналогичных товаров, работ, услуг и об отсутствии иной возможности приобретения соответствующих товаров, работ, услуг на конкурентной основе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Заключение антимонопольного органа об отсутствии субъектов частного предпринимательства, осуществляющих производство аналогичных товаров, работ, услуг, а также об отсутствии иной возможности приобретения соответствующих товаров, работ, услуг на конкурентной основе (далее — Заключение), заказчик представляет в антимонопольный орган ходатайство и перечень о подтверждении сведений к ходатайству по формам,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Единой системы электронного документооборота.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ходатайства заказчик вправе дополнительно представить документы и (или) сведения, которые, по его мнению, имеют значение для рассмотрения ходатайства.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несет ответственность за полноту, обоснованность и достоверность сведений и документов, содержащихся в ходатайстве.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Ходатайство представляется: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антимонопольный орган, если заказчиком, является центральный государственный орган или организация, имущество которой находится в республиканской собственности;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территориальное подразделение антимонопольного органа по месту регистрации заказчика, если заказчиком, является местный исполнительный орган или организация, имущество которой находится в коммунальной собственности.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представляется отдельно по каждому предмету закупки – товару, работ, услуг.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сведений, относящихся к нескольким предметам закупок товаров, работ, услуг и (или) нескольким заказчикам в одном ходатайстве не допускается.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поступлении ходатайства антимонопольный орган осуществляет его рассмотрение на соответствие требованиям настоящих Правил, включая полноту представленных документов и надлежащее заполнение установленной формы.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ходатайство оставляется без рассмотрения, о чем антимонопольный орган уведомляет заказчика с указанием причин.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ходатайства составляет тридцать рабочих дней со дня его регистрации антимонопольным органом.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рассмотрении ходатайств о приобретении товаров и (или) услуг, являющихся объектами интеллектуальной собственности, у лиц, обладающих исключительными правами на соответствующие товары и (или)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Закона, установление отсутствия субъектов частного предпринимательства, осуществляющих производство (оказание) аналогичных товаров и (или) услуг, осуществляется в следующей последовательности: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наименования товара или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потенциальных заменителей;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информации на веб—портале государственных закупок на предмет осуществления конкурентных закупок заявленного товара, услуги и их потенциальных заменителей.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наименования товара или услуги осуществляется на основании одного или совокупности следующих критериев: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актов, регулирующих соответствующую сферу деятельности;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сведений, содержащихся в материалах ходатайства, о функциональном назначении и (или) применении товара или услуги, включая цели потребления и потребительские свойства;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Решений о предоставлении лицензий, а также документов, подтверждающих наличие лицензии (при наличии);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Справочника товаров, работ и услуг, определенного уполномоченным органом, используемого для осуществления государственных закупок.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заменители определяются на основании любой доступной информации, включая данные собственных исследований, проведенных антимонопольным органом (в том числе сведения об аналогичных либо взаимозаменяемых товарах и (или) услуг, установленные в рамках анализа состояния конкуренции на товарных рынках), сведения из открытых источников, результаты маркетинговых и социологических исследований, а также информацию, предоставляемую ведомственными и независимыми информационными центрами и службами в отношении соответствующего товара либо услуги.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потенциальных заменителей также может осуществляться на основании анализа классификационной группы товаров и (или) услуг, в которую входит объект закупки, в соответствии с Общим классификатором видов экономической деятельности (далее — ОКЭД).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вышеуказанных действий осуществляется анализ информации на веб—портале государственных закупок на предмет осуществления конкурентных закупок заявленного товара или услуги и их потенциальных заменителей.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если предметом закупки являются программное обеспечение, продление сроков действия лицензий и технической поддержки, а также оборудование, необходимое для функционирования или использования программного обеспечения, антимонопольный орган отказывает в предоставлении Заключения.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рассмотрении ходатайств о приобретении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а также у государственных предприятий, в отношении которых осуществляется управление в соответствии с законодательством Республики Казахстан о государственном имуществе,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Закона, установление отсутствия субъектов частного предпринимательства, осуществляющих производство аналогичных товаров, работ, услуг, осуществляется в следующем порядке: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полномочий заявителя в части осуществления управления в отношении заявленного акционерного общества, товарищества с ограниченной ответственностью или государственного предприятия в соответствии с законодательством Республики Казахстан о государственном имуществе, а также на предмет установления таких полномочий законами Республики Казахстан или указами Президента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нормативной правовой базы, а также сведений и пояснений, содержащихся в материалах ходатайства, в части наличия законодательных запретов или ограничений для субъектов частного предпринимательства на поставку соответствующих товаров, выполнение работ, оказание услуг государству;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потенциальных конкурентов на основании анализа информации, предоставляемой уполномоченным органом в области государственной статистики, о действующих субъектах предпринимательства по соответствующему коду по ОКЭД;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информации, размещенной на веб—портале государственных закупок, на предмет осуществления конкурентных закупок заявленных товаров, работ, услуг либо их потенциальных заменителей.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Установление отсутствия иной возможности приобретения соответствующих товаров, работ, услуг на конкурентной основе при рассмотрении ходатайств,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Закона, осуществляется в следующем порядке: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предмета закупки и его соответствия цели обращения;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обстоятельств, исключающих возможность осуществления закупки на конкурентной основе.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ходатайства уполномоченного государственного органа либо заказчика антимонопольный орган устанавливает, что предметом обращения является исключительно: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материалов выставок, семинаров, конференций, совещаний, форумов, симпозиумов, тренингов;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участие в указанных мероприятиях.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соответствия предмета ходатайства указанным требованиям антимонопольный орган дополнительно устанавливает наличие одного из следующих обстоятельств: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мероприятии либо приобретение материалов предусмотрено международным договором или межправительственным соглашением, участником которого является Республика Казахстан, и из которого прямо вытекает обязанность Республики Казахстан участвовать в мероприятии либо приобрести соответствующие материалы;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прямого поручения или согласования Главы государства, подтвержденного официальным документом.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одного из указанных обстоятельств антимонопольный орган вправе выдать Заключение.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Заключение антимонопольного органа не требуется в следующих случаях: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приобретении товаров, работ, услуг у организаций, обеспечивающих деятельность органов национальной безопасности и избирательных комиссий —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приобретении учебников и учебно-методических комплексов, в том числе электронной форме, для обучающихся и воспитанников организаций образования —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педагогов</w:t>
      </w:r>
      <w:r>
        <w:rPr>
          <w:rFonts w:ascii="Times New Roman"/>
          <w:b w:val="false"/>
          <w:i w:val="false"/>
          <w:color w:val="000000"/>
          <w:sz w:val="28"/>
        </w:rPr>
        <w:t>", когда выбор осуществляется педагогами в установленном порядке, на основании предоставленного им законодательством права.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рассмотрения ходатайства антимонопольный орган либо территориальное подразделение антимонопольного органа формирует Заключение, содержащее: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основание рассмотрения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ходатайства;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потенциальном поставщике, указанном в ходатайстве;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действий, проведенных в рамках рассмотрения (в соответствии с главой 3 настоящих Правил), с кратким описанием полученных результатов;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выводов по каждому этапу рассмотрения;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действия Заключения;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итоговый вывод о наличии или отсутствии оснований для выдачи Заключения.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Антимонопольный орган при формировании Заключения исходит из принципа приоритета конкуренции, согласно которому при наличии любой возможности осуществления закупки на конкурентной основе антимонопольный орган отказывает в предоставлении Заключения.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Принятие решения осуществляется: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Правлением Агентства — при рассмотрении ходатайства антимонопольного органа;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руководителем территориального подразделения — при рассмотрении ходатайства соответствующим территориальным органом.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Оформленное Заключение либо мотивированный отказ в выдаче Заключения направляется заказчику посредством Единой системы электронного документооборота в срок не позднее трех рабочих дней с даты принятия решения.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аналогичных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 и об отсутствии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товаров,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конкурентной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заключение антимонопольного органа для приобретения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закупки из одного источника: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потенциальном поставщике: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Контактное лицо: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(Ф.И.О, должность,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перечень о подтверждении сведений к ходатайству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Полноту и достоверность прилагаемых сведений подтверждаю.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аналогичных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услуг, и об отсутствии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товаров,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конкурентной основе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 подтверждении сведений к ходатайству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заказчика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потенциального поставщика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товара, работы,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товаров, работ,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утвержденная для закупки,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на осуществления закупки из одного источника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Взаимозаменяемость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(код населенного пункта в соответствии с КАТО)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 "№" – идентификационный код государственной закупки, определяемый веб—порталом;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 "Наименование заказчика" – указывается полное наименование заказчика;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поле "БИН заказчика" – бизнес идентификационный номер (двенадцатизначный код) организации, указанный в свидетельстве о государственной регистрации (перерегистрации) юридического лица; 4) поле "Потенциальный поставщик" – указывается полное наименование потенциального поставщика;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поле "БИН потенциального поставщика" – бизнес идентификационный номер (двенадцатизначный код) организации, указанный в свидетельстве о государственной регистрации (перерегистрации) юридического лица;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поле "Финансовый год" – указывается финансовый год, на который составляется план закупок;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поле "Источник финансирования" – необходимо из выпадающего списка указать источник финансирования государственных закупок: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бюджетных средств, за исключением средств софинансирования по правительственным внешним займам или связанным грантам;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софинансирования по правительственным внешним займам или связанным грантам;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денег от реализации государственными учреждениями товаров (работ, услуг), остающихся в их распоряжении;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спонсорской и благотворительной помощи;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трансфертов органам местного самоуправления;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поле "Вид предмета закупок" – указывается вид предмета государственных закупок (товар, работа, услуга);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поле "Код товара, работы, услуги" – указывается код товара, работы, услуги в соответствии со справочником товаров, работ, услуг;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поле "Наименование закупаемых товаров, работ, услуг" – указывается наименование закупаемых товаров, работ, услуг в соответствии с введенным значением в поле "Код товара, работы, услуги";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поле "Краткая характеристика (описание) товаров, работ, услуг" – указывается краткая характеристика (описание) закупаемых товаров, работ, услуг в соответствии с введенным значением в поле "Код товара, работы, услуги";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поле "Дополнительная характеристика (на русском языке)" – указывается дополнительная характеристика предмета закупок (необязательное поле);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поле "ОКЭД" – указывается код "Общий классификатор видов экономической деятельности";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поле "ТН ВЭД" – указывается код "Товарная номенклатура внешнеэкономической деятельности";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поле "Способ закупок" – указывается способ проведения государственных закупок;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поле "Единица измерения" – указывается единица измерения предмета государственных закупок в соответствии с введенным значением в поле "Код товара, работы, услуги";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поле "Количество, объем" – указывается количество или объем закупаемых товаров, работ, услуг;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поле "Цена за единицу, тенге" – указывается цена за единицу предмета государственных закупок в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поле "Сумма, утвержденная для закупки, тенге" – рассчитывается путем умножения значения поля "Количество, объем" на значение поля "Цена за единицу, тенге" и обозначает сумму, на которую планируется произвести закупку;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поле "Обоснования на осуществления закупки из одного источника" – указывается конкретные причины, по которым товары, работы или услуги планируются приобрести из одного источника и со ссылкой на нормативные правовые акты, подтверждающие правомерность применения данного способа закупки;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поле "Взаимозаменяемость товара" – указывается фактическая взаимозаменяемость закупаемого товара;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поле "Место поставки товара, выполнения работ, оказания услуг" – указывается место поставки товара, выполнения работ, оказания услуг.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