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9306" w14:textId="7f49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11 июня 2025 года № 15. Зарегистрирован в Министерстве юстиции Республики Казахстан 13 июня 2025 года № 36272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 в Реестре государственной регистрации нормативных правовых актов за № 19963)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2"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3" w:id="7"/>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1854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"24" қаңтардағы</w:t>
            </w:r>
          </w:p>
          <w:p>
            <w:pPr>
              <w:spacing w:after="20"/>
              <w:ind w:left="20"/>
              <w:jc w:val="both"/>
            </w:pPr>
            <w:r>
              <w:rPr>
                <w:rFonts w:ascii="Times New Roman"/>
                <w:b w:val="false"/>
                <w:i w:val="false"/>
                <w:color w:val="000000"/>
                <w:sz w:val="20"/>
              </w:rPr>
              <w:t>№ 9 бұйрығына 13-қосымша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Отчет об электронной коммерции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Срок представления – до 25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ЖНС коды</w:t>
            </w:r>
          </w:p>
          <w:p>
            <w:pPr>
              <w:spacing w:after="20"/>
              <w:ind w:left="20"/>
              <w:jc w:val="both"/>
            </w:pP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 w:id="8"/>
      <w:r>
        <w:rPr>
          <w:rFonts w:ascii="Times New Roman"/>
          <w:b w:val="false"/>
          <w:i w:val="false"/>
          <w:color w:val="000000"/>
          <w:sz w:val="28"/>
        </w:rPr>
        <w:t>
      1. Сіз тауарлар мен қызметтерді Интернет арқылы өткізесіз бе?</w:t>
      </w:r>
    </w:p>
    <w:bookmarkEnd w:id="8"/>
    <w:p>
      <w:pPr>
        <w:spacing w:after="0"/>
        <w:ind w:left="0"/>
        <w:jc w:val="both"/>
      </w:pPr>
      <w:r>
        <w:rPr>
          <w:rFonts w:ascii="Times New Roman"/>
          <w:b w:val="false"/>
          <w:i w:val="false"/>
          <w:color w:val="000000"/>
          <w:sz w:val="28"/>
        </w:rPr>
        <w:t>Реализуете ли Вы товары и услуги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сұрақ</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2</w:t>
            </w:r>
          </w:p>
        </w:tc>
      </w:tr>
    </w:tbl>
    <w:p>
      <w:pPr>
        <w:spacing w:after="0"/>
        <w:ind w:left="0"/>
        <w:jc w:val="both"/>
      </w:pPr>
      <w:bookmarkStart w:name="z18" w:id="9"/>
      <w:r>
        <w:rPr>
          <w:rFonts w:ascii="Times New Roman"/>
          <w:b w:val="false"/>
          <w:i w:val="false"/>
          <w:color w:val="000000"/>
          <w:sz w:val="28"/>
        </w:rPr>
        <w:t>
      2. Сіз электрондық коммерция платформасының (маркетплейс) иесі болып табыласыз ба?</w:t>
      </w:r>
    </w:p>
    <w:bookmarkEnd w:id="9"/>
    <w:p>
      <w:pPr>
        <w:spacing w:after="0"/>
        <w:ind w:left="0"/>
        <w:jc w:val="both"/>
      </w:pPr>
      <w:r>
        <w:rPr>
          <w:rFonts w:ascii="Times New Roman"/>
          <w:b w:val="false"/>
          <w:i w:val="false"/>
          <w:color w:val="000000"/>
          <w:sz w:val="28"/>
        </w:rPr>
        <w:t>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3 -сұрақ</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аяқталуы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3</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опроса</w:t>
            </w:r>
          </w:p>
        </w:tc>
      </w:tr>
    </w:tbl>
    <w:p>
      <w:pPr>
        <w:spacing w:after="0"/>
        <w:ind w:left="0"/>
        <w:jc w:val="both"/>
      </w:pPr>
      <w:bookmarkStart w:name="z19" w:id="10"/>
      <w:r>
        <w:rPr>
          <w:rFonts w:ascii="Times New Roman"/>
          <w:b w:val="false"/>
          <w:i w:val="false"/>
          <w:color w:val="000000"/>
          <w:sz w:val="28"/>
        </w:rPr>
        <w:t>
      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bookmarkEnd w:id="10"/>
    <w:p>
      <w:pPr>
        <w:spacing w:after="0"/>
        <w:ind w:left="0"/>
        <w:jc w:val="both"/>
      </w:pPr>
      <w:r>
        <w:rPr>
          <w:rFonts w:ascii="Times New Roman"/>
          <w:b w:val="false"/>
          <w:i w:val="false"/>
          <w:color w:val="000000"/>
          <w:sz w:val="28"/>
        </w:rPr>
        <w:t>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Модулі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Модулі</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 С</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ТАУАРЛАР МЕН ҚЫЗМЕТТЕРДІ САТУДЫ ЖҮЗЕГЕ АСЫРАТЫН КӘСІПОРЫНДАРҒА АРНАЛҒАН "A" МОДУЛІ</w:t>
            </w:r>
          </w:p>
          <w:bookmarkEnd w:id="11"/>
          <w:p>
            <w:pPr>
              <w:spacing w:after="20"/>
              <w:ind w:left="20"/>
              <w:jc w:val="both"/>
            </w:pPr>
            <w:r>
              <w:rPr>
                <w:rFonts w:ascii="Times New Roman"/>
                <w:b w:val="false"/>
                <w:i w:val="false"/>
                <w:color w:val="000000"/>
                <w:sz w:val="20"/>
              </w:rPr>
              <w:t>
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(бұл модуль электрондық коммерция платформасының (маркетплейс) ұстаушыларымен толтырылмайды)</w:t>
            </w:r>
          </w:p>
          <w:p>
            <w:pPr>
              <w:spacing w:after="20"/>
              <w:ind w:left="20"/>
              <w:jc w:val="both"/>
            </w:pPr>
            <w:r>
              <w:rPr>
                <w:rFonts w:ascii="Times New Roman"/>
                <w:b w:val="false"/>
                <w:i w:val="false"/>
                <w:color w:val="000000"/>
                <w:sz w:val="20"/>
              </w:rPr>
              <w:t>(данный модуль не заполняется держателями платформы электронной коммерции (маркетплейс))</w:t>
            </w:r>
          </w:p>
        </w:tc>
      </w:tr>
    </w:tbl>
    <w:p>
      <w:pPr>
        <w:spacing w:after="0"/>
        <w:ind w:left="0"/>
        <w:jc w:val="both"/>
      </w:pPr>
      <w:bookmarkStart w:name="z21" w:id="12"/>
      <w:r>
        <w:rPr>
          <w:rFonts w:ascii="Times New Roman"/>
          <w:b w:val="false"/>
          <w:i w:val="false"/>
          <w:color w:val="000000"/>
          <w:sz w:val="28"/>
        </w:rPr>
        <w:t>
      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bookmarkEnd w:id="12"/>
    <w:p>
      <w:pPr>
        <w:spacing w:after="0"/>
        <w:ind w:left="0"/>
        <w:jc w:val="both"/>
      </w:pPr>
      <w:r>
        <w:rPr>
          <w:rFonts w:ascii="Times New Roman"/>
          <w:b w:val="false"/>
          <w:i w:val="false"/>
          <w:color w:val="000000"/>
          <w:sz w:val="28"/>
        </w:rPr>
        <w:t>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меншікті Интернет-ресурс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Интернет-ресурс</w:t>
            </w:r>
          </w:p>
          <w:p>
            <w:pPr>
              <w:spacing w:after="20"/>
              <w:ind w:left="20"/>
              <w:jc w:val="both"/>
            </w:pPr>
            <w:r>
              <w:rPr>
                <w:rFonts w:ascii="Times New Roman"/>
                <w:b w:val="false"/>
                <w:i w:val="false"/>
                <w:color w:val="000000"/>
                <w:sz w:val="20"/>
              </w:rPr>
              <w:t>(корпоративтік сайт)</w:t>
            </w:r>
          </w:p>
          <w:p>
            <w:pPr>
              <w:spacing w:after="20"/>
              <w:ind w:left="20"/>
              <w:jc w:val="both"/>
            </w:pPr>
            <w:r>
              <w:rPr>
                <w:rFonts w:ascii="Times New Roman"/>
                <w:b w:val="false"/>
                <w:i w:val="false"/>
                <w:color w:val="000000"/>
                <w:sz w:val="20"/>
              </w:rPr>
              <w:t>(корпоративный сайт)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басқа ұйымның электрондық коммерция платформасы (маркетплейс)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платформу электронной коммерции (маркетплейс) сторонней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inDrive (индрайв) салыстыруға мүмкіндік беретін сандық алаң)</w:t>
            </w:r>
          </w:p>
          <w:p>
            <w:pPr>
              <w:spacing w:after="20"/>
              <w:ind w:left="20"/>
              <w:jc w:val="both"/>
            </w:pPr>
            <w:r>
              <w:rPr>
                <w:rFonts w:ascii="Times New Roman"/>
                <w:b w:val="false"/>
                <w:i w:val="false"/>
                <w:color w:val="000000"/>
                <w:sz w:val="20"/>
              </w:rPr>
              <w:t>(Онлайн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 inDrive (индрайв))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тауарларды өткізу үшін</w:t>
            </w:r>
          </w:p>
          <w:p>
            <w:pPr>
              <w:spacing w:after="20"/>
              <w:ind w:left="20"/>
              <w:jc w:val="both"/>
            </w:pPr>
            <w:r>
              <w:rPr>
                <w:rFonts w:ascii="Times New Roman"/>
                <w:b w:val="false"/>
                <w:i w:val="false"/>
                <w:color w:val="000000"/>
                <w:sz w:val="20"/>
              </w:rPr>
              <w:t>для реализации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қызметтерді іске асыру үшін</w:t>
            </w:r>
          </w:p>
          <w:p>
            <w:pPr>
              <w:spacing w:after="20"/>
              <w:ind w:left="20"/>
              <w:jc w:val="both"/>
            </w:pPr>
            <w:r>
              <w:rPr>
                <w:rFonts w:ascii="Times New Roman"/>
                <w:b w:val="false"/>
                <w:i w:val="false"/>
                <w:color w:val="000000"/>
                <w:sz w:val="20"/>
              </w:rPr>
              <w:t>для реализации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 w:id="13"/>
      <w:r>
        <w:rPr>
          <w:rFonts w:ascii="Times New Roman"/>
          <w:b w:val="false"/>
          <w:i w:val="false"/>
          <w:color w:val="000000"/>
          <w:sz w:val="28"/>
        </w:rPr>
        <w:t>
      5. Меншікті Интернет-ресурсы арқылы тауарларды өткізу көлемін көрсетіңіз, мың теңгемен</w:t>
      </w:r>
    </w:p>
    <w:bookmarkEnd w:id="13"/>
    <w:p>
      <w:pPr>
        <w:spacing w:after="0"/>
        <w:ind w:left="0"/>
        <w:jc w:val="both"/>
      </w:pPr>
      <w:r>
        <w:rPr>
          <w:rFonts w:ascii="Times New Roman"/>
          <w:b w:val="false"/>
          <w:i w:val="false"/>
          <w:color w:val="000000"/>
          <w:sz w:val="28"/>
        </w:rPr>
        <w:t>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w:t>
      </w:r>
    </w:p>
    <w:p>
      <w:pPr>
        <w:spacing w:after="0"/>
        <w:ind w:left="0"/>
        <w:jc w:val="both"/>
      </w:pPr>
      <w:r>
        <w:rPr>
          <w:rFonts w:ascii="Times New Roman"/>
          <w:b w:val="false"/>
          <w:i w:val="false"/>
          <w:color w:val="000000"/>
          <w:sz w:val="28"/>
        </w:rPr>
        <w:t>(Отражается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интернет желісі арқылы бөлшек сауда</w:t>
            </w:r>
          </w:p>
          <w:p>
            <w:pPr>
              <w:spacing w:after="20"/>
              <w:ind w:left="20"/>
              <w:jc w:val="both"/>
            </w:pPr>
            <w:r>
              <w:rPr>
                <w:rFonts w:ascii="Times New Roman"/>
                <w:b w:val="false"/>
                <w:i w:val="false"/>
                <w:color w:val="000000"/>
                <w:sz w:val="20"/>
              </w:rPr>
              <w:t>розничная торговля через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пайдалануға арналған тауарларды өткізу жөніндегі кәсіпкерлік қызмет)</w:t>
            </w:r>
          </w:p>
          <w:p>
            <w:pPr>
              <w:spacing w:after="20"/>
              <w:ind w:left="20"/>
              <w:jc w:val="both"/>
            </w:pPr>
            <w:r>
              <w:rPr>
                <w:rFonts w:ascii="Times New Roman"/>
                <w:b w:val="false"/>
                <w:i w:val="false"/>
                <w:color w:val="000000"/>
                <w:sz w:val="20"/>
              </w:rPr>
              <w:t>(предпринимательская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интернет желісі арқылы көтерме сауда</w:t>
            </w:r>
          </w:p>
          <w:p>
            <w:pPr>
              <w:spacing w:after="20"/>
              <w:ind w:left="20"/>
              <w:jc w:val="both"/>
            </w:pPr>
            <w:r>
              <w:rPr>
                <w:rFonts w:ascii="Times New Roman"/>
                <w:b w:val="false"/>
                <w:i w:val="false"/>
                <w:color w:val="000000"/>
                <w:sz w:val="20"/>
              </w:rPr>
              <w:t>оптовая торговля через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сатуға арналған тауарларды өткізу жөніндегі кәсіпкерлік қызмет)</w:t>
            </w:r>
          </w:p>
          <w:p>
            <w:pPr>
              <w:spacing w:after="20"/>
              <w:ind w:left="20"/>
              <w:jc w:val="both"/>
            </w:pPr>
            <w:r>
              <w:rPr>
                <w:rFonts w:ascii="Times New Roman"/>
                <w:b w:val="false"/>
                <w:i w:val="false"/>
                <w:color w:val="000000"/>
                <w:sz w:val="20"/>
              </w:rPr>
              <w:t>(предпринимательская деятельность по реализации товаров, предназначенных для последующей продажи)</w:t>
            </w:r>
          </w:p>
        </w:tc>
      </w:tr>
    </w:tbl>
    <w:p>
      <w:pPr>
        <w:spacing w:after="0"/>
        <w:ind w:left="0"/>
        <w:jc w:val="both"/>
      </w:pPr>
      <w:bookmarkStart w:name="z23" w:id="14"/>
      <w:r>
        <w:rPr>
          <w:rFonts w:ascii="Times New Roman"/>
          <w:b w:val="false"/>
          <w:i w:val="false"/>
          <w:color w:val="000000"/>
          <w:sz w:val="28"/>
        </w:rPr>
        <w:t>
      6. Меншікті Интернет-ресурсыңызға келіп түскен тауарларға тапсырыстар санын көрсетіңіз, бірлік</w:t>
      </w:r>
    </w:p>
    <w:bookmarkEnd w:id="14"/>
    <w:p>
      <w:pPr>
        <w:spacing w:after="0"/>
        <w:ind w:left="0"/>
        <w:jc w:val="both"/>
      </w:pPr>
      <w:r>
        <w:rPr>
          <w:rFonts w:ascii="Times New Roman"/>
          <w:b w:val="false"/>
          <w:i w:val="false"/>
          <w:color w:val="000000"/>
          <w:sz w:val="28"/>
        </w:rPr>
        <w:t>Укажите количество заказов на товары, поступивших на собственный Интернет-ресурс, единиц</w:t>
      </w:r>
    </w:p>
    <w:p>
      <w:pPr>
        <w:spacing w:after="0"/>
        <w:ind w:left="0"/>
        <w:jc w:val="both"/>
      </w:pPr>
      <w:r>
        <w:rPr>
          <w:rFonts w:ascii="Times New Roman"/>
          <w:b w:val="false"/>
          <w:i w:val="false"/>
          <w:color w:val="000000"/>
          <w:sz w:val="28"/>
        </w:rPr>
        <w:t>(Тапсырыс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0"/>
        <w:ind w:left="0"/>
        <w:jc w:val="both"/>
      </w:pPr>
      <w:r>
        <w:rPr>
          <w:rFonts w:ascii="Times New Roman"/>
          <w:b w:val="false"/>
          <w:i w:val="false"/>
          <w:color w:val="000000"/>
          <w:sz w:val="28"/>
        </w:rPr>
        <w:t>(Заказом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интернет желісі арқылы бөлшек сауда</w:t>
            </w:r>
          </w:p>
          <w:p>
            <w:pPr>
              <w:spacing w:after="20"/>
              <w:ind w:left="20"/>
              <w:jc w:val="both"/>
            </w:pPr>
            <w:r>
              <w:rPr>
                <w:rFonts w:ascii="Times New Roman"/>
                <w:b w:val="false"/>
                <w:i w:val="false"/>
                <w:color w:val="000000"/>
                <w:sz w:val="20"/>
              </w:rPr>
              <w:t>розничная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интернет желісі арқылы көтерме сауда</w:t>
            </w:r>
          </w:p>
          <w:p>
            <w:pPr>
              <w:spacing w:after="20"/>
              <w:ind w:left="20"/>
              <w:jc w:val="both"/>
            </w:pPr>
            <w:r>
              <w:rPr>
                <w:rFonts w:ascii="Times New Roman"/>
                <w:b w:val="false"/>
                <w:i w:val="false"/>
                <w:color w:val="000000"/>
                <w:sz w:val="20"/>
              </w:rPr>
              <w:t>оптовая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4" w:id="15"/>
      <w:r>
        <w:rPr>
          <w:rFonts w:ascii="Times New Roman"/>
          <w:b w:val="false"/>
          <w:i w:val="false"/>
          <w:color w:val="000000"/>
          <w:sz w:val="28"/>
        </w:rPr>
        <w:t>
      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bookmarkEnd w:id="15"/>
    <w:p>
      <w:pPr>
        <w:spacing w:after="0"/>
        <w:ind w:left="0"/>
        <w:jc w:val="both"/>
      </w:pPr>
      <w:r>
        <w:rPr>
          <w:rFonts w:ascii="Times New Roman"/>
          <w:b w:val="false"/>
          <w:i w:val="false"/>
          <w:color w:val="000000"/>
          <w:sz w:val="28"/>
        </w:rPr>
        <w:t>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(Тауарларды өткізу көлемі көрсетіледі. Бірнеше нұсқаны таңдай аласыз)</w:t>
      </w:r>
    </w:p>
    <w:p>
      <w:pPr>
        <w:spacing w:after="0"/>
        <w:ind w:left="0"/>
        <w:jc w:val="both"/>
      </w:pPr>
      <w:r>
        <w:rPr>
          <w:rFonts w:ascii="Times New Roman"/>
          <w:b w:val="false"/>
          <w:i w:val="false"/>
          <w:color w:val="000000"/>
          <w:sz w:val="28"/>
        </w:rPr>
        <w:t>(Указывается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бөлшек сауда көлемі, мың теңге</w:t>
            </w:r>
          </w:p>
          <w:p>
            <w:pPr>
              <w:spacing w:after="20"/>
              <w:ind w:left="20"/>
              <w:jc w:val="both"/>
            </w:pPr>
            <w:r>
              <w:rPr>
                <w:rFonts w:ascii="Times New Roman"/>
                <w:b w:val="false"/>
                <w:i w:val="false"/>
                <w:color w:val="000000"/>
                <w:sz w:val="20"/>
              </w:rPr>
              <w:t>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көтерме сауда көлемі, мың теңге</w:t>
            </w:r>
          </w:p>
          <w:p>
            <w:pPr>
              <w:spacing w:after="20"/>
              <w:ind w:left="20"/>
              <w:jc w:val="both"/>
            </w:pPr>
            <w:r>
              <w:rPr>
                <w:rFonts w:ascii="Times New Roman"/>
                <w:b w:val="false"/>
                <w:i w:val="false"/>
                <w:color w:val="000000"/>
                <w:sz w:val="20"/>
              </w:rPr>
              <w:t>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компьютеры, ноутбуки, программное обеспечение,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детские товары (игрушки, детские одежды, питание,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красота и здоровье (косметика, парфюмерия, товары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аптека (лекарственные препараты, медицинские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досуг и творчество (подарки, цветы, товары для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6"/>
      <w:r>
        <w:rPr>
          <w:rFonts w:ascii="Times New Roman"/>
          <w:b w:val="false"/>
          <w:i w:val="false"/>
          <w:color w:val="000000"/>
          <w:sz w:val="28"/>
        </w:rPr>
        <w:t>
      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bookmarkEnd w:id="16"/>
    <w:p>
      <w:pPr>
        <w:spacing w:after="0"/>
        <w:ind w:left="0"/>
        <w:jc w:val="both"/>
      </w:pPr>
      <w:r>
        <w:rPr>
          <w:rFonts w:ascii="Times New Roman"/>
          <w:b w:val="false"/>
          <w:i w:val="false"/>
          <w:color w:val="000000"/>
          <w:sz w:val="28"/>
        </w:rPr>
        <w:t>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(бірнеше нұсқаны таңдауға болады)</w:t>
      </w:r>
    </w:p>
    <w:p>
      <w:pPr>
        <w:spacing w:after="0"/>
        <w:ind w:left="0"/>
        <w:jc w:val="both"/>
      </w:pPr>
      <w:r>
        <w:rPr>
          <w:rFonts w:ascii="Times New Roman"/>
          <w:b w:val="false"/>
          <w:i w:val="false"/>
          <w:color w:val="000000"/>
          <w:sz w:val="28"/>
        </w:rPr>
        <w:t>(можно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қызмет көрсетудің көлемі, мың теңге</w:t>
            </w:r>
          </w:p>
          <w:p>
            <w:pPr>
              <w:spacing w:after="20"/>
              <w:ind w:left="20"/>
              <w:jc w:val="both"/>
            </w:pPr>
            <w:r>
              <w:rPr>
                <w:rFonts w:ascii="Times New Roman"/>
                <w:b w:val="false"/>
                <w:i w:val="false"/>
                <w:color w:val="000000"/>
                <w:sz w:val="20"/>
              </w:rPr>
              <w:t>Объем реализации услуг через сеть Интернет,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бронирование и оплата услуг мест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билеты и бронирование мест на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билеты и бронирование мест на развлекательные мероприятия (спортивные, театральные, концертные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услуги в области рекламы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услуги по доставке пищи на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услуги по перевозке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услуги по перевозке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xml:space="preserve">образовательные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услуги финансовые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p>
            <w:pPr>
              <w:spacing w:after="20"/>
              <w:ind w:left="20"/>
              <w:jc w:val="both"/>
            </w:pPr>
            <w:r>
              <w:rPr>
                <w:rFonts w:ascii="Times New Roman"/>
                <w:b w:val="false"/>
                <w:i w:val="false"/>
                <w:color w:val="000000"/>
                <w:sz w:val="20"/>
              </w:rPr>
              <w:t>услуги в сфере информационно-коммуникационных технологий (телевидение, цифровая телефония, беспроводная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услуги прочие, не входящие в другие группировки (впишите)</w:t>
            </w:r>
          </w:p>
          <w:p>
            <w:pPr>
              <w:spacing w:after="20"/>
              <w:ind w:left="20"/>
              <w:jc w:val="both"/>
            </w:pPr>
            <w:r>
              <w:rPr>
                <w:rFonts w:ascii="Times New Roman"/>
                <w:b w:val="false"/>
                <w:i w:val="false"/>
                <w:color w:val="000000"/>
                <w:sz w:val="20"/>
              </w:rPr>
              <w:t>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Меншікті Интернет-ресурсыңызға келіп түскен қызметтерге тапсырыстар санын көрсетіңіз, бірлік</w:t>
            </w:r>
          </w:p>
          <w:p>
            <w:pPr>
              <w:spacing w:after="20"/>
              <w:ind w:left="20"/>
              <w:jc w:val="both"/>
            </w:pPr>
            <w:r>
              <w:rPr>
                <w:rFonts w:ascii="Times New Roman"/>
                <w:b w:val="false"/>
                <w:i w:val="false"/>
                <w:color w:val="000000"/>
                <w:sz w:val="20"/>
              </w:rPr>
              <w:t>Укажите количество заказов на услуги, поступивших на собственный Интернет-ресурс,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 мен қызметтерді сату кезінде сіз пайдаланатын төлем әдістерін "√" белгісімен белгілеңіз</w:t>
            </w:r>
          </w:p>
          <w:p>
            <w:pPr>
              <w:spacing w:after="20"/>
              <w:ind w:left="20"/>
              <w:jc w:val="both"/>
            </w:pPr>
            <w:r>
              <w:rPr>
                <w:rFonts w:ascii="Times New Roman"/>
                <w:b w:val="false"/>
                <w:i w:val="false"/>
                <w:color w:val="000000"/>
                <w:sz w:val="20"/>
              </w:rPr>
              <w:t>Отметьте знаком "√" используемые Вами способы оплаты при реализации товаров и услуг</w:t>
            </w:r>
          </w:p>
          <w:p>
            <w:pPr>
              <w:spacing w:after="20"/>
              <w:ind w:left="20"/>
              <w:jc w:val="both"/>
            </w:pPr>
            <w:r>
              <w:rPr>
                <w:rFonts w:ascii="Times New Roman"/>
                <w:b w:val="false"/>
                <w:i w:val="false"/>
                <w:color w:val="000000"/>
                <w:sz w:val="20"/>
              </w:rPr>
              <w:t>(бірнеше таңдауға болады)</w:t>
            </w:r>
          </w:p>
          <w:p>
            <w:pPr>
              <w:spacing w:after="20"/>
              <w:ind w:left="20"/>
              <w:jc w:val="both"/>
            </w:pPr>
            <w:r>
              <w:rPr>
                <w:rFonts w:ascii="Times New Roman"/>
                <w:b w:val="false"/>
                <w:i w:val="false"/>
                <w:color w:val="000000"/>
                <w:sz w:val="20"/>
              </w:rPr>
              <w:t>(можно выбрать несколько)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Қолма-қол төлеу (жеткізу немесе өзі алып кету кезінде)</w:t>
            </w:r>
          </w:p>
          <w:p>
            <w:pPr>
              <w:spacing w:after="20"/>
              <w:ind w:left="20"/>
              <w:jc w:val="both"/>
            </w:pPr>
            <w:r>
              <w:rPr>
                <w:rFonts w:ascii="Times New Roman"/>
                <w:b w:val="false"/>
                <w:i w:val="false"/>
                <w:color w:val="000000"/>
                <w:sz w:val="20"/>
              </w:rPr>
              <w:t>Оплата наличными (при доставке или самовывозе)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Интернет арқылы несие картасымен төлеу</w:t>
            </w:r>
          </w:p>
          <w:p>
            <w:pPr>
              <w:spacing w:after="20"/>
              <w:ind w:left="20"/>
              <w:jc w:val="both"/>
            </w:pPr>
            <w:r>
              <w:rPr>
                <w:rFonts w:ascii="Times New Roman"/>
                <w:b w:val="false"/>
                <w:i w:val="false"/>
                <w:color w:val="000000"/>
                <w:sz w:val="20"/>
              </w:rPr>
              <w:t>(мысалы, American Express HalykBank (Американ Экспресс</w:t>
            </w:r>
          </w:p>
          <w:p>
            <w:pPr>
              <w:spacing w:after="20"/>
              <w:ind w:left="20"/>
              <w:jc w:val="both"/>
            </w:pPr>
            <w:r>
              <w:rPr>
                <w:rFonts w:ascii="Times New Roman"/>
                <w:b w:val="false"/>
                <w:i w:val="false"/>
                <w:color w:val="000000"/>
                <w:sz w:val="20"/>
              </w:rPr>
              <w:t>Халыкбанк), BlackForte (БлэкФорте))</w:t>
            </w:r>
          </w:p>
          <w:p>
            <w:pPr>
              <w:spacing w:after="20"/>
              <w:ind w:left="20"/>
              <w:jc w:val="both"/>
            </w:pPr>
            <w:r>
              <w:rPr>
                <w:rFonts w:ascii="Times New Roman"/>
                <w:b w:val="false"/>
                <w:i w:val="false"/>
                <w:color w:val="000000"/>
                <w:sz w:val="20"/>
              </w:rPr>
              <w:t>Оплата кредитной картой через Интернет</w:t>
            </w:r>
          </w:p>
          <w:p>
            <w:pPr>
              <w:spacing w:after="20"/>
              <w:ind w:left="20"/>
              <w:jc w:val="both"/>
            </w:pPr>
            <w:r>
              <w:rPr>
                <w:rFonts w:ascii="Times New Roman"/>
                <w:b w:val="false"/>
                <w:i w:val="false"/>
                <w:color w:val="000000"/>
                <w:sz w:val="20"/>
              </w:rPr>
              <w:t>(например, American Express HalykBank (Американ Экспресс</w:t>
            </w:r>
          </w:p>
          <w:p>
            <w:pPr>
              <w:spacing w:after="20"/>
              <w:ind w:left="20"/>
              <w:jc w:val="both"/>
            </w:pPr>
            <w:r>
              <w:rPr>
                <w:rFonts w:ascii="Times New Roman"/>
                <w:b w:val="false"/>
                <w:i w:val="false"/>
                <w:color w:val="000000"/>
                <w:sz w:val="20"/>
              </w:rPr>
              <w:t>Халыкбанк), BlackForte (БлэкФорте))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Дебеттік картамен төлеу немесе электрондық банктік аударым</w:t>
            </w:r>
          </w:p>
          <w:p>
            <w:pPr>
              <w:spacing w:after="20"/>
              <w:ind w:left="20"/>
              <w:jc w:val="both"/>
            </w:pPr>
            <w:r>
              <w:rPr>
                <w:rFonts w:ascii="Times New Roman"/>
                <w:b w:val="false"/>
                <w:i w:val="false"/>
                <w:color w:val="000000"/>
                <w:sz w:val="20"/>
              </w:rPr>
              <w:t>Оплата дебетовой картой или электронный банковский перевод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Ұялы телефон нөміріне байланыстырылған шот</w:t>
            </w:r>
          </w:p>
          <w:p>
            <w:pPr>
              <w:spacing w:after="20"/>
              <w:ind w:left="20"/>
              <w:jc w:val="both"/>
            </w:pPr>
            <w:r>
              <w:rPr>
                <w:rFonts w:ascii="Times New Roman"/>
                <w:b w:val="false"/>
                <w:i w:val="false"/>
                <w:color w:val="000000"/>
                <w:sz w:val="20"/>
              </w:rPr>
              <w:t>(ұялы телефон теңгерімінен төлеу, мысалы:Beeline (Билайн))</w:t>
            </w:r>
          </w:p>
          <w:p>
            <w:pPr>
              <w:spacing w:after="20"/>
              <w:ind w:left="20"/>
              <w:jc w:val="both"/>
            </w:pPr>
            <w:r>
              <w:rPr>
                <w:rFonts w:ascii="Times New Roman"/>
                <w:b w:val="false"/>
                <w:i w:val="false"/>
                <w:color w:val="000000"/>
                <w:sz w:val="20"/>
              </w:rPr>
              <w:t>Счет, привязанный к номеру мобильного телефона</w:t>
            </w:r>
          </w:p>
          <w:p>
            <w:pPr>
              <w:spacing w:after="20"/>
              <w:ind w:left="20"/>
              <w:jc w:val="both"/>
            </w:pPr>
            <w:r>
              <w:rPr>
                <w:rFonts w:ascii="Times New Roman"/>
                <w:b w:val="false"/>
                <w:i w:val="false"/>
                <w:color w:val="000000"/>
                <w:sz w:val="20"/>
              </w:rPr>
              <w:t>(оплата с баланса мобильного телефона, например:Beeline (Билайн))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Онлайн төлемдер (мысалы, PayPal (ПэйПал), GooglePay (ГуглПэй))</w:t>
            </w:r>
          </w:p>
          <w:p>
            <w:pPr>
              <w:spacing w:after="20"/>
              <w:ind w:left="20"/>
              <w:jc w:val="both"/>
            </w:pPr>
            <w:r>
              <w:rPr>
                <w:rFonts w:ascii="Times New Roman"/>
                <w:b w:val="false"/>
                <w:i w:val="false"/>
                <w:color w:val="000000"/>
                <w:sz w:val="20"/>
              </w:rPr>
              <w:t>Онлайн платежи (например, ПэйПал), GooglePay (ГуглПэй))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Алдын ала төленген сыйлық картасы немесе бонустық немесе</w:t>
            </w:r>
          </w:p>
          <w:p>
            <w:pPr>
              <w:spacing w:after="20"/>
              <w:ind w:left="20"/>
              <w:jc w:val="both"/>
            </w:pPr>
            <w:r>
              <w:rPr>
                <w:rFonts w:ascii="Times New Roman"/>
                <w:b w:val="false"/>
                <w:i w:val="false"/>
                <w:color w:val="000000"/>
                <w:sz w:val="20"/>
              </w:rPr>
              <w:t>купондық бағдарламаның "Ұпайлар" онлайн ваучері</w:t>
            </w:r>
          </w:p>
          <w:p>
            <w:pPr>
              <w:spacing w:after="20"/>
              <w:ind w:left="20"/>
              <w:jc w:val="both"/>
            </w:pPr>
            <w:r>
              <w:rPr>
                <w:rFonts w:ascii="Times New Roman"/>
                <w:b w:val="false"/>
                <w:i w:val="false"/>
                <w:color w:val="000000"/>
                <w:sz w:val="20"/>
              </w:rPr>
              <w:t>(мысалы, AirMiles (ЭйрМайлс), Flip (Флип) сертификаттары,</w:t>
            </w:r>
          </w:p>
          <w:p>
            <w:pPr>
              <w:spacing w:after="20"/>
              <w:ind w:left="20"/>
              <w:jc w:val="both"/>
            </w:pPr>
            <w:r>
              <w:rPr>
                <w:rFonts w:ascii="Times New Roman"/>
                <w:b w:val="false"/>
                <w:i w:val="false"/>
                <w:color w:val="000000"/>
                <w:sz w:val="20"/>
              </w:rPr>
              <w:t>Sportmaster (Спортмастер))</w:t>
            </w:r>
          </w:p>
          <w:p>
            <w:pPr>
              <w:spacing w:after="20"/>
              <w:ind w:left="20"/>
              <w:jc w:val="both"/>
            </w:pPr>
            <w:r>
              <w:rPr>
                <w:rFonts w:ascii="Times New Roman"/>
                <w:b w:val="false"/>
                <w:i w:val="false"/>
                <w:color w:val="000000"/>
                <w:sz w:val="20"/>
              </w:rPr>
              <w:t>Предоплаченная подарочная карта или онлайновый ваучер</w:t>
            </w:r>
          </w:p>
          <w:p>
            <w:pPr>
              <w:spacing w:after="20"/>
              <w:ind w:left="20"/>
              <w:jc w:val="both"/>
            </w:pPr>
            <w:r>
              <w:rPr>
                <w:rFonts w:ascii="Times New Roman"/>
                <w:b w:val="false"/>
                <w:i w:val="false"/>
                <w:color w:val="000000"/>
                <w:sz w:val="20"/>
              </w:rPr>
              <w:t>"Баллы" программы бонусов или купонов</w:t>
            </w:r>
          </w:p>
          <w:p>
            <w:pPr>
              <w:spacing w:after="20"/>
              <w:ind w:left="20"/>
              <w:jc w:val="both"/>
            </w:pPr>
            <w:r>
              <w:rPr>
                <w:rFonts w:ascii="Times New Roman"/>
                <w:b w:val="false"/>
                <w:i w:val="false"/>
                <w:color w:val="000000"/>
                <w:sz w:val="20"/>
              </w:rPr>
              <w:t>(например, AirMiles (Эйр Майлс), сертификаты Flip (Флип),</w:t>
            </w:r>
          </w:p>
          <w:p>
            <w:pPr>
              <w:spacing w:after="20"/>
              <w:ind w:left="20"/>
              <w:jc w:val="both"/>
            </w:pPr>
            <w:r>
              <w:rPr>
                <w:rFonts w:ascii="Times New Roman"/>
                <w:b w:val="false"/>
                <w:i w:val="false"/>
                <w:color w:val="000000"/>
                <w:sz w:val="20"/>
              </w:rPr>
              <w:t>Sportmaster (Спортмастер))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Цифрлық әлеуметтік әмиян, цифрлық теңге</w:t>
            </w:r>
          </w:p>
          <w:p>
            <w:pPr>
              <w:spacing w:after="20"/>
              <w:ind w:left="20"/>
              <w:jc w:val="both"/>
            </w:pPr>
            <w:r>
              <w:rPr>
                <w:rFonts w:ascii="Times New Roman"/>
                <w:b w:val="false"/>
                <w:i w:val="false"/>
                <w:color w:val="000000"/>
                <w:sz w:val="20"/>
              </w:rPr>
              <w:t>Цифровой социальный кошелек, цифровой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6" w:id="17"/>
      <w:r>
        <w:rPr>
          <w:rFonts w:ascii="Times New Roman"/>
          <w:b w:val="false"/>
          <w:i w:val="false"/>
          <w:color w:val="000000"/>
          <w:sz w:val="28"/>
        </w:rPr>
        <w:t>
      11. Тауарлар мен қызметтерді өткізу кезінде Сіз пайдаланатын жеткізу тәсілдерін "√" белгісімен белгілеңіз</w:t>
      </w:r>
    </w:p>
    <w:bookmarkEnd w:id="17"/>
    <w:p>
      <w:pPr>
        <w:spacing w:after="0"/>
        <w:ind w:left="0"/>
        <w:jc w:val="both"/>
      </w:pPr>
      <w:r>
        <w:rPr>
          <w:rFonts w:ascii="Times New Roman"/>
          <w:b w:val="false"/>
          <w:i w:val="false"/>
          <w:color w:val="000000"/>
          <w:sz w:val="28"/>
        </w:rPr>
        <w:t>Отметьте знаком "√" используемые Вами способы доставки при реализации товарови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Қарапайым пошта қызметтерін немесе жеткізудің басқа тәсілдерін</w:t>
            </w:r>
          </w:p>
          <w:p>
            <w:pPr>
              <w:spacing w:after="20"/>
              <w:ind w:left="20"/>
              <w:jc w:val="both"/>
            </w:pPr>
            <w:r>
              <w:rPr>
                <w:rFonts w:ascii="Times New Roman"/>
                <w:b w:val="false"/>
                <w:i w:val="false"/>
                <w:color w:val="000000"/>
                <w:sz w:val="20"/>
              </w:rPr>
              <w:t>қолдана отырып, сатып алушыға тікелей жеткізу</w:t>
            </w:r>
          </w:p>
          <w:p>
            <w:pPr>
              <w:spacing w:after="20"/>
              <w:ind w:left="20"/>
              <w:jc w:val="both"/>
            </w:pPr>
            <w:r>
              <w:rPr>
                <w:rFonts w:ascii="Times New Roman"/>
                <w:b w:val="false"/>
                <w:i w:val="false"/>
                <w:color w:val="000000"/>
                <w:sz w:val="20"/>
              </w:rPr>
              <w:t>Доставка непосредственно покупателю с использованием услуг</w:t>
            </w:r>
          </w:p>
          <w:p>
            <w:pPr>
              <w:spacing w:after="20"/>
              <w:ind w:left="20"/>
              <w:jc w:val="both"/>
            </w:pPr>
            <w:r>
              <w:rPr>
                <w:rFonts w:ascii="Times New Roman"/>
                <w:b w:val="false"/>
                <w:i w:val="false"/>
                <w:color w:val="000000"/>
                <w:sz w:val="20"/>
              </w:rPr>
              <w:t>обычной почты или других способов доставки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Сату немесе сервистік қызмет көрсету пунктінен өзі алып кету</w:t>
            </w:r>
          </w:p>
          <w:p>
            <w:pPr>
              <w:spacing w:after="20"/>
              <w:ind w:left="20"/>
              <w:jc w:val="both"/>
            </w:pPr>
            <w:r>
              <w:rPr>
                <w:rFonts w:ascii="Times New Roman"/>
                <w:b w:val="false"/>
                <w:i w:val="false"/>
                <w:color w:val="000000"/>
                <w:sz w:val="20"/>
              </w:rPr>
              <w:t>Самовывоз из пункта продажи или сервисного обслуживания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Веб-сайттан немесе қосымша, бағдарламалық жасақтама немесе</w:t>
            </w:r>
          </w:p>
          <w:p>
            <w:pPr>
              <w:spacing w:after="20"/>
              <w:ind w:left="20"/>
              <w:jc w:val="both"/>
            </w:pPr>
            <w:r>
              <w:rPr>
                <w:rFonts w:ascii="Times New Roman"/>
                <w:b w:val="false"/>
                <w:i w:val="false"/>
                <w:color w:val="000000"/>
                <w:sz w:val="20"/>
              </w:rPr>
              <w:t>басқа құрылғы жүктеу арқылы Онлайн/электронды жеткізу (материалдық емес тауарлар үшін)</w:t>
            </w:r>
          </w:p>
          <w:p>
            <w:pPr>
              <w:spacing w:after="20"/>
              <w:ind w:left="20"/>
              <w:jc w:val="both"/>
            </w:pPr>
            <w:r>
              <w:rPr>
                <w:rFonts w:ascii="Times New Roman"/>
                <w:b w:val="false"/>
                <w:i w:val="false"/>
                <w:color w:val="000000"/>
                <w:sz w:val="20"/>
              </w:rPr>
              <w:t>Онлайн/электронная доставка путем загрузки с веб-сайта или через приложение,</w:t>
            </w:r>
          </w:p>
          <w:p>
            <w:pPr>
              <w:spacing w:after="20"/>
              <w:ind w:left="20"/>
              <w:jc w:val="both"/>
            </w:pPr>
            <w:r>
              <w:rPr>
                <w:rFonts w:ascii="Times New Roman"/>
                <w:b w:val="false"/>
                <w:i w:val="false"/>
                <w:color w:val="000000"/>
                <w:sz w:val="20"/>
              </w:rPr>
              <w:t>программное обеспечения или другое устройство (для нематериальных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20"/>
              <w:ind w:left="20"/>
              <w:jc w:val="both"/>
            </w:pPr>
            <w:r>
              <w:rPr>
                <w:rFonts w:ascii="Times New Roman"/>
                <w:b w:val="false"/>
                <w:i w:val="false"/>
                <w:color w:val="000000"/>
                <w:sz w:val="20"/>
              </w:rPr>
              <w:t>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(осы модульді электрондық коммерция платформасын (маркетплейс) ұстаушылар толтырады)</w:t>
            </w:r>
          </w:p>
          <w:p>
            <w:pPr>
              <w:spacing w:after="20"/>
              <w:ind w:left="20"/>
              <w:jc w:val="both"/>
            </w:pPr>
            <w:r>
              <w:rPr>
                <w:rFonts w:ascii="Times New Roman"/>
                <w:b w:val="false"/>
                <w:i w:val="false"/>
                <w:color w:val="000000"/>
                <w:sz w:val="20"/>
              </w:rPr>
              <w:t>(данный модуль заполняется держателями платформы электронной коммерции (маркетплейс))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 кезеңде тауарлар мен қызметтерді өткізу үшін Сіздің электрондық коммерция платформаңызды (маркетплейс) пайдаланатын заңды және жеке тұлғалардың санын көрсетіңіз,</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Укажите количество юридических и физических лиц, использующих Вашу платформу электронной</w:t>
            </w:r>
          </w:p>
          <w:p>
            <w:pPr>
              <w:spacing w:after="20"/>
              <w:ind w:left="20"/>
              <w:jc w:val="both"/>
            </w:pPr>
            <w:r>
              <w:rPr>
                <w:rFonts w:ascii="Times New Roman"/>
                <w:b w:val="false"/>
                <w:i w:val="false"/>
                <w:color w:val="000000"/>
                <w:sz w:val="20"/>
              </w:rPr>
              <w:t>коммерции (маркетплейс) для реализации товаров и услуг за отчетный период,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заңды тұлғалар, бірлік</w:t>
            </w:r>
          </w:p>
          <w:p>
            <w:pPr>
              <w:spacing w:after="20"/>
              <w:ind w:left="20"/>
              <w:jc w:val="both"/>
            </w:pPr>
            <w:r>
              <w:rPr>
                <w:rFonts w:ascii="Times New Roman"/>
                <w:b w:val="false"/>
                <w:i w:val="false"/>
                <w:color w:val="000000"/>
                <w:sz w:val="20"/>
              </w:rPr>
              <w:t>юридических лиц,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жеке тұлғалар, адам</w:t>
            </w:r>
          </w:p>
          <w:p>
            <w:pPr>
              <w:spacing w:after="20"/>
              <w:ind w:left="20"/>
              <w:jc w:val="both"/>
            </w:pPr>
            <w:r>
              <w:rPr>
                <w:rFonts w:ascii="Times New Roman"/>
                <w:b w:val="false"/>
                <w:i w:val="false"/>
                <w:color w:val="000000"/>
                <w:sz w:val="20"/>
              </w:rPr>
              <w:t>физических лиц,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электрондық коммерция платформаңыз (маркетплейс) арқылы өткен тауарларды сатып</w:t>
            </w:r>
          </w:p>
          <w:p>
            <w:pPr>
              <w:spacing w:after="20"/>
              <w:ind w:left="20"/>
              <w:jc w:val="both"/>
            </w:pPr>
            <w:r>
              <w:rPr>
                <w:rFonts w:ascii="Times New Roman"/>
                <w:b w:val="false"/>
                <w:i w:val="false"/>
                <w:color w:val="000000"/>
                <w:sz w:val="20"/>
              </w:rPr>
              <w:t>алушылардың (тұтынушылардың) төлемдер көлемін көрсетіңіз, мың теңге</w:t>
            </w:r>
          </w:p>
          <w:p>
            <w:pPr>
              <w:spacing w:after="20"/>
              <w:ind w:left="20"/>
              <w:jc w:val="both"/>
            </w:pPr>
            <w:r>
              <w:rPr>
                <w:rFonts w:ascii="Times New Roman"/>
                <w:b w:val="false"/>
                <w:i w:val="false"/>
                <w:color w:val="000000"/>
                <w:sz w:val="20"/>
              </w:rPr>
              <w:t>Укажите объем платежей покупателей (потребителей) товаров, проходящих через Вашу</w:t>
            </w:r>
          </w:p>
          <w:p>
            <w:pPr>
              <w:spacing w:after="20"/>
              <w:ind w:left="20"/>
              <w:jc w:val="both"/>
            </w:pPr>
            <w:r>
              <w:rPr>
                <w:rFonts w:ascii="Times New Roman"/>
                <w:b w:val="false"/>
                <w:i w:val="false"/>
                <w:color w:val="000000"/>
                <w:sz w:val="20"/>
              </w:rPr>
              <w:t>платформу электронной коммерции (маркетплейс),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Наименование вида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Маркетплейс арқылы тауарларды өткізу көлемі, мың теңге</w:t>
            </w:r>
          </w:p>
          <w:p>
            <w:pPr>
              <w:spacing w:after="20"/>
              <w:ind w:left="20"/>
              <w:jc w:val="both"/>
            </w:pPr>
            <w:r>
              <w:rPr>
                <w:rFonts w:ascii="Times New Roman"/>
                <w:b w:val="false"/>
                <w:i w:val="false"/>
                <w:color w:val="000000"/>
                <w:sz w:val="20"/>
              </w:rPr>
              <w:t>Объем реализации товаров через маркетплейс, тыс.тенге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продукты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телефоны и гаджеты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компьютеры, ноутбуки, программное обеспечение, компьютерные 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детские товары (игрушки, детские одежды, питание, коляски, кроватки)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красота и здоровье (косметика, парфюмерия, товары для бритья, техника и оборудование для красоты)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аксессуары (сумки, очки, часы, зонты, кошельки)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ювелирные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товары для дома и дачи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мебель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строительство и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аптека (лекарственные препараты, медицинские товары, витамины и БАД)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телевизоры, аудио, видео и фото техника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бытовая техника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автотовары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одежда, обувь и спортивные 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досуг и творчество (подарки, цветы, товары для праздников)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товары для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канцелярские 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другое (указать) 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электрондық коммерция платформаңыз (маркетплейс) арқылы тауарларға</w:t>
            </w:r>
          </w:p>
          <w:p>
            <w:pPr>
              <w:spacing w:after="20"/>
              <w:ind w:left="20"/>
              <w:jc w:val="both"/>
            </w:pPr>
            <w:r>
              <w:rPr>
                <w:rFonts w:ascii="Times New Roman"/>
                <w:b w:val="false"/>
                <w:i w:val="false"/>
                <w:color w:val="000000"/>
                <w:sz w:val="20"/>
              </w:rPr>
              <w:t>тапсырыстар саны туралы ақпаратты көрсетіңіз, мың теңге</w:t>
            </w:r>
          </w:p>
          <w:p>
            <w:pPr>
              <w:spacing w:after="20"/>
              <w:ind w:left="20"/>
              <w:jc w:val="both"/>
            </w:pPr>
            <w:r>
              <w:rPr>
                <w:rFonts w:ascii="Times New Roman"/>
                <w:b w:val="false"/>
                <w:i w:val="false"/>
                <w:color w:val="000000"/>
                <w:sz w:val="20"/>
              </w:rPr>
              <w:t>Укажите информацию о количестве заказов на товары через Вашу платформу</w:t>
            </w:r>
          </w:p>
          <w:p>
            <w:pPr>
              <w:spacing w:after="20"/>
              <w:ind w:left="20"/>
              <w:jc w:val="both"/>
            </w:pPr>
            <w:r>
              <w:rPr>
                <w:rFonts w:ascii="Times New Roman"/>
                <w:b w:val="false"/>
                <w:i w:val="false"/>
                <w:color w:val="000000"/>
                <w:sz w:val="20"/>
              </w:rPr>
              <w:t>электронной коммерции (маркетплейс)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20"/>
              <w:ind w:left="20"/>
              <w:jc w:val="both"/>
            </w:pPr>
            <w:r>
              <w:rPr>
                <w:rFonts w:ascii="Times New Roman"/>
                <w:b w:val="false"/>
                <w:i w:val="false"/>
                <w:color w:val="000000"/>
                <w:sz w:val="20"/>
              </w:rPr>
              <w:t>(Заказом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электрондық коммерция платформаңыз (маркетплейс) арқылы көрсетілген қызметтер бойынша ақпаратты көрсетіңіз</w:t>
            </w:r>
          </w:p>
          <w:p>
            <w:pPr>
              <w:spacing w:after="20"/>
              <w:ind w:left="20"/>
              <w:jc w:val="both"/>
            </w:pPr>
            <w:r>
              <w:rPr>
                <w:rFonts w:ascii="Times New Roman"/>
                <w:b w:val="false"/>
                <w:i w:val="false"/>
                <w:color w:val="000000"/>
                <w:sz w:val="20"/>
              </w:rPr>
              <w:t>(бірнеше нұсқаны таңдауға болады)</w:t>
            </w:r>
          </w:p>
          <w:p>
            <w:pPr>
              <w:spacing w:after="20"/>
              <w:ind w:left="20"/>
              <w:jc w:val="both"/>
            </w:pPr>
            <w:r>
              <w:rPr>
                <w:rFonts w:ascii="Times New Roman"/>
                <w:b w:val="false"/>
                <w:i w:val="false"/>
                <w:color w:val="000000"/>
                <w:sz w:val="20"/>
              </w:rPr>
              <w:t>Укажите информацию по оказанным услугам через Вашу платформу электронной коммерции (маркетплейс)</w:t>
            </w:r>
          </w:p>
          <w:p>
            <w:pPr>
              <w:spacing w:after="20"/>
              <w:ind w:left="20"/>
              <w:jc w:val="both"/>
            </w:pPr>
            <w:r>
              <w:rPr>
                <w:rFonts w:ascii="Times New Roman"/>
                <w:b w:val="false"/>
                <w:i w:val="false"/>
                <w:color w:val="000000"/>
                <w:sz w:val="20"/>
              </w:rPr>
              <w:t>(можно выбрать несколько вариантов)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w:t>
            </w:r>
          </w:p>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Общая стоимость заказов,</w:t>
            </w:r>
          </w:p>
          <w:p>
            <w:pPr>
              <w:spacing w:after="20"/>
              <w:ind w:left="20"/>
              <w:jc w:val="both"/>
            </w:pPr>
            <w:r>
              <w:rPr>
                <w:rFonts w:ascii="Times New Roman"/>
                <w:b w:val="false"/>
                <w:i w:val="false"/>
                <w:color w:val="000000"/>
                <w:sz w:val="20"/>
              </w:rPr>
              <w:t>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бронирование и оплата услуг мест размещения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билеты и бронирование мест на транспорт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w:t>
            </w:r>
          </w:p>
          <w:p>
            <w:pPr>
              <w:spacing w:after="20"/>
              <w:ind w:left="20"/>
              <w:jc w:val="both"/>
            </w:pPr>
            <w:r>
              <w:rPr>
                <w:rFonts w:ascii="Times New Roman"/>
                <w:b w:val="false"/>
                <w:i w:val="false"/>
                <w:color w:val="000000"/>
                <w:sz w:val="20"/>
              </w:rPr>
              <w:t>(спорт, театр, концерт және т. б.)</w:t>
            </w:r>
          </w:p>
          <w:p>
            <w:pPr>
              <w:spacing w:after="20"/>
              <w:ind w:left="20"/>
              <w:jc w:val="both"/>
            </w:pPr>
            <w:r>
              <w:rPr>
                <w:rFonts w:ascii="Times New Roman"/>
                <w:b w:val="false"/>
                <w:i w:val="false"/>
                <w:color w:val="000000"/>
                <w:sz w:val="20"/>
              </w:rPr>
              <w:t>билеты и бронирование мест на развлекательные мероприятия (спортивные, театральные, концертные и т.д)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услуги в области рекламы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услуги по доставке пищи на заказ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услуги по перевозке пассажиров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услуги по перевозке грузов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образовательные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услуги финансовые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w:t>
            </w:r>
          </w:p>
          <w:p>
            <w:pPr>
              <w:spacing w:after="20"/>
              <w:ind w:left="20"/>
              <w:jc w:val="both"/>
            </w:pPr>
            <w:r>
              <w:rPr>
                <w:rFonts w:ascii="Times New Roman"/>
                <w:b w:val="false"/>
                <w:i w:val="false"/>
                <w:color w:val="000000"/>
                <w:sz w:val="20"/>
              </w:rPr>
              <w:t>(телевизия, цифрлық телефония, сымсыз байланыс)</w:t>
            </w:r>
          </w:p>
          <w:p>
            <w:pPr>
              <w:spacing w:after="20"/>
              <w:ind w:left="20"/>
              <w:jc w:val="both"/>
            </w:pPr>
            <w:r>
              <w:rPr>
                <w:rFonts w:ascii="Times New Roman"/>
                <w:b w:val="false"/>
                <w:i w:val="false"/>
                <w:color w:val="000000"/>
                <w:sz w:val="20"/>
              </w:rPr>
              <w:t>услуги в сфере информационно-коммуникационных технологий</w:t>
            </w:r>
          </w:p>
          <w:p>
            <w:pPr>
              <w:spacing w:after="20"/>
              <w:ind w:left="20"/>
              <w:jc w:val="both"/>
            </w:pPr>
            <w:r>
              <w:rPr>
                <w:rFonts w:ascii="Times New Roman"/>
                <w:b w:val="false"/>
                <w:i w:val="false"/>
                <w:color w:val="000000"/>
                <w:sz w:val="20"/>
              </w:rPr>
              <w:t>(телевидение, цифровая телефония, беспроводная сеть)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услуги прочие, не входящие в другие группировки (впишите)</w:t>
            </w:r>
          </w:p>
          <w:p>
            <w:pPr>
              <w:spacing w:after="20"/>
              <w:ind w:left="20"/>
              <w:jc w:val="both"/>
            </w:pPr>
            <w:r>
              <w:rPr>
                <w:rFonts w:ascii="Times New Roman"/>
                <w:b w:val="false"/>
                <w:i w:val="false"/>
                <w:color w:val="000000"/>
                <w:sz w:val="20"/>
              </w:rPr>
              <w:t>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электрондық коммерция платформаңыз (маркетплейс) арқылы қызметтерге тапсырыстар</w:t>
            </w:r>
          </w:p>
          <w:p>
            <w:pPr>
              <w:spacing w:after="20"/>
              <w:ind w:left="20"/>
              <w:jc w:val="both"/>
            </w:pPr>
            <w:r>
              <w:rPr>
                <w:rFonts w:ascii="Times New Roman"/>
                <w:b w:val="false"/>
                <w:i w:val="false"/>
                <w:color w:val="000000"/>
                <w:sz w:val="20"/>
              </w:rPr>
              <w:t>саны туралы ақпаратты көрсетіңіз</w:t>
            </w:r>
          </w:p>
          <w:p>
            <w:pPr>
              <w:spacing w:after="20"/>
              <w:ind w:left="20"/>
              <w:jc w:val="both"/>
            </w:pPr>
            <w:r>
              <w:rPr>
                <w:rFonts w:ascii="Times New Roman"/>
                <w:b w:val="false"/>
                <w:i w:val="false"/>
                <w:color w:val="000000"/>
                <w:sz w:val="20"/>
              </w:rPr>
              <w:t>Укажите информацию о количество заказов на услуги через Вашу платформу электронной коммерции (маркетплейс),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(Тапсырыс-тұтынушының жұмысты орындау немесе қызмет көрсету туралы ұсынысын орналастыру болып саналады. Бір тапсырыс бір немесе бірнеше қызмет түрлерін сатып алуды қамтуы мүмкін)</w:t>
            </w:r>
          </w:p>
          <w:p>
            <w:pPr>
              <w:spacing w:after="20"/>
              <w:ind w:left="20"/>
              <w:jc w:val="both"/>
            </w:pPr>
            <w:r>
              <w:rPr>
                <w:rFonts w:ascii="Times New Roman"/>
                <w:b w:val="false"/>
                <w:i w:val="false"/>
                <w:color w:val="000000"/>
                <w:sz w:val="20"/>
              </w:rPr>
              <w:t>(Заказом считается размещение предложения потребителя выполнить работу или оказать услуги. Один заказ может включать покупку одного или нескольких видов услуг).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Статистикалық нысанды толтыруға жұмсалған уақытты сағатпен көрсетіңіз (қажеттісін қоршаңыз)</w:t>
            </w:r>
          </w:p>
          <w:p>
            <w:pPr>
              <w:spacing w:after="20"/>
              <w:ind w:left="20"/>
              <w:jc w:val="both"/>
            </w:pPr>
            <w:r>
              <w:rPr>
                <w:rFonts w:ascii="Times New Roman"/>
                <w:b w:val="false"/>
                <w:i w:val="false"/>
                <w:color w:val="000000"/>
                <w:sz w:val="20"/>
              </w:rPr>
              <w:t>Укажите время, затраченное на заполнение статистической формы, в часах (нужное обвести)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до 1 часа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астам</w:t>
            </w:r>
          </w:p>
          <w:p>
            <w:pPr>
              <w:spacing w:after="20"/>
              <w:ind w:left="20"/>
              <w:jc w:val="both"/>
            </w:pPr>
            <w:r>
              <w:rPr>
                <w:rFonts w:ascii="Times New Roman"/>
                <w:b w:val="false"/>
                <w:i w:val="false"/>
                <w:color w:val="000000"/>
                <w:sz w:val="20"/>
              </w:rPr>
              <w:t>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(респонденттің)</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мобильный</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Адрес электронной почты (респондента) __________________________________________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исполняющий его обязанности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отчество(при его наличии)</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исполняющий его обязанности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27" w:id="18"/>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30" w:id="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электронной коммерции"</w:t>
      </w:r>
      <w:r>
        <w:br/>
      </w:r>
      <w:r>
        <w:rPr>
          <w:rFonts w:ascii="Times New Roman"/>
          <w:b/>
          <w:i w:val="false"/>
          <w:color w:val="000000"/>
        </w:rPr>
        <w:t>(индекс Э-коммерция, периодичность годовая)</w:t>
      </w:r>
    </w:p>
    <w:bookmarkEnd w:id="19"/>
    <w:bookmarkStart w:name="z31" w:id="2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электронной коммерции" (индекс Э-коммерция, периодичность годовая) (далее – статистическая форма).</w:t>
      </w:r>
    </w:p>
    <w:bookmarkEnd w:id="20"/>
    <w:bookmarkStart w:name="z32" w:id="2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1"/>
    <w:bookmarkStart w:name="z33" w:id="22"/>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2"/>
    <w:bookmarkStart w:name="z34" w:id="23"/>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3"/>
    <w:bookmarkStart w:name="z35" w:id="24"/>
    <w:p>
      <w:pPr>
        <w:spacing w:after="0"/>
        <w:ind w:left="0"/>
        <w:jc w:val="both"/>
      </w:pPr>
      <w:r>
        <w:rPr>
          <w:rFonts w:ascii="Times New Roman"/>
          <w:b w:val="false"/>
          <w:i w:val="false"/>
          <w:color w:val="000000"/>
          <w:sz w:val="28"/>
        </w:rPr>
        <w:t>
      3)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24"/>
    <w:bookmarkStart w:name="z36" w:id="25"/>
    <w:p>
      <w:pPr>
        <w:spacing w:after="0"/>
        <w:ind w:left="0"/>
        <w:jc w:val="both"/>
      </w:pPr>
      <w:r>
        <w:rPr>
          <w:rFonts w:ascii="Times New Roman"/>
          <w:b w:val="false"/>
          <w:i w:val="false"/>
          <w:color w:val="000000"/>
          <w:sz w:val="28"/>
        </w:rPr>
        <w:t>
      4)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25"/>
    <w:bookmarkStart w:name="z37" w:id="26"/>
    <w:p>
      <w:pPr>
        <w:spacing w:after="0"/>
        <w:ind w:left="0"/>
        <w:jc w:val="both"/>
      </w:pPr>
      <w:r>
        <w:rPr>
          <w:rFonts w:ascii="Times New Roman"/>
          <w:b w:val="false"/>
          <w:i w:val="false"/>
          <w:color w:val="000000"/>
          <w:sz w:val="28"/>
        </w:rPr>
        <w:t>
      3. Модуль "А" заполняют организации осуществляющие реализацию товаров и услуг через сеть Интернет.</w:t>
      </w:r>
    </w:p>
    <w:bookmarkEnd w:id="26"/>
    <w:bookmarkStart w:name="z38" w:id="27"/>
    <w:p>
      <w:pPr>
        <w:spacing w:after="0"/>
        <w:ind w:left="0"/>
        <w:jc w:val="both"/>
      </w:pPr>
      <w:r>
        <w:rPr>
          <w:rFonts w:ascii="Times New Roman"/>
          <w:b w:val="false"/>
          <w:i w:val="false"/>
          <w:color w:val="000000"/>
          <w:sz w:val="28"/>
        </w:rPr>
        <w:t>
      В разделе 7 отражается объем реализации товаров, полученный по всем заказам только через собственный Интернет-ресурс (без налога на добавленную стоимость), при этом данный объем должен быть равен объему в разделе 5.</w:t>
      </w:r>
    </w:p>
    <w:bookmarkEnd w:id="27"/>
    <w:bookmarkStart w:name="z39" w:id="28"/>
    <w:p>
      <w:pPr>
        <w:spacing w:after="0"/>
        <w:ind w:left="0"/>
        <w:jc w:val="both"/>
      </w:pPr>
      <w:r>
        <w:rPr>
          <w:rFonts w:ascii="Times New Roman"/>
          <w:b w:val="false"/>
          <w:i w:val="false"/>
          <w:color w:val="000000"/>
          <w:sz w:val="28"/>
        </w:rPr>
        <w:t>
      Объем реализации товаров и услуг характеризует сумму денежной выручки, полученной за проданные товары, продукцию и оказанные услуги за наличный и безналичный расчет.</w:t>
      </w:r>
    </w:p>
    <w:bookmarkEnd w:id="28"/>
    <w:bookmarkStart w:name="z40" w:id="29"/>
    <w:p>
      <w:pPr>
        <w:spacing w:after="0"/>
        <w:ind w:left="0"/>
        <w:jc w:val="both"/>
      </w:pPr>
      <w:r>
        <w:rPr>
          <w:rFonts w:ascii="Times New Roman"/>
          <w:b w:val="false"/>
          <w:i w:val="false"/>
          <w:color w:val="000000"/>
          <w:sz w:val="28"/>
        </w:rPr>
        <w:t>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bookmarkEnd w:id="29"/>
    <w:bookmarkStart w:name="z41" w:id="30"/>
    <w:p>
      <w:pPr>
        <w:spacing w:after="0"/>
        <w:ind w:left="0"/>
        <w:jc w:val="both"/>
      </w:pPr>
      <w:r>
        <w:rPr>
          <w:rFonts w:ascii="Times New Roman"/>
          <w:b w:val="false"/>
          <w:i w:val="false"/>
          <w:color w:val="000000"/>
          <w:sz w:val="28"/>
        </w:rPr>
        <w:t>
      В разделе 8 указываются только услуги, оказанные через собственный Интернет-ресурс, на платной основе. В разделе 9 указывается количество заказов на услуги поступившие на собственный Интернет-ресурс.</w:t>
      </w:r>
    </w:p>
    <w:bookmarkEnd w:id="30"/>
    <w:bookmarkStart w:name="z42" w:id="31"/>
    <w:p>
      <w:pPr>
        <w:spacing w:after="0"/>
        <w:ind w:left="0"/>
        <w:jc w:val="both"/>
      </w:pPr>
      <w:r>
        <w:rPr>
          <w:rFonts w:ascii="Times New Roman"/>
          <w:b w:val="false"/>
          <w:i w:val="false"/>
          <w:color w:val="000000"/>
          <w:sz w:val="28"/>
        </w:rPr>
        <w:t>
      4. В разделах 10 и 11 – отвечая на вопрос, ответ указывается в соответствующей клетке знаком "√" (возможно несколько ответов).</w:t>
      </w:r>
    </w:p>
    <w:bookmarkEnd w:id="31"/>
    <w:bookmarkStart w:name="z43" w:id="32"/>
    <w:p>
      <w:pPr>
        <w:spacing w:after="0"/>
        <w:ind w:left="0"/>
        <w:jc w:val="both"/>
      </w:pPr>
      <w:r>
        <w:rPr>
          <w:rFonts w:ascii="Times New Roman"/>
          <w:b w:val="false"/>
          <w:i w:val="false"/>
          <w:color w:val="000000"/>
          <w:sz w:val="28"/>
        </w:rPr>
        <w:t>
      В разделе 10 указываются используемые при реализации товаров и услуг способы оплаты.</w:t>
      </w:r>
    </w:p>
    <w:bookmarkEnd w:id="32"/>
    <w:bookmarkStart w:name="z44" w:id="33"/>
    <w:p>
      <w:pPr>
        <w:spacing w:after="0"/>
        <w:ind w:left="0"/>
        <w:jc w:val="both"/>
      </w:pPr>
      <w:r>
        <w:rPr>
          <w:rFonts w:ascii="Times New Roman"/>
          <w:b w:val="false"/>
          <w:i w:val="false"/>
          <w:color w:val="000000"/>
          <w:sz w:val="28"/>
        </w:rPr>
        <w:t>
      В разделе 11 указываются используемые способы доставки товаров.</w:t>
      </w:r>
    </w:p>
    <w:bookmarkEnd w:id="33"/>
    <w:bookmarkStart w:name="z45" w:id="34"/>
    <w:p>
      <w:pPr>
        <w:spacing w:after="0"/>
        <w:ind w:left="0"/>
        <w:jc w:val="both"/>
      </w:pPr>
      <w:r>
        <w:rPr>
          <w:rFonts w:ascii="Times New Roman"/>
          <w:b w:val="false"/>
          <w:i w:val="false"/>
          <w:color w:val="000000"/>
          <w:sz w:val="28"/>
        </w:rPr>
        <w:t>
      5. Модуль "В" заполняется держателями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bookmarkEnd w:id="34"/>
    <w:bookmarkStart w:name="z46" w:id="35"/>
    <w:p>
      <w:pPr>
        <w:spacing w:after="0"/>
        <w:ind w:left="0"/>
        <w:jc w:val="both"/>
      </w:pPr>
      <w:r>
        <w:rPr>
          <w:rFonts w:ascii="Times New Roman"/>
          <w:b w:val="false"/>
          <w:i w:val="false"/>
          <w:color w:val="000000"/>
          <w:sz w:val="28"/>
        </w:rPr>
        <w:t>
      В разделе 12 указываются зарегистрированные юридические и физические лица, которые осуществляют реализацию товаров и услуг электронной торговой площадки за отчетный период.</w:t>
      </w:r>
    </w:p>
    <w:bookmarkEnd w:id="35"/>
    <w:bookmarkStart w:name="z47" w:id="36"/>
    <w:p>
      <w:pPr>
        <w:spacing w:after="0"/>
        <w:ind w:left="0"/>
        <w:jc w:val="both"/>
      </w:pPr>
      <w:r>
        <w:rPr>
          <w:rFonts w:ascii="Times New Roman"/>
          <w:b w:val="false"/>
          <w:i w:val="false"/>
          <w:color w:val="000000"/>
          <w:sz w:val="28"/>
        </w:rPr>
        <w:t>
      В разделах 13 и 14 отображается информация об объеме платежей покупателей товаров и количестве заказов.</w:t>
      </w:r>
    </w:p>
    <w:bookmarkEnd w:id="36"/>
    <w:bookmarkStart w:name="z48" w:id="37"/>
    <w:p>
      <w:pPr>
        <w:spacing w:after="0"/>
        <w:ind w:left="0"/>
        <w:jc w:val="both"/>
      </w:pPr>
      <w:r>
        <w:rPr>
          <w:rFonts w:ascii="Times New Roman"/>
          <w:b w:val="false"/>
          <w:i w:val="false"/>
          <w:color w:val="000000"/>
          <w:sz w:val="28"/>
        </w:rPr>
        <w:t>
      В разделах 15 и 16 через платформу электронной коммерции (маркетплейс) отображается информация об общей стоимости заказов и количестве заказов на оказанные услуги.</w:t>
      </w:r>
    </w:p>
    <w:bookmarkEnd w:id="37"/>
    <w:bookmarkStart w:name="z49" w:id="38"/>
    <w:p>
      <w:pPr>
        <w:spacing w:after="0"/>
        <w:ind w:left="0"/>
        <w:jc w:val="both"/>
      </w:pPr>
      <w:r>
        <w:rPr>
          <w:rFonts w:ascii="Times New Roman"/>
          <w:b w:val="false"/>
          <w:i w:val="false"/>
          <w:color w:val="000000"/>
          <w:sz w:val="28"/>
        </w:rPr>
        <w:t xml:space="preserve">
      6. При отсутствии деятельности в отчетный период (год)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 в течение которых данная деятельность не будет осуществляться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38"/>
    <w:bookmarkStart w:name="z50" w:id="39"/>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9"/>
    <w:bookmarkStart w:name="z51" w:id="40"/>
    <w:p>
      <w:pPr>
        <w:spacing w:after="0"/>
        <w:ind w:left="0"/>
        <w:jc w:val="both"/>
      </w:pPr>
      <w:r>
        <w:rPr>
          <w:rFonts w:ascii="Times New Roman"/>
          <w:b w:val="false"/>
          <w:i w:val="false"/>
          <w:color w:val="000000"/>
          <w:sz w:val="28"/>
        </w:rPr>
        <w:t>
      Примечание: Х – данная позиция не подлежит заполнению.</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