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b9ec" w14:textId="f07b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исследований, консалтинговых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5 июня 2025 года № 169. Зарегистрирован в Министерстве юстиции Республики Казахстан 12 июня 2025 года № 36255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исследований,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бюджетного планирования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 № 169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исследований, консалтинговых услуг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исследований, консалтинговых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устанавливают порядок установления стоимости исследований, консалтинговых услуг.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исследований, консалтинговых услуг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Стоимость исследований, консалтинговых услуг устанавливается исходя из сумм прямых, косвенных и накладных расходов по следующей формуле: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∑ПР+КР+НР,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исследований, консалтинговых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 – накладные расходы.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расчете стоимости исследований, консалтинговых услуг указывается заработная плата всех работников, непосредственно участвующих в исследованиях и оказании консалтинговых услуг, по должностям в соответствии со штатным расписанием отдельно по каждому работнику.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прямым расходам относятся: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заработная плата работников, осуществляющих исследования, консалтинговые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стоимость услуг привлекаемых внешних экспертов.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косвенным расходам относятся командировочные расходы.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накладным расходам относятся: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материалов и оборудований;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транспортные расходы;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аренда помещения;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аренда оборудования и техники;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научно-организационное сопровождение;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налоги и другие обязательные платежи в бюджет;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прочие расходы (информационные услуги, необходимые непосредственно для проведения исследований и консалтинговых услуг, коммунальные услуги (электроэнергия, отопление, водоснабжение и канализация, вывоз мусора), расходы на содержание и обслуживание здания, услуги связи и интернет, банковские услуги).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Привлечение внешних экспертов для проведения исследований, консалтинговых услуг осуществляется на основе заключения гражданско-правовой сделки.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