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02f5" w14:textId="5020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 июня 2025 года № 148. Зарегистрирован в Министерстве юстиции Республики Казахстан 4 июня 2025 года № 36212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 Министерства экологии и природных ресурсов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148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 Министерства экологии и природных ресурсов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Министерства экологии и природных ресурсов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исследований, консалтинговых услуг за счет бюджетных средств при формировании бюджетной заявки.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 Министерства экологии и природных ресурсов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исследований, консалтинговой услуги устанавливается исходя из расходов на оплату труда работников, оказания консалтинговой услуги, прямых расходов и косвенных расходов по следующей формуле: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исследования, консалтинговой услуги;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5 настоящих Правил;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стоимость исследования, консалтинговой услуги не включаются следующие расходы: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информационному продвижению (реклама);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спонсорская помощь;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штрафы, пени и неустойки.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внештатных), осуществляющих исследования, консалтинговые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внешних экспертов;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(запасные части, горюче-смазочные материалы, комплектующие, канцелярские товары, расходные материалы), непосредственно используемых для проведения исследования, оказания консалтинговой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арендная плата в случаях необходимости проведения конференций, семинаров, круглых столов, непосредственно для проведения исследования, оказания консалтинговой услуги в арендуемых помещениях;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 персонала, проводящего исследование, оказывающего консалтинговую услугу (служебные разъезды внутри страны и (или) за пределы страны);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проводящего исследование, оказывающего консалтинговую услугу;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услуги, непосредственно используемые для проведения исследования, оказания консалтинговой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переводческие услуги, непосредственно используемые для проведения исследования, оказания консалтинговой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налог на добавленную стоимость.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Косвенные расходы не относятся напрямую к себестоимости оказываемых услуг (работ) и включают следующее: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административного персонала (служебные разъезды внутри страны и/или за пределы страны);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(коммунальные услуги, услуги связи, информационные услуги (за исключением рекламы).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Каждая статья расходов при проведении исследования, оказания консалтинговой услуги формируется заказчиком с использованием базы данных цен на товары, работы, услуги, установленных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Привлечение сторонних организаций и физических лиц для проведения исследований, консалтинговых услуг осуществляется на основе заключения гражданско-правовой сделки.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стоимости исследований, консалтинговых услуг указывается заработная плата всех работников, непосредственно участвующих в выполнении исследовательской работы, по должностям в соответствии со штатным расписанием отдельно по каждому работнику.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