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5c9f" w14:textId="8465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поливной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29 мая 2025 года № 101-НҚ. Зарегистрирован в Министерстве юстиции Республики Казахстан 4 июня 2025 года № 36208.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поливной водой.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тарифной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101-НҚ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поливной водой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поливной водой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(далее – Кодекс) и определяют порядок пользования поливной воды.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водопользования – документ, устанавливающий объем, порядок и сроки подачи поливной воды водопотребителям, с учетом структуры орошаемых посевных площадей, режимов орошения сельскохозяйственных культур и технических характеристик ирригационных сетей;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 учета воды – техническое устройство, предназначенное для коммерческого учета потребления регулируемых услуг, разрешенное к применению в порядке, определяемом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водопотребитель – физическое или юридическое лицо, пользующееся услугами водохозяйственных организаций по подаче воды или водопользователей, либо потребляющее воду из водных объектов в порядке общего водопользования;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субпотребитель – потребитель, непосредственно подключенный к инженерным сетям водопотребителя;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средство измерений – техническое средство, предназначенное для измерений и имеющее метрологические характеристики;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удельная норма водопотребления – установленное количество потребляемой воды на единицу производимой продукции (на определенный объем выполняемой работы или оказываемой услуги);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тариф – денежное выражение стоимости регулируемой услуги;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Министерство водных ресурсов и ирригации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ведомство уполномоченного органа – Комитет по регулированию, охране и использованию водных ресурсов Министерства водных ресурсов и ирригации Республики Казахстан и бассейновые водные инспекции по охране и регулированию использования водных ресурсов;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подачи поливной воды (далее – Услуги) – транспортировка и распределение воды по водоводам (каналам, трубопроводам), и ее подача водопотребителям, в том числе для орошения;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водопользователь – физическое или юридическое лицо, которое в порядке, установленном законодательством Республики Казахстан, обладает правом водопользования и реализует его;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точка выдела – место передачи водных ресурсов от водопользователя к водопотребителю;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внутрихозяйственные ирригационные системы – гидротехнические сооружения для регулирования использования водных ресурсов для орошения сельскохозяйственных участков двух и более землепользователей или собственников земельных участков, обеспечиваемых водой из одного оросительного канала или из его точки выдела;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граница раздела эксплуатационной ответственности – линия раздела элементов систем водоснабжения и водоотведения по признаку обязанностей (ответственности за их эксплуатацию), устанавливаемая соглашением сторон. При отсутствии такого соглашения граница эксплуатационной ответственности устанавливается по границе раздела балансовой принадлежности;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граница раздела балансовой принадлежности – линия раздела элементов систем водоснабжения и водоотведения между владельцами по признаку собственности, хозяйственного ведения или оперативного управления.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термины, используемые в настоящих Правилах, применяются в соответствии с действующим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водных ресурсов и ирригации РК от 22.08.2025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поливной водой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регулируемых услуг (далее – Договор), утвержденными приказом Министра водных ресурсов и ирригации Республики Казахстан от 11 апреля 2025 года № 59-НҚ (зарегистрирован в Реестре государственной регистрации нормативных правовых актов за № 35972), заключаемого между водопотребителями и водопользователями с соблюдением требований законодательства Республики Казахстан о естественных монополиях с учетом планов водопользования (далее – планы) и разрешенных объемов водопользования.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Водопотребители при составлении планов учитывают схемы чередования (ротации) сельскохозяйственных культур, разрабатываемые в соответствии с требованиями, установленными земельным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Водопользователи на основе скорректированного плана подают в бассейновые водные инспекции ежегодные заявки на получение разрешенного объема (лимита) водопользования. Бассейновые водные инспекции с учетом прогноза водности года, составляемого Национальной гидрометеорологической службой, 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выполнения водопользователем плана мероприятий по сокращению потерь воды устанавливают водопользователю разрешенный объем (лимит) водопользования на соответствующий год.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изменения разрешенного объема (лимита) водопользования, установленного водопользователю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планы водопользования корректируются и приводятся в соответствие с вновь установленными разрешенными объемами (лимитами) водопользования.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скорректированного плана водопользования водопользователи и водопотребители вносят изменения и дополнения в договоры по оказанию услуг по подаче поливной воды в зависимости от выполнения водопотребителями планов мероприятий по сокращению потерь.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Договор с водопотребителями заключается в индивидуальном порядке.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услуги без заключения договора не допускается.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для заключения договора принимаются канцелярией или договорным отделом (производственный участок либо филиал) водопользователя по принципу "одного окна" с указанием адресов абонентских (договорных) отделов и их режима работы.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заключения договора:</w:t>
      </w:r>
    </w:p>
    <w:bookmarkEnd w:id="36"/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настоящим Правилам;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присоединение объекта, связанного с реконструкцией или расширением потребляющих установок водопотребителя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 (для новых площадей орошения или водопотребителей);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– копии (оригиналы для сверки):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правах или копия правоустанавливающего документа (сведения о государственной регистрации права собственности, договор пользования, ссуды, доверительного управления имуществом);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 (свидетельства);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(вступлении в должность) руководителя;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или сведения о последних внесенных изменениях в учредительные документы;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руководителя юридического лица или представителя юридического лица и доверенность;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сбор и обработку персональных данных;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реквизиты;</w:t>
      </w:r>
    </w:p>
    <w:bookmarkEnd w:id="47"/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 о полной оплате стоимости услуг по предыдущему договору (при наличии).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настоящим Правилам;</w:t>
      </w:r>
    </w:p>
    <w:bookmarkEnd w:id="50"/>
    <w:bookmarkStart w:name="z1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присоединение объекта, связанного с реконструкцией или расширением потребляющих установок водопотребителя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 (для новых площадей орошения или водопотребителей);</w:t>
      </w:r>
    </w:p>
    <w:bookmarkEnd w:id="51"/>
    <w:bookmarkStart w:name="z1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– копии (оригиналы для сверки) сведения о зарегистрированных правах на недвижимое имущество или копию правоустанавливающего документа (сведения о государственной регистрации права собственности, акт на землю, договор пользования, ссуды, доверительного управления имуществом);</w:t>
      </w:r>
    </w:p>
    <w:bookmarkEnd w:id="52"/>
    <w:bookmarkStart w:name="z1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уведомления о начале деятельности в качестве индивидуального предпринимателя;</w:t>
      </w:r>
    </w:p>
    <w:bookmarkEnd w:id="53"/>
    <w:bookmarkStart w:name="z1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физического лица или представителя физического лица и доверенность;</w:t>
      </w:r>
    </w:p>
    <w:bookmarkEnd w:id="54"/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сбор и обработку персональных данных;</w:t>
      </w:r>
    </w:p>
    <w:bookmarkEnd w:id="55"/>
    <w:bookmarkStart w:name="z1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 о полной оплате стоимости услуг по предыдущему договору (при наличии).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водных ресурсов и ирригации РК от 22.08.2025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полноты документов заключается договор и передается водопотребителю в течение 3 (три) рабочих дней с момента их принятия.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Водопользователь ведет журнал регистрации договоров водопотребителей регулируемых услуг, который пронумеровывается и прошнуровывается.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заключении договора составляются следующие приложения к нему, которые являются неотъемлемой частью договора: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границ раздела эксплуатационной ответственности или акт раздела балансовой принадлежности, подписываемый обеими сторонами;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объемов услуг с учетом удельных норм водопотребления.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Границы эксплуатационной ответственности устанавливаются соглашением сторон и прописываются в договоре. При отсутствии такого соглашения граница эксплуатационной ответственности устанавливается по границе раздела балансовой принадлежности.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Водопользователь и водопотребитель обслуживают межхозяйственные, внутрихозяйственные ирригационные системы, каналы, водохозяйственные сооружения и обеспечивают их нормальное техническое состояние каждый в пределах своих границ раздела эксплуатационной ответственности или границ раздела балансовой принадлежности, которые включают следующие требования: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планово-предупредительных работ в течение года;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подготовке к вегетационному, летнему и зимнему периоду;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ремонтных и профилактических работ на постоянной основе и обеспечение содержания в целостности и надлежащем техническом состоянии;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ликвидацию аварий;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снижению аварийности, технических и прямых потерь воды, также нерационального его использования;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нарушенного благоустройства после проведенных работ.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переходе орошаемых земель к новому водопотребителю в соответствии с нормами гражданского законодательства, для заключения договора новый водопотребитель обращается водопользователю в течение 10 (десять) календарных дней со дня права пользования с приложением документов, указанных в пункте 9 настоящих Правил.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Водопользователь вместе с договором выдает новому водопотребителю уточненный акт границ раздела эксплуатационной ответственности или акт раздела балансовой принадлежности и расчет объемов услуг с учетом удельных норм водопотребления (в том числе при смене культуры посева).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Предыдущий водопотребитель производит окончательный расчет за потребленный объем поливной воды, определенного по показаниям приборов учета (средствами измерений) либо по удельным нормам водопотребления на день изменения (передачи) новому водопотребителю орошаемых земель.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раннее выданных технических условий при изменении владельца, смене собственника не производится.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Выдача технических условий на подключение к услугам водопотребителей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субъектов естественных монополии, утвержденными приказом исполняющего обязанности Министра водных ресурсов и ирригации Республики Казахстан от 30 апреля 2025 года № 84-НҚ (зарегистрирован в Реестре государственной регистрации нормативных правовых актов за № 36054).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произведенных действиях и обнаруженных во время осмотра фактах нарушений порядка пользования услугами, необоснованных потерях поливной воды водопользователем с участием водопотребителей составляется соответствующий акт, подписываемый сторонами.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Обо всех повреждениях или неисправностях на используемых в межхозяйственных, внутрихозяйственных каналах и внутрихозяйственных ирригационных системах, водохозяйственных сооружениях, в пределах раздела границ эксплуатационной ответственности или границ раздела балансовой принадлежности, которые могут повлечь загрязнение питьевой воды, окружающей среды, нарушение работы искусственных сооружении, каналов и нанести ущерб здоровью населения, водопотребитель сообщает водопользователю.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Субпотребитель заключает договор непосредственно с водопользователем с согласия водопотребителя.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Водопотребитель, при имеющейся технической возможности обеспечивает поливной водой субпотребителя, не препятствует подключению субпотребителя внутрихозяйственной ирригационной системе, каналу и заключению субпотребителя договора с водопользователем.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допускаются к эксплуатации системы водовода (канал, трубопровод) водопотребители, присоединенные с нарушением технических условий водопользователя или при их отсутствии, а также системы водовода (канал, трубопровод) водопотребителей – юридических лиц, используемые без договора на услуги, в том числе после истечения срока заключения договора.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Количество отпущенной услуги определяется в точке выдела по показаниям приборов учета либо измерительных приборов и установок водопользователя, либо водопотребителя, внесенных в реестр государственной системы обеспечения единства измерений.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Оказание услуги производится совместным наблюдением водопользователя и водопотребителя, в согласованные сроки суток, без перерыва в круглосуточным режиме с фиксированием в журналах наблюдения водопользователя.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приборов учета, количество отпущенной поливной воды определяется расчетным путем с учетом удельных норм водопотребления.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объемы потерь по внутрихозяйственным каналам распределяются между водопотребителями пропорционально площадям их орошаемых земельных участков.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временном нарушении учета не по вине водопотребителя расчет за услуги производится по среднесуточному расходу предыдущего расчетного периода или удельными нормами водопотребления.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расчетным периодом считается период со дня проведения последней проверки учета до момента обнаружения или устранения нарушения.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Произведение водопотребителем самовольного пользования поливной воды не допускается. При самовольном водопользований, водопотребителем оплачивается сумма, рассчитанная с учетом площади посева и объема по удельным нормам водопотребления на конкретную культуру и по утвержденному тарифу с применением коэффициента – 2.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водных ресурсов и ирригации РК от 22.08.2025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обнаружении фактов нарушения учета объемов оказанной услуги по вине водопотребителя, водопользователь производит перерасчет объемов потребления услуги со дня проведения последней проверки до дня обнаружения, но не более 1 (один) месяца, из расчета полной пропускной способности канала до узла учета при действии его в течение 24 (двадцать четыре) часов в сутки.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Водопользователь в срок до 15 (пятнадцать) числа календарного месяца, следующего за расчетным предоставляет акт выполненных работ (оказанных услуг) который подписывается сторонами.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подписания договора, изменение вида размещения сельскохозяйственных культур и площади посева без согласования с водопользователем не допускается.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размещения сельскохозяйственных культур и площади посева от первоначального вида без согласования с водопользователем, проводится перерасчет объема услуг по удельным нормам водопотребления, согласованных на конкретную культуру и по установленному тарифу с применением коэффициента – 1,5.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возникновения спорных вопросов по площади посева, стороны производит совместный замер, по итогам которого составляется акт замера и подписывается сторонами.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Сверхнормативная утечка поливной воды в ирригационных сетях (каналах), находящихся в собственности водопотребителя, определяется водопользователем и фиксируется в акте в присутствии водопотребителя. В случае несогласия водопотребителя с актом стороны обращаются в местные исполнительные органы или в суд.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Потери поливной воды в сетях (каналах) водопотребителя распределяются между ними и субпотребителями по их доле потребления воды, протяженности и технической характеристики ирригационных сети (каналов), если иное не установлено соглашением сторон.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Подача, а также приостановление подачи воды по услугам производится в соответствии с заключенным с водопотребителем договором.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Прекращение подачи воды по услугам осуществляется при расторжении договора.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Приостановление подачи услуг производится в случаях: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аварийной ситуации либо угрозы жизни и безопасности граждан;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самовольного забора воды из канала и ирригационных систем водопользователя;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оплаты за услуги в течения одного или более месяцев, следующего за расчетным периодом, до погашения задолженности;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недопущения представителей водопользователя к приборам учета либо измерительным приборам и установкам;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невыполнения письменных требований водопользователя по устранению выявленных неисправностей и нарушений;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иных случаях, предусмотренных законодательствами Республики Казахстан в водной отрасли и сфере естественных монополий.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случаях, указанных в подпунктах 3), 4) и 5) пункта 36 настоящих Правил, водопотребитель извещается не менее чем за 15 (пятнадцать) календарных дней до прекращения подачи услуги.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подпунктах 1), 4), 5), 6) пункта 36 настоящих Правил, восстановление подачи услуг производится после устранения и (или) ликвидации возникших нарушений.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подпунктом 2) пункта 36 настоящих Правил, подключение водопотребителя производится в течение 2 (два) календарных дней после оплаты штрафа за самовольное присоединения к системам водопользователя, выполнения технических условий на подключение к системам водопользователя и внесения платы за подключение.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предоставления услуг водопотребителю за нарушения, предусмотренные подпунктом 3) пункта 36 настоящих Правил, подключение производится в течение 2 (два) календарных дней после погашения долга и внесения платы за подключение.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Водопотребителю не разрешается: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переоборудовать сооружения систем и приборов учета либо измерительных приборов без согласования с водопользователем;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нарушать имеющиеся схемы учета услуг;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согласования с водопользователем изменять размещение сельскохозяйственных культур от первоначально заявленного вида культур;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подключения без разрешения водопользователя каналам и ирригационным системам;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принятия воды согласно заявленному объему и срокам;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самовольного забора воды;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загрязнять окружающую среду и водные ресурсы;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нарушать учет объемов оказанной услуги.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Водопользователю не разрешается: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отказывать в предоставлении услуг добросовестным водопотребителям в связи с неоплатой недобросовестного водопотребителя за использованный объем услуг;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взимать за предоставленную услугу плату, превышающую установленную уполномоченном органом;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водопотребителя оплаты услуг без предоставления соответствующих платежных документов;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оплаты предоставленных услуг, не соответствующих требованиям качества услуг, установленным государственными органами в пределах их компетенции.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Нарушения, указанные в пунктах 38 и 39 настоящих Правил, оформляются актами сторон и подписываются сторонами.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Споры, возникающие между водопользователями и водопотребителями, решаются в порядке, установленном гражданским законодательством Республики Казахстан.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поливной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водопотребителя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договора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водных ресурсов и ирригации РК от 22.08.2025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8" w:id="124"/>
      <w:r>
        <w:rPr>
          <w:rFonts w:ascii="Times New Roman"/>
          <w:b w:val="false"/>
          <w:i w:val="false"/>
          <w:color w:val="000000"/>
          <w:sz w:val="28"/>
        </w:rPr>
        <w:t>
      Прошу Вас заключить договор по услугам подачи воды по каналам, подачи воды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орошения и регулирования поверхностного стока при помощи подпорных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гидротехнических сооружений с _______ километра/пикета канала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канала) _______ с точкой выдела на общую площадь _____ гектара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орошаемых земель, для полива следующих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в объеме ___________ кубический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