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d00" w14:textId="d5a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в сфере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29 мая 2025 года № 5-НҚ. Зарегистрировано в Министерстве юстиции Республики Казахстан 29 мая 2025 года № 36169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Высшая аудиторская палата Республики Казахстан,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в сфере государственного аудита и финансового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 сентября 2021 года № 10-НҚ "Об утверждении Правил определения стоимости исследований, консалтинговых услуг и государственного задания в сфере государственного аудита и финансового контроля" (зарегистрировано в Реестре государственной регистрации нормативных правовых актов за № 24213);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постановлений Счетного комитета по контролю за исполнением республиканского бюджета, в которые вносятся изменения, утвержденного нормативным постановлением Высшей аудиторской палаты Республики Казахстан от 20 февраля 2023 года № 6-НҚ "О внесении изменений в некоторые нормативные постановления Счетного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за № 31937).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сотрудничества и методологии аппарата Высшей аудиторской палаты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 Республики Казахстан после его официального 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постановления возложить на руководителя аппарата Высшей аудиторской палаты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5-НҚ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 в сфере государственного аудита и финансового контроля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в сфере государственного аудита и финансового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проведения исследований, оказания консалтинговых услуг в сфере государственного аудита и финансового контроля при формировании бюджетного запроса Высшей аудиторской палаты Республики Казахстан (далее – Высшая аудиторская палата) на очередной плановый период.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 в сфере государственного аудита и финансового контроля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установлении стоимости исследований, консалтинговой услуги (далее – услуги) учитываются прямые и косвенные расходы, указанные в расчете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Основой для проведения расчета стоимости услуги является прямой метод учета расходов.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устанавливается по следующей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КР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непосредственно связанные с оказанием услуги;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расходы, необходимые для обеспечения деятельности в целом, но не потребляемые непосредственно в процессе оказания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установлении стоимости услуг не учитываются расходы, не относящиеся к прямым и косвенным расходам.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стоимость услуг за счет средств республиканского бюджета не включаются расходы на премиальные выплаты, проведение культурно-массовых мероприятий, представительские расходы.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исследования, консалтинговой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программы,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(заработная плата 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а также социальные отчисления и обязательное страхование работников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(персонала,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(канцелярские товары и расходные материалы)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помещения и эксплуатационные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основных средств и нематериальных активов (рабочее место персонала, непосредственно участвующего в оказании услуги)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переводческие услуги, инфографику и типографские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подключению к цифровым библиотекам и электронным базам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нематериальных активов (право пользования информационными системами, патентами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почтовую связь, интернет, телефонию (за исключением услуг сотовой связи), хостинг и домен, разработка и содержание интернет-ресурсов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публикацией материалов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административно-управленческого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другие обязательные платежи в бюджет, а также социальные отчисления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Финансово-хозяйственные расходы (приобретение материалов, запасов и основных средств (рабочее место административно-управленческого персонала), амортизация основных средств, налоги и сборы, оплата услуг связи, транспортных услуг, эксплуатационных услуг, услуги доступа к информационным системам, командировочные расходы и расходы по повышению квалификации административных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