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92e2" w14:textId="8409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3 июля 2023 года № 448 "Об утверждении Правил разработки, согласования проектов подзаконных нормативных правовых актов" и приказ исполняющего обязанности Министра юстиции Республики Казахстан от 5 июля 2023 года № 464 "Об утверждении Правил разработки, согласования и государственной регистрации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мая 2025 года № 272. Зарегистрирован в Министерстве юстиции Республики Казахстан 22 мая 2025 года № 36138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июля 2023 года № 448 "Об утверждении Правил разработки, согласования проектов подзаконных нормативных правовых актов" (зарегистрирован в Реестре государственной регистрации нормативных правовых актов под № 33023)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оценку возможных общественно-политических, правовых, информационных и иных последствий принятия проекта постановления;".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5 июля 2021 года № 464 "Об утверждении Правил разработки, согласования и государственной регистрации нормативных правовых актов" (зарегистрирован в Реестре государственной регистрации нормативных правовых актов под № 33048) следующее дополнение: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орган-разработчик до размещения разработанного проекта нормативного правового акта на интернет-портале открытых нормативных правовых актов проводит оценку возможных общественно-политических, правовых, информационных и иных последствий его принятия."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праворазъяснения и координации Министерства юстиции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