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92e2" w14:textId="8409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3 июля 2023 года № 448 "Об утверждении Правил разработки, согласования проектов подзаконных нормативных правовых актов" и приказ исполняющего обязанности Министра юстиции Республики Казахстан от 5 июля 2023 года № 464 "Об утверждении Правил разработки, согласования и государственной регистрации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мая 2025 года № 272. Зарегистрирован в Министерстве юстиции Республики Казахстан 22 мая 2025 года № 36138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 июля 2023 года № 448 "Об утверждении Правил разработки, согласования проектов подзаконных нормативных правовых актов" (зарегистрирован в Реестре государственной регистрации нормативных правовых актов под № 33023)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оценку возможных общественно-политических, правовых, информационных и иных последствий принятия проекта постановления;".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5 июля 2021 года № 464 "Об утверждении Правил разработки, согласования и государственной регистрации нормативных правовых актов" (зарегистрирован в Реестре государственной регистрации нормативных правовых актов под № 33048) следующее дополнение: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государственной регистрации нормативных правовых актов,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орган-разработчик до размещения разработанного проекта нормативного правового акта на интернет-портале открытых нормативных правовых актов проводит оценку возможных общественно-политических, правовых, информационных и иных последствий его принятия."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праворазъяснения и координации Министерства юстиции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