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537a" w14:textId="0dd5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Правил установления стоимости и предмета капитальных расходов, осуществляемых в рамках договора лизинга транспортных средств и (или) механических транспортных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6 мая 2025 года № 157. Зарегистрирован в Министерстве юстиции Республики Казахстан 8 мая 2025 года № 36090.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стоимости и предмета капитальных расходов, осуществляемых в рамках договора лизинга транспортных средств и (или) механических транспортных средств.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2025 года № 157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стоимости и предмета капитальных расходов, осуществляемых в рамках договора лизинга транспортных средств и (или) механических транспортных средств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стоимости и предмета капитальных расходов, осуществляемых в рамках договора лизинга транспортных средств и (или) механических транспортных средств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и определяют порядок установления стоимости и предмета капитальных расходов, осуществляемых в рамках договора лизинга транспортных средств и (или) механических транспортных средств.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транспортное средство – устройство, предназначенное для перевозки по дорогам людей, грузов или оборудования, установленного на нем;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механическое транспортное средство – самоходное дорожное транспортное средство, приводимое в движение двигателем, за исключением электрических самокатов, малых электрических транспортных средств и рельсовых транспортных средств. Понятие распространяется также на тракторы и самоходные машины при их участии в дорожном движении.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настоящих Правил под предметом капитальных расходов, осуществляемых в рамках договора лизинга транспортных средств и (или) механических транспортных средств (далее – предмет капитальных расходов), понимаются услуги юридических лиц и физических лиц, являющихся индивидуальными предпринимателями, осуществляющие лизинговую деятельность в качестве лизингодателя, по предоставлению в лизинг транспортных средств и (или) механических транспортных средств, произведенных юридическими лицами Республики Казахстан, заключившими соответствующие соглашения о промышленной сборке.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мусоровозов и пожарных автомобилей в лизинг, то такие мусоровозы и пожарные автомобили должны быть произведены с использованием мусоровозного оборудования или пожарной надстройки, произведенных в рамках заключенного соглашения о промышленной сборке компонентов к транспортным средствам по мусоровозному оборудованию и пожарной надстройке.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стоимости и предмета капитальных расходов, осуществляемых в рамках договора лизинга транспортных средств и (или) механических транспортных средств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Администраторы бюджетных программ (далее – АБП) направляют запросы в Министерство промышленности и строительства Республики Казахстан (далее – Министерство) с указанием технических характеристик транспортных средств и (или) механических транспортных средств, планируемых к закупу в рамках договора лизинга.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в течение 5 рабочих дней со дня поступления запроса АБП направляет производителям транспортных средств и (или) механических транспортных средств, заключившим соответствующие соглашения о промышленной сборке, запрос о предоставлении информации о транспортных средствах и (или) механических транспортных средствах, соответствующих техническим характеристикам, предусмотренным в запросе АБП.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Производители транспортных средств и (или) механических транспортных средств в течение 5 рабочих дней со дня поступления запроса направляют ответ в Министерство с указанием технических характеристик, наименования марки и модели, а также стоимости производимых ими транспортных средств и (или) механических транспортных средств.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в течение 5 рабочих дней со дня поступления ответов от производителей транспортных средств и (или) механических транспортных средств осуществляет общий свод поступившей информации и направляет сведенную информацию в АБП.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АБП в течение 5 рабочих дней со дня поступления от Министерства ответа на запрос размещает на своем официальном интернет-ресурсе объявление о сборе предложений от юридических лиц и физических лиц, являющихся индивидуальными предпринимателями, осуществляющих лизинговую деятельность в качестве лизингодателя, о стоимости услуг по предоставлению в лизинг транспортных средств и (или) механических транспортных средств.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объявлении указывается стоимость транспортных средств и (или) механических транспортных средств согласно информации, предоставленной Министерством в соответствии с пунктом 6 настоящих Правил.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Юридические лица и физические лица, являющиеся индивидуальными предпринимателями, осуществляющие лизинговую деятельность в качестве лизингодателя, в течение 10 рабочих дней со дня размещения на сайте АБП объявления предоставляют в АБП предложения о стоимости услуг по предоставлению в лизинг транспортных средств и (или) механических транспортных средств с учетом стоимости транспортных средств и (или) механических транспортных средств, указанных в объявлении.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Стоимость капитальных расходов, осуществляемых в рамках договора лизинга транспортных средств и (или) механических транспортных средств, определяется ведомственной бюджетной комиссией АБП на основе наименьшей стоимости услуг по предоставлению в лизинг транспортных средств и (или) механических транспортных средств, указанных в предложениях, предоставляемых в соответствии с пунктом 8 настоящих Правил.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Ведомственной бюджетной комиссией АБП также определяется график погашения платежей по возмещению основного долга и вознаграждения с указанием процентной ставки услуг по предоставлению в лизинг транспортных средств и (или) механических транспортных средств, согласно информации представленной в соответствии с пунктом 8 настоящих Правил.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Целесообразность приобретения услуги по финансовому лизингу транспортных средств и (или) механических транспортных средств определяется с учетом решения Республиканской или местной бюджетной комиссии.</w:t>
      </w:r>
    </w:p>
    <w:bookmarkEnd w:id="30"/>
    <w:p>
      <w:pPr>
        <w:spacing w:after="0"/>
        <w:ind w:left="0"/>
        <w:jc w:val="both"/>
      </w:pPr>
      <w:bookmarkStart w:name="z37" w:id="31"/>
      <w:r>
        <w:rPr>
          <w:rFonts w:ascii="Times New Roman"/>
          <w:b w:val="false"/>
          <w:i w:val="false"/>
          <w:color w:val="000000"/>
          <w:sz w:val="28"/>
        </w:rPr>
        <w:t>
      11. АБП на основе предложений, поступивших в соответствии с пунктом 8 настоящих Правил, а также решения Республиканской или местной бюджетной комиссии, формирует соответствующую бюджетной программу в соответствии с бюджетным законодательством Республики Казахстан.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