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e85a" w14:textId="4f7e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 мая 2025 года № 173. Зарегистрирован в Министерстве юстиции Республики Казахстан 5 мая 2025 года № 36075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за № 24045)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В зданиях всех степеней огнестойкости (кроме зданий V степени огнестойкости), облицовку внешних поверхностей наружных стен необходимо выполнять из негорючих материалов.".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