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e85a" w14:textId="4f7e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 мая 2025 года № 173. Зарегистрирован в Министерстве юстиции Республики Казахстан 5 мая 2025 года № 36075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24045)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В зданиях всех степеней огнестойкости (кроме зданий V степени огнестойкости), облицовку внешних поверхностей наружных стен необходимо выполнять из негорючих материалов.".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