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46dc" w14:textId="1074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платных видов деятельности по реализации товаров (работ, услуг) государственным учреждением в сфере сортоиспытания, использования им денег от реализации товаров (работ, услуг), остающихся в его распоряжении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29 апреля 2025 года № 135. Зарегистрирован в Министерстве юстиции Республики Казахстан 30 апреля 2025 года № 36050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102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осуществления платных видов деятельности по реализации товаров (работ, услуг) государственным учреждением в сфере сортоиспытания, использования им денег от реализации товаров (работ, услуг), остающихся в его распоряжении,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сельского хозяйства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 № 135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Правил осуществления платных видов деятельности по реализации товаров (работ, услуг) государственным учреждением в сфере сортоиспытания, использования им денег от реализации товаров (работ, услуг), остающихся в его распоряжении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платных видов деятельности по реализации товаров (работ, услуг) государственным учреждением в сфере сортоиспытания, использования им денег от реализации товаров (работ, услуг), остающихся в его распоряжении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102 Бюджетного кодекса Республики Казахстан (далее – Бюджетный кодекс) и определяют порядок осуществления платных видов деятельности по реализации товаров (работ, услуг) государственным учреждением в сфере сортоиспытания, использования им денег от реализации товаров (работ, услуг), остающихся в его распоряжении.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получатель платных услуг – физическое или юридическое лицо, получающее платные услуги в соответствии с настоящими Правилами;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сортоиспытание – экспертиза и испытание селекционного достижения на патентоспособность и хозяйственную полезность, проводимые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сортоиспытания сельскохозяйственных растений, утвержденными приказом Министра сельского хозяйства Республики Казахстан от 2 июля 2015 года № 4-2/602 (зарегистрирован в Реестре государственной регистрации нормативных правовых актов № 11879).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Платные виды деятельности по реализации товаров (работ, услуг) государственным учреждением в сфере сортоиспытания осуществляются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 селекционных достижений" и </w:t>
      </w:r>
      <w:r>
        <w:rPr>
          <w:rFonts w:ascii="Times New Roman"/>
          <w:b w:val="false"/>
          <w:i w:val="false"/>
          <w:color w:val="000000"/>
          <w:sz w:val="28"/>
        </w:rPr>
        <w:t>статьей 23-4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семеноводстве".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Платные виды деятельности по реализации товаров (работ, услуг) государственным учреждением в сфере сортоиспытания предоставляются получателю платных услуг на основании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при поступлении от экспертной организации копии заявки на выдачу патента на селекционное достижение (далее – заявка на выдачу патента).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Заявление рассматривается ответственным исполнителем государственного учреждения в сфере сортоиспытания в течение 10 (десяти) рабочих дней со дня регистрации заявления.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заявления ответственный исполнитель государственного учреждения в сфере сортоиспытания направляет получателю платных услуг на электронный адрес уведомление о принятии заявления (далее – уведомление)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заявление содержит неполные сведения, получателю платных услуг направляется уведомление об отказе в принятии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течение 10 (десяти) рабочих дней со дня выдачи уведомления или поступления заявки на выдачу патента между государственным учреждением в сфере сортоиспытания и получателем платных услуг заключается договор на оказание платных видов деятельности по реализации товаров (работ, услуг) в сфере сортоиспытания (далее – договор). Договор между сторонами заключается в соответствии с гражданским законодательством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Цены на товары (работы, услуги), производимые и (или) реализуемые государственным учреждением в сфере сортоиспытания, устанавливаются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января 2020 года № 30 "Об установлении цен на товары (работы, услуги), производимые и (или) реализуемые государственными учреждениями в сфере сортоиспытания" (зарегистрирован в Реестре государственной регистрации нормативных правовых актов № 19995).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Цены от реализации продукции, полученные в результате сортоиспытания сельскохозяйственных растений, определяются в соответствии с рыночными ценами, сложившимися в регионе на момент реализации.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необходимых документов, прейскурант цен на товары (работы, услуги) размещаются на интернет-ресурсе государственного учреждения.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Оплата услуг осуществляется посредством наличных денег через кассы государственного учреждения в сфере сортоиспытания с применением контрольно-кассовых машин с функцией фиксации и (или) передачи данных и выдачей контрольного чека (аппаратно-программный комплекс Webkassa 2.0) либо по безналичному расчету путем перечисления на текущий счет государственного учреждения в сфере сортоиспытания "Контрольный счет наличности платных услуг".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итогам осуществления платных видов деятельности ответственный исполнитель государственного учреждения в сфере сортоиспытания в течение 3 (трех) рабочих дней направляет получателю платных услуг на электронный адрес уведомление об осуществлении платных видов деятельности по реализации товаров (работ, услуг) в сфере сортоиспытания по форме согласно приложению 4 к настоящим Правилам, счет-фактуру и акт выполненных работ.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Средства, полученные государственным учреждением в сфере сортоиспытания от осуществления платных видов деятельности по реализации товаров (работ, услуг), используются в соответствии с планами поступлений и расходов денег на: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сельскохозяйственных работ и лабораторных исследований на сортоиспытательных станциях и участках;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транспортных средств, сельскохозяйственной техники, тракторов, комбайнов, силовых машин и оборудований, машин-генераторов, рабочих машин и оборудований, измерительных приборов, регулирующих приборов и устройств, лабораторного оборудования, компьютерного оборудования, прочих машин и оборудований, инструментов механизированных и немеханизированных орудий труда общего назначения, производственного инвентаря и принадлежностей, хозяйственного инвентаря, предметов противопожарного назначения, прочего производственного и хозяйственного инвентаря и инструментов;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научных исследований в сфере сортоиспытания сельскохозяйственных растений;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оплату труда внештатных сезонных специалистов и рабочих, технического персонала, привлекаемых государственным учреждением в сфере сортоиспытания для проведения сельскохозяйственных и лабораторных работ в сфере сортоиспытания;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топлива, горюче-смазочных материалов (масло, тосол, дрова, уголь, торф, бензин, керосин, мазут, автол и другие горюче-смазочные материалы), талонов на горюче-смазочные материалы, а также оплату услуг по погрузке, разгрузке, транспортировке и хранению топлива всех видов;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 прочих материалов (посадочный материал, семена, удобрения, пестициды, технические носители информации, почтовые марки, маркированные конверты, бланочная продукция, журналы регистраций входящей (исходящей) корреспонденции, картриджи, тонеры);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приобретение лекарственных средств, изделий медицинского назначения, аптечек (аптечек для автомобилей);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приобретение строительных материалов, используемых в процессе строительства и монтажных работ (рукан (рубероид), смесители, раковины, унитазы, душевые кабинки, ванны, дверной блок, оконный блок, коннектор, кабель-канал, двери, ручки на двери, дверной доводчик, замок врезной, розетки, выключатели, линолеум, ковролан);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приобретение хозяйственных материалов (электрических сетевых фильтров, удлинителей, посуд, чистящих, дезинфицирующих, моющих средств для содержания помещений, освежителей воздуха, мешков для мусора; ветоши, перчаток хозяйственных, черенков для лопат, батареек, шпагатов, шлангов, туалетной бумаги, бумажных полотенец, принадлежностей для уборки помещений, канцелярских принадлежностей, специальной одежды, коробок, мешков для семян);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оплату услуг всех видов связи, в том числе интернет-связи, коммунальных услуг, аренды помещений и зданий, по агрохимическому обследованию почв и проведению мелиоративных мероприятий, по поверке весового и специализированного оборудования;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приобретение подписных изданий, научной, методической и специальной литературы;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издание научных, методических материалов и официальных бюллетеней;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подготовку и повышение квалификации специалистов;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оплату услуг по переводу иностранной корреспонденции и научной документации;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массовых мероприятий по рекламе и пропаганде перспективных и ценных сортов сельскохозяйственных растений (дни поля, семинары, выставки, экскурсии, презентации);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текущий ремонт зданий, сооружений и объектов, связанных с функционированием государственного учреждения в сфере сортоиспытания (общестроительные работы, гидроизоляционные работы, работы по монтажу электропроводов и установке электроарматуры, электромонтажные работы по установке оборудования электросвязи, установка электрооборудования в здании, проведение линий локальной сети (электричества), газификация, монтаж (установка), демонтаж водопроводного счетчика, электросчетчика, силового щитка, электроавтомата, трансформатора, сплит-систем, газового счетчика, установка лабораторного оборудования);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техническое обслуживание, текущий ремонт отопительной, канализационной, водопроводной системы, сварочные работы, водопроводные работы, установку заборов и оград, ставней и навесов, ворот, монтаж (установку) кондиционера, антенн для зданий;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штукатурные, малярные работы, стекольные работы, установку перегородок в помещении;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приобретение запасных частей, предназначенных для ремонта и замены изношенных частей в оборудовании, тракторах, комбайнах, транспортных средствах (автомобильные двигатели, аккумулятор, аккумуляторные батареи, трос, маховик, сальники, реле, водяной насос, крестовина, амортизаторы и другие запасные части), компьютерной техники (материнская плата, жесткий диск, кулер, оперативное запоминающее устройство, блок питания);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командировочные расходы работников государственного учреждения в сфере сортоиспытания и технического персонала, в пределах и в том числе за пределами Республики Казахстан, в пределах норм возмещения командировочных расходов согласно трудовому законодательству Республики Казахстан;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поощрение работников государственного учреждения в сфере сортоиспытания за трудовые показатели;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оплату услуг по разработке и экспертизе проектной (технико-экономического обоснования) документации, изготовлению топографической съемки земельного участка, разработке землеустроительного проекта, установлению на местности границ земельного участка, изготовлению и выдаче идентификационного документа на земельный участок;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затраты на аренду транспортных средств для проведения сельскохозяйственных работ;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текущие затраты (штрафы, неустойка, комиссионные платежи, вступительные взносы, государственная пошлина, налоги и другие обязательные платежи в бюджет, пеня и штрафы по ним (кроме социального налога));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затраты на приобретение помещений, зданий, сооружений, передаточных устройств, а также оформление земли, на которой размещены помещения, здания и сооружения;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приобретение и установку офисного оборудования, офисной техники, информационных систем и программного обеспечения, антивирусной программы, специального программного обеспечения автоматической обработки данных результатов в сфере сортоиспытания сельскохозяйственных растений;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оплату услуг по техническому осмотру, обязательному страхованию гражданско-правовой ответственности владельцев транспортных средств;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оплату услуг по установке, обслуживанию программного обеспечения Webkassa 2.0, консультационных услуг по поддержке программного обеспечения, обработке данных, созданию баз данных, техническому обслуживанию веб-порталов в сфере государственного сортоиспытания;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оплату услуг по вывозу твердых бытовых отходов, услуг дезинфекции, дезинсекции, дератизации;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оплату услуг по диагностике, ремонту транспортных средств, замене автомобильного масла, монтажу шин, замене резины, техническому обслуживанию транспортных средств;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оплату за установку приборов учета электроэнергии, воды, газа с прохождением государственной проверки и программированием;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изготовление баннера, бланков, твердых папок, благодарственных писем, грамот, специальных журналов, штампов, стендов;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оплату услуг по ремонту, сборке, установке, обслуживанию офисной техники, компьютеров и периферийных устройств, принтера, серверного оборудования, копировального аппарата, факса, оборудования для систем пожарной сигнализации и огнетушителей;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представительские расходы;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оплату обязательных пенсионных взносов работодателей;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добровольное исполнение исполнительного документа государственным учреждением до предъявления инкассового распоряжения в территориальное подразделение казначейства;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оплату гарантийного взноса;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оплату услуг по хранению зерна;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абонентскую плату за годовое обслуживание лицевого счета клиента в регистраторской информационной системе;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оплата стоимости работ органа по аккредитации по проведению оценок.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платных видов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сортоиспытания,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денег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услуг), остающихся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его распоряжении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комиссия по сортоиспытанию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(010000, город Астана, проспект Абая, дом 13,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центр "Іскер", 11 этаж, кабинет 1111)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733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733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3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66"/>
    <w:p>
      <w:pPr>
        <w:spacing w:after="0"/>
        <w:ind w:left="0"/>
        <w:jc w:val="both"/>
      </w:pPr>
      <w:bookmarkStart w:name="z75" w:id="67"/>
      <w:r>
        <w:rPr>
          <w:rFonts w:ascii="Times New Roman"/>
          <w:b w:val="false"/>
          <w:i w:val="false"/>
          <w:color w:val="000000"/>
          <w:sz w:val="28"/>
        </w:rPr>
        <w:t>
      1. Заявитель(и) ________________________________________________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 или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физического лица)</w:t>
      </w:r>
    </w:p>
    <w:p>
      <w:pPr>
        <w:spacing w:after="0"/>
        <w:ind w:left="0"/>
        <w:jc w:val="both"/>
      </w:pPr>
      <w:bookmarkStart w:name="z76" w:id="68"/>
      <w:r>
        <w:rPr>
          <w:rFonts w:ascii="Times New Roman"/>
          <w:b w:val="false"/>
          <w:i w:val="false"/>
          <w:color w:val="000000"/>
          <w:sz w:val="28"/>
        </w:rPr>
        <w:t>
      2. Почтовый адрес ____________________________________________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bookmarkStart w:name="z77" w:id="69"/>
      <w:r>
        <w:rPr>
          <w:rFonts w:ascii="Times New Roman"/>
          <w:b w:val="false"/>
          <w:i w:val="false"/>
          <w:color w:val="000000"/>
          <w:sz w:val="28"/>
        </w:rPr>
        <w:t>
      3. Телефон __________________________________________________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Электронный адрес _________________________________________</w:t>
      </w:r>
    </w:p>
    <w:bookmarkEnd w:id="70"/>
    <w:p>
      <w:pPr>
        <w:spacing w:after="0"/>
        <w:ind w:left="0"/>
        <w:jc w:val="both"/>
      </w:pPr>
      <w:bookmarkStart w:name="z79" w:id="71"/>
      <w:r>
        <w:rPr>
          <w:rFonts w:ascii="Times New Roman"/>
          <w:b w:val="false"/>
          <w:i w:val="false"/>
          <w:color w:val="000000"/>
          <w:sz w:val="28"/>
        </w:rPr>
        <w:t>
      Я (мы) прошу (просим) оказать услугу по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Дополнительные сведения об услуге (заполняется в зависимости от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bookmarkStart w:name="z80" w:id="72"/>
      <w:r>
        <w:rPr>
          <w:rFonts w:ascii="Times New Roman"/>
          <w:b w:val="false"/>
          <w:i w:val="false"/>
          <w:color w:val="000000"/>
          <w:sz w:val="28"/>
        </w:rPr>
        <w:t>
      Я (мы) заявляю (ем), что по имеющимся у меня (нас) сведениям информация,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необходимая для рассмотрения заявки и внесенная в настоящее заявление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окончательной и правильной.</w:t>
      </w:r>
    </w:p>
    <w:p>
      <w:pPr>
        <w:spacing w:after="0"/>
        <w:ind w:left="0"/>
        <w:jc w:val="both"/>
      </w:pPr>
      <w:bookmarkStart w:name="z81" w:id="73"/>
      <w:r>
        <w:rPr>
          <w:rFonts w:ascii="Times New Roman"/>
          <w:b w:val="false"/>
          <w:i w:val="false"/>
          <w:color w:val="000000"/>
          <w:sz w:val="28"/>
        </w:rPr>
        <w:t>
      Я (мы) заявляю (ем), что ознакомился (ась) (ознакомились) с установленными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ценами на оказание платных видов деятельности в сфере сортоиспытания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гарантирую (гарантируем) своевременную оплату.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Подпись(и) заявителя (заявителей) 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платных видов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учреждением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сортоиспытания,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им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остающихся в его распоряжении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принятии заявления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Заказчик(и):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заявки: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услуги: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и наименование приложенных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Ответственное должностное лицо, принявшее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платных видов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учреждением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сортоиспытания,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им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услуг), остающихся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его распоряжении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отказе в принятии заявления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Заказчик(и):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заявки: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заявки: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услуги: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Отказано в принятии заявления по причине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платных видов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 услуг)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сортоиспытания,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денег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(работ, услуг),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остающихся в его распоряжении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осуществлении платных видов деятельности</w:t>
      </w:r>
      <w:r>
        <w:br/>
      </w:r>
      <w:r>
        <w:rPr>
          <w:rFonts w:ascii="Times New Roman"/>
          <w:b/>
          <w:i w:val="false"/>
          <w:color w:val="000000"/>
        </w:rPr>
        <w:t>по реализации товаров (работ, услуг) в сфере сортоиспытания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Заказчик(и):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заявки: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заявки: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оказанной услуги: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Статус услуги: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к оплате: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 № 135</w:t>
            </w:r>
          </w:p>
        </w:tc>
      </w:tr>
    </w:tbl>
    <w:bookmarkStart w:name="z9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сельского хозяйства Республики Казахстан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октября 2015 года № 4-2/956 "Об утверждении Правил оказания платных видов деятельности по реализации товаров (работ, услуг) государственным учреждением в сфере сортоиспытания и расходования им денег от реализации товаров (работ, услуг)" (зарегистрирован в Реестре государственной регистрации нормативных правовых актов № 12331).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Министра сельского хозяйства Республики Казахстан, в которые вносятся изменения, утвержденного приказом Министра сельского хозяйства Республики Казахстан от 31 декабря 2015 года № 4-6/1154 "О внесении изменений в некоторые приказы Министра сельского хозяйства Республики Казахстан" (зарегистрирован в Реестре государственной регистрации нормативных правовых актов № 13379).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17 февраля 2022 года № 40 "О внесении изменений в приказ Министра сельского хозяйства Республики Казахстан от 28 октября 2015 года № 4-2/956 "Об утверждении Правил оказания платных видов деятельности по реализации товаров (работ, услуг) государственными учреждениями в сфере сортоиспытания и расходования ими денег от реализации товаров (работ, услуг)" (зарегистрирован в Реестре государственной регистрации нормативных правовых актов № 26846).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