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3258" w14:textId="f283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совместный приказ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 апреля 2025 года № 6 и и.о. Председателя Агентства по защите и развитию конкуренции Республики Казахстан от 2 апреля 2025 года № 5. Зарегистрирован в Министерстве юстиции Республики Казахстан 7 апреля 2025 года № 35945.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биржи" (зарегистрирован в Реестре государственной регистрации нормативных правовых актов под № 26983)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деятельности товарных бирж";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совместного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 внести следующие изменения и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Требованиях к субъектам финансового мониторинга относятся товарные биржи, биржевые брокеры, осуществляющие свою деятельность на товарной бирже и совершающие сделки с биржевыми товарами, а также клиринговые центры товарных бирж (далее – Субъекты).";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внутреннего контроля – утверждаются высшим руководством субъекта финансового мониторинга.";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ПВК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документального фиксирования сведений об операциях, подлежащих финансовому мониторингу и направляемых в уполномоченный орган;";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фиксации информации о регулирующих и обязывающих полномочиях руководителя юридического лица.";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порядок присвоения, сроки и основания для пересмотра уровней рисков клиентов;";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разработку собственных схем и способов ОД/ФТ/ФРОМУ;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собственных сценариев и критериев риска ОД/ФТ/ФРОМУ.";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5 пункта 17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оценки рисков и план по их минимизации предоставляются в уполномоченный орган ежегодно посредством выделенного канала связи, а также государственным органам регуляторам, некоммерческим организациям Республики Казахстан, членами которых являются Субъекты.".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в установленном законодательством порядке обеспечить: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10 июля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