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6bf8" w14:textId="0046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19 марта 2025 года № 4 и Министра национальной экономики Республики Казахстан от 26 марта 2025 года № 14. Зарегистрирован в Министерстве юстиции Республики Казахстан 28 марта 2025 года № 35868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№ 24034)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 объективным критериям к субъектам контроля с высокой степенью риска относятся: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операции с ювелирными изделиями из драгоценных металлов и камней;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оказывающие посреднические услуги при осуществлении сделок купли-продажи недвижимого имущества.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По объективным критериям к субъектам контроля со средней степенью риска относятся: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лизинговую деятельность в качестве лизингодателя без лицензии;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бухгалтерские организации и профессиональные бухгалтеры, осуществляющие предпринимательскую деятельность в сфере бухгалтерского учета;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консультанты -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купли-продажи недвижимости;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деньгами, ценными бумагами или иным имуществом клиента;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банковскими счетами или счетами ценных бумаг;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аккумулирования средств для создания, обеспечения, функционирования или управления компанией;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купли-продажи, функционирования юридического лица или управления им;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операции с драгоценными металлами и драгоценными камнями.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контроля с низкой степенью риска относятся, независимые специалисты по юридическим вопросам -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купли-продажи недвижимости;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деньгами, ценными бумагами или иным имуществом клиента;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банковскими счетами или счетами ценных бумаг;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аккумулирования средств для создания, обеспечения, функционирования или управления компанией;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купли-продажи, функционирования юридического лица или управления им.";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результаты анализа сведений, представляемых государственными органами и организациями".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дополнить строкой, порядковый номер 13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строку 1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(ЕИАС, ИС ЭСФ, Единый реестр досудебных расследований), подпункт 4) пункта 12 Критериев результаты анализа сведений, представляемых государственными органами и организациями.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операциях, подлежащих финансовому мониторингу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контроля) (ЕИАС, ИС ЭСФ, Единый реестр досудебных расследований), подпункт 4) пункта 12 Критериев результаты анализа сведений, представляемых государственными органами и организациями.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финансовому мониторингу.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заместителя председателя Агентства Республики Казахстан по финансовому мониторингу и курирующего Вице-министра национальной экономики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