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c73" w14:textId="70e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марта 2025 года № 127/НҚ. Зарегистрирован в Министерстве юстиции Республики Казахстан 27 марта 2025 года № 35866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деятельности субъектами естественных монополий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осуществления деятельности субъектами естественных монополий.";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"236. Протокол и материалы публичного слушания формируются в дела и хранятся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первого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