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c73" w14:textId="70e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марта 2025 года № 127/НҚ. Зарегистрирован в Министерстве юстиции Республики Казахстан 27 марта 2025 года № 35866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субъектами естественных монополий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осуществления деятельности субъектами естественных монополий.";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"236. Протокол и материалы публичного слушания формируются в дела и хранятся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первого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