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1eb0f" w14:textId="611eb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Заместителя Премьер-Министра - Министра труда и социальной защиты населения Республики Казахстан от 29 июня 2023 года № 263 "Об утверждении стандартов оказания специальных социальных услуг в области социальной защиты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труда и социальной защиты населения Республики Казахстан от 6 марта 2025 года № 72. Зарегистрирован в Министерстве юстиции Республики Казахстан 7 марта 2025 года № 35796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29 июня 2023 года № 263 "Об утверждении стандартов оказания специальных социальных услуг в области социальной защиты населения" (зарегистрирован в Реестре государственной регистрации нормативных правовых актов под № 32941)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 оказания специальных социальных услуг в области социальной защиты населения в условиях стационара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 оказания специальных социальных услуг в области социальной защиты населения в условиях полустационара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Стандарт оказания специальных социальных услуг в области социальной защиты населения в условиях оказания услуг на дому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Стандарт оказания специальных социальных услуг в области социальной защиты населения в условиях временного пребывания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специальных социальных услуг в области социальной защиты населения в условиях стационара, утвержденном указанным приказом: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Предоставление специальных социальных услуг в организациях стационарного типа осуществляется по решению отделов занятости и социальных программ районов, городов областного и республиканского значения (столицы) (далее – отделы занятости) по месту жительства получателя услуг.";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новой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заявления получателя услуг, а для несовершеннолетних и недееспособных лиц – письменного заявления законного представителя (один из родителей, усыновитель (удочеритель), опекун или попечитель, приемный родитель, патронатный воспитатель и другие заменяющие их лица, осуществляющие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 (далее – Кодекс), заботу, образование, воспитание, защиту прав и интересов ребенка, лица старше восемнадцати лет) (далее – законный представитель) по форме, согласно приложению 1 к настоящему Стандарту;";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 течение одного рабочего дня со дня прибытия получателя услуг в организацию стационарного типа на портале социальных услуг формируется карточка получателя услуг с следующими документами:"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Ветеранам Великой Отечественной войны, ветеранам боевых действий на территории других государств, а также ветеранам, приравненным по льготам к ветеранам Великой Отечественной войны, семьям погибших военнослужащих,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Закона, в организациях стационарного типа предоставляются услуги в первоочередном порядке."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При оказании специальных социальных услуг организациями стационарного типа соблюдается: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неприкосновенности личности и безопасности получателей услуг;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благоприятного морально-психологического климата;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специальных социальных услуг с учетом индивидуальных потребностей получателей услуг, ориентированных на повышение уровня их личностного развития, социализации и интеграции;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повышение качества и эффективности предоставляемых специальных социальных услуг;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социализация лиц с инвалидностью, поддержка их максимально самостоятельности в организации быта, трудовой занятости, досуга и взаимодействия в открытом социуме;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жилой площадью, в том числе для спальных комнат не менее четырех квадратных метров на ребенка, ребенка с нарушениями ОДА и не менее пяти квадратных метров на лицо старше восемнадцати лет, лица с инвалидностью, престарелого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конфиденциальность получателя услуг;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одеждой, обувью, постельным бельем, предметами личной гигиены, твердым инвентарем и техническими вспомогательными (компенсаторными) средствами, а также специальными средствами передвижения в соответствии с минимальными нормами одежды, обуви, постельного белья, предметов личной гигиены, твердых инвентарей и технических вспомогательных (компенсаторных) средств и специальных средств передвижения, предоставляемых лицам, не имеющим инвалидности, по назначению врача, а также сроками их носки и использования, для организаций стационарного типа согласно приложению 3 к настоящему Стандарту;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длительности проведения занятий в организациях стационарного типа для детей, детей с нарушениями опорно-двигательного аппарата и лиц старше восемнадцати лет согласно приложению 4 к настоящему Стандарту."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Специальные социальные услуги оказываются в соответствии с перечнем специальных социальных услуг, оказываемых в условиях стационара согласно приложению 5 к настоящему Стандарту."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в новой редакции: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Престарелые и лица с инвалидностью подлежат отчислению в следующих случаях:"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24-1, 24-2 и 24-3 следующего содержания: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"24-1. Мониторинг работы специалистов организации стационарного типа проводится руководителем организации стационарного типа и уполномоченным органом по увеличению, в сравнении с предыдущим годом, количества получателей услуг: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возвращенных (переданных) в семьи и (или) получающих специальные социальные услуги в условиях полустационаров и на дому;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вовлеченных в бытовую и трудовую деятельность.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24-2. В случае отсутствия необходимых специалистов в организации стационарного типа допускается дополнительное привлечение специалистов на договорной основе для разработки индивидуального плана, оценки результативности реабилитационных мероприятий или консультаций.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24-3. В организации стационарного типа оформляется книга жалоб и предложений, страницы которой пронумерованы, прошнурованы и скреплены печатью и подписью руководителя организации. Книга хранится у руководителя организации стационарного типа и предъявляется по первому требованию получателей услуг и посетителей.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жалоб и предложений рассматривается руководителем организации стационарного типа еженедельно, а уполномоченным органом — ежемесячно."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3, 4 и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специальных социальных услуг в области социальной защиты населения в условиях полустационара, утвержденном указанным приказом: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Предоставление специальных социальных услуг за счет бюджетных средств в организациях полустационарного типа осуществляется по решению отделов занятости и социальных программ районов, городов областного и республиканского значения (столицы) (далее – отделы занятости) по месту жительства получателя услуг.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допускается предоставление специальных социальных услуг за счет бюджетных средств получателям услуг одновременно в двух организациях полустационарного типа по одной разработанной индивидуальной программе абилитации и реабилитации лица с инвалидностью (далее – ИПР).";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При предоставлении специальных социальных услуг организациями полустационарного типа соблюдается: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неприкосновенности личности и безопасности получателей услуг;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благоприятного морально-психологического климата;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разносторонней помощи получателям услуг путем предоставления комплекса необходимых специальных социальных услуг, направленных на проведение оздоровительных и социально-реабилитационных мероприятий, в соответствии с настоящим Стандартом;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минимальными нормами постельного белья, а также сроки их использования для организаций полустационарного типа согласно приложению 3 к настоящему Стандарту;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длительности проведения занятий в организациях полустационарного типа для детей, детей с нарушениями опорно-двигательного аппарата, лиц старше восемнадцати лет согласно приложению 4 к настоящему Стандарту.";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Специальные социальные услуги оказываются в соответствии с перечнем специальных социальных услуг в условиях полустационара согласно приложению 5 к настоящему Стандарту.";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16-1, 16-2 и 16-3 следующего содержания: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"16-1. Мониторинг работы специалистов организации полустационарного типа проводится руководителем организации полустационарного типа и уполномоченным органом по увеличению, в сравнении с предыдущим годом, количества получателей услуг: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детей и лиц старше восемнадцати лет, у которых повысился уровень личностного развития, навыки адаптивного поведения, социальной адаптации и социализации;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детей, переведенных в организации образования;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 с инвалидностью и детей с нарушениями ОДА, компенсированных в двигательных функциях, интегрированных в общество;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получателей услуг, социализированных и адаптированных к самостоятельной жизни.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16-2. В случае отсутствия необходимых специалистов в организации полустационарного типа допускается дополнительное привлечение специалистов на договорной основе для разработки индивидуального плана, оценки результативности реабилитационных мероприятий или консультаций.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16-3. В организации полустационарного типа оформляется книга жалоб и предложений, страницы которой пронумерованы, прошнурованы и скреплены печатью и подписью руководителя организации, которая хранится у руководителя организации полустационарного типа и предъявляется по первому требованию получателей услуг и их законных представителей.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жалоб и предложений рассматривается руководителем организации полустационарного типа еженедельно, а исполнительным органом и (или) учредителем – ежемесячно.";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3, 4 и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специальных социальных услуг в области социальной защиты населения в условиях оказания услуг на дому, утвержденном указанным приказом: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Предоставление специальных социальных услуг за счет бюджетных средств организациями надомного обслуживания осуществляется по решению отделов занятости и социальных программ районов, городов областного и республиканского значения (столицы) или акимов городов районного значения, сел, поселков, сельских округов по месту жительства получателя услуг (далее – уполномоченные органы).";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При оказании специальных социальных услуг организациями надомного обслуживания соблюдается: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качества и эффективности предоставляемых специальных социальных услуг;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в создании благоприятного морально-психологического климата в привычной социальной среде;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разносторонней помощи получателям услуг путем предоставления комплекса необходимых специальных социальных услуг, направленных на проведение оздоровительных и социально-реабилитационных мероприятий, в соответствии с настоящим Стандартом;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длительности проведения занятий организаций оказываемых в условиях оказания на дому для детей, детей с нарушениями опорно-двигательного аппарата, лиц старше восемнадцати лет согласно приложению 4 к настоящему Стандарту.";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14-1 следующего содержания: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Специальные социальные услуги оказываются в соответствии с перечнем специальных социальных услуг, оказываемых в условиях оказания на дому согласно приложению 5 к настоящему Стандарту.";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19-1, 19-2, 19-3 и 19-4 следующего содержания: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"19-1. В случае отсутствия необходимых специалистов в организации надомного обслуживания допускается дополнительное привлечение специалистов на договорной основе для разработки индивидуального плана, оценки результативности реабилитационных мероприятий или консультаций.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19-2. Посещение получателей услуг специалистами организации надомного обслуживания осуществляется согласно графику посещения получателей услуг, утверждаемому руководителем организации надомного обслуживания.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день посещения получателя услуг специалисты организации надомного обслуживания делают соответствующую отметку в журнале учета предоставленных специальных социальных услуг, форма которого предусмотрена приложением 6 к настоящему Стандарту. Журнал учета предоставленных специальных социальных услуг находится у получателя услуг (законного представителя) и по окончании месяца передается социальному работнику по уходу.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19-3. Уполномоченный орган или учредитель, или руководитель организации надомного обслуживания создают условия для предоставления специальных социальных услуг, в том числе: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помещения, оснащенные необходимой техникой и связью, диагностический, дидактический, развивающий и иной материал, необходимый для проведения реабилитационных мероприятий;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персонала методической литературой, способствующей формированию знаний, умений и навыков ухода за получателем услуг;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персонала при необходимости транспортным средством, проездными билетами или денежной компенсацией в размере стоимости проездного билета;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социальных работников по уходу за престарелыми и лиц с инвалидностью униформой, средствами индивидуальной защиты (одноразовые маски и перчатки).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19-4. В организации надомного обслуживания оформляется книга жалоб и предложений, страницы которого пронумерованы, которая хранится у руководителя организации надомного обслуживания и предъявляется консультантом по социальной работе по первому требованию получателей услуг или их законных представителей.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жалоб и предложений рассматривается руководителем организации надомного обслуживания еженедельно, а уполномоченным органом и (или) учредителем ежемесячно.";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4, 5 и 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специальных социальных услуг в области социальной защиты населения в условиях временного пребывания, утвержденном указанным приказом: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Настоящие Стандарт устанавливает требование к качеству, объему и условиям предоставления специальных социальных услуг в организациях, оказывающих специальные социальные услуги в условиях временного пребывания государственной и негосударственной форм собственности (далее – организации временного пребывания), предназначенных для круглосуточного временного проживания (до одного года) или временного нахождения (в ночное время суток) лиц без определенного места жительства и лиц, освободившихся из мест лишения свободы и (или) находящихся на учете в службе пробации, а также жертвам торговли людьми, жертвам бытового насилия (далее – получатели услуг), определяет условия выписки, отчисления и перевода оказания специальных социальных услуг.";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 следующего содержания: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Термины и определения, используемые в настоящем стандарте: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жертва торговли людьми – лицо, идентифицированное в качестве жертвы торговли людьми независимо от наличия факта досудебного расследования по данному поводу, а равно лицо, признанное в соответствии с уголовно-процессуальным законодательством Республики Казахстан потерпевшим от преступлений, связанных с торговлей людьми;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идентификация жертвы торговли людьми – процедура признания лица жертвой торговли людьми в порядке, установленном законодательством Республики Казахстан;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реабилитация жертв торговли людьми – действия по восстановлению психологического и (или) физического состояния жертвы до состояния, предшествовавшего нанесению вреда;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жертва бытового насилия – физическое лицо, в отношении которого есть основания полагать, что ему непосредственно правонарушением, связанным с бытовым насилием причинен моральный, физический и (или) имущественный вред, определяемый на основании Критериев оценки наличия жестокого обращения, приведшего к социальной дезадаптации и социальной депривации, утвержденных совместным приказом Министерством внутренних дел Республики Казахстан совместно с уполномоченным государственным органом в области социальный защиты населения и уполномоченными органами в области здравоохранения и образования,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133 Социального кодекса.";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4-1, 4-2, 4-3, 4-4, 4-5, 4-6, 4-7, 4-8, 4-9 и 4-10 следующего содержания: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"4-1. Организации временного пребывания и проживания на основании заявлении получателей услуг в течение одного рабочего дня с момента их обращения совместно с уполномоченным органом проводит идентификацию жертвы бытового насилия или (либо) жертвы торговли людьми согласно Критериям,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июня 2023 года № 528, Министра здравоохранения Республики Казахстан от 1 июля 2023 года № 123, Заместителя Премьер-Министра - Министра труда и социальной защиты населения Республики Казахстан от 30 июня 2023 года № 271 и Министра просвещения Республики Казахстан от 30 июня 2023 года № 190 "Об утверждении Критериев оценки наличия жестокого обращения, приведшего к социальной дезадаптации и социальной депривации" (зарегистрирован в Реестре государственной регистрации нормативных правовых актов под № 33002).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Идентификация проводится в виде беседы при личном контакте с получателями услуг с участием представителей органов внутренних дел, социального работника и психолога. По результатам идентификации заполняется лист оценки, согласно приложению 1-1 к настоящему стандарту.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4-3. К проведению беседы предъявляются следующие требования: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местом проведения беседы является организация, где находится выявленное лицо, место работы уполномоченного на идентификацию лица, иное помещение;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помещение для проведения беседы является безопасным, изолированным, светлым и теплым;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проведении беседы уполномоченный специалист не отвлекается на выполнение другой работы, ответы на телефонные звонки, разговоры с другими лицами.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4-4. Обратившееся лицо идентифицируется жертвой бытового насилия или (либо) жертвой торговли людьми, организация временного пребывания и проживания в течение одного рабочего дня направляет лист оценки вместе с его заявлением в уполномоченный орган для вынесения решения о предоставлении специальных социальных услуг.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Обратившееся лицо не идентифицировано как жертва бытового насилия, то ему отказывается в предоставлении специальных социальных услуг.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4-5. В случае, по факту торговли людьми, в том числе несовершеннолетними, иных видов их эксплуатации, а также похищения людей начато досудебное расследование и лицо признано потерпевшим, его идентификация согласно приложению 1-1 к настоящему стандарту не требуется.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4-6. В случае в момент обращения с лицом находились несовершеннолетние дети, в отношении которого он является законным представителем, то прием в организацию осуществляется вместе с детьми.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4-7. Дети, поступающие с родителями или иными законными представителями, учитываются как отдельные получатели услуг.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4-8. В случае отсутствия законных представителей у ребенка, организация уведомляет органы опеки и попечительства и передает ребенка в Центр адаптации несовершеннолетних.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4-9. В течение трех рабочих дней со дня получения листа оценки и заявления уполномоченный орган выносит решение на предоставление специальных социальных услуг жертвам бытового насилия или (либо) торговли людьми и в течение одного рабочего дня со дня вынесения решения, направляет его в организацию временного пребывания и проживания.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4-10. Организации временного пребывания и проживания, при отказе получателей услуг от подачи заявления в органы внутренних дел, самостоятельно в течение трех рабочих дней направляют информацию в органы внутренних дел о поступившем обращении по факту противоправных действий связанного с бытовым насилием или (либо) торговли людьми с учетом конфиденциальности персональных данных получателей услуг.";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Организации временного пребывания и проживания осуществляют прием получателей услуг на договорной основе.</w:t>
      </w:r>
    </w:p>
    <w:bookmarkEnd w:id="100"/>
    <w:bookmarkStart w:name="z1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временного пребывания и проживания в течение одного рабочего дня со дня получения решения заключает с получателями услуг договор на основании типового договора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стандарту.";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Срок действия договора с лицами без определенного места жительства, освободившихся из мест лишения свободы и (или) находящихся на учете в службе пробации составляет не более одного года, жертвами торговли людьми и жертвами бытового насилия шесть месяцев.</w:t>
      </w:r>
    </w:p>
    <w:bookmarkEnd w:id="102"/>
    <w:bookmarkStart w:name="z1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договора осуществляется в случае, получатель услуг находится на стационарном лечении в медицинской организации, но не более чем на три месяца, а также жертвами торговли людьми уголовное дело в отношении получателя услуг производством не окончено.";</w:t>
      </w:r>
    </w:p>
    <w:bookmarkEnd w:id="103"/>
    <w:bookmarkStart w:name="z1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</w:t>
      </w:r>
    </w:p>
    <w:bookmarkEnd w:id="104"/>
    <w:bookmarkStart w:name="z1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Специальные социальные услуги оказываются в соответствии с перечнем специальных социальных услуг, оказываемых в условиях временного пребывания согласно приложению 4 к настоящему Стандарту.";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Завершение оказания специальных социальных услуг, прекращение, отчисление, направление или перевод получателей услуг в организации здравоохранения, социальной защиты, временного пребывания и проживания осуществляется на основании приказа руководителя организации временного пребывания и проживания.";</w:t>
      </w:r>
    </w:p>
    <w:bookmarkEnd w:id="106"/>
    <w:bookmarkStart w:name="z13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20-1, 20-2 и 20-3 следующего содержания:</w:t>
      </w:r>
    </w:p>
    <w:bookmarkEnd w:id="107"/>
    <w:bookmarkStart w:name="z13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"20-1. В организациях временного пребывания качество работы специалистов оценивается руководителем организации временного пребывания и Уполномоченным органом по увеличению количества получателей услуг, реабилитированных и возвращенных к нормальному образу жизни, в сравнении с предыдущим годом.</w:t>
      </w:r>
    </w:p>
    <w:bookmarkEnd w:id="108"/>
    <w:bookmarkStart w:name="z13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20-2. В случае отсутствия необходимых специалистов в организации временного пребывания допускается дополнительное привлечение специалистов на договорной основе.</w:t>
      </w:r>
    </w:p>
    <w:bookmarkEnd w:id="109"/>
    <w:bookmarkStart w:name="z13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20-3. В организации временного пребывания оформляется книга жалоб и предложений, которая хранится у руководителя организации временного пребывания и предъявляется по первому требованию получателей услуг и посетителей.</w:t>
      </w:r>
    </w:p>
    <w:bookmarkEnd w:id="110"/>
    <w:bookmarkStart w:name="z13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жалоб и предложений рассматривается руководителем организации временного пребывания еженедельно, а отделом занятости и социальных программ района, города областного значения – ежемесячно.";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3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1-1 и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12"/>
    <w:bookmarkStart w:name="z13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специальных социальных услуг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113"/>
    <w:bookmarkStart w:name="z1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4"/>
    <w:bookmarkStart w:name="z1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115"/>
    <w:bookmarkStart w:name="z1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116"/>
    <w:bookmarkStart w:name="z14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117"/>
    <w:bookmarkStart w:name="z14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4" w:id="1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5" w:id="1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6" w:id="1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2025 года 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в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</w:t>
            </w:r>
          </w:p>
        </w:tc>
      </w:tr>
    </w:tbl>
    <w:bookmarkStart w:name="z14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нормы одежды, обуви, постельного белья, предметов личной гигиены,</w:t>
      </w:r>
      <w:r>
        <w:br/>
      </w:r>
      <w:r>
        <w:rPr>
          <w:rFonts w:ascii="Times New Roman"/>
          <w:b/>
          <w:i w:val="false"/>
          <w:color w:val="000000"/>
        </w:rPr>
        <w:t>твердого инвентаря и технических вспомогательных (компенсаторных) средств</w:t>
      </w:r>
      <w:r>
        <w:br/>
      </w:r>
      <w:r>
        <w:rPr>
          <w:rFonts w:ascii="Times New Roman"/>
          <w:b/>
          <w:i w:val="false"/>
          <w:color w:val="000000"/>
        </w:rPr>
        <w:t>и специальных средств передвижения, предоставляемых лицам, не имеющим</w:t>
      </w:r>
      <w:r>
        <w:br/>
      </w:r>
      <w:r>
        <w:rPr>
          <w:rFonts w:ascii="Times New Roman"/>
          <w:b/>
          <w:i w:val="false"/>
          <w:color w:val="000000"/>
        </w:rPr>
        <w:t>инвалидность, по назначению врача, а также сроки их носки и использования</w:t>
      </w:r>
      <w:r>
        <w:br/>
      </w:r>
      <w:r>
        <w:rPr>
          <w:rFonts w:ascii="Times New Roman"/>
          <w:b/>
          <w:i w:val="false"/>
          <w:color w:val="000000"/>
        </w:rPr>
        <w:t>для организаций стационарного типа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и детям с нарушениями опорно-двигательного аппарата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старше восемнадцати лет, лицам с инвалидностью и престарелым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(год)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(год)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Постельное белье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Пододеяльник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 (в том числе противопролежный матрац)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3/2 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Покрывало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вафельное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махровое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для комнат (при необходимости) **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Скатерть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 для стола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Санитарно-гигиенические предметы**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Клеенка, прорезиненная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квартал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Прокладки женские впитывающие (при менструальном цикле)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Прокладки ежедневные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Прокладки урологические (по рекомендации врача)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Подгузники по назначению врача: лицам с инвалидностью в дополнение к нормам согласно ИПАР; престарелым, находящимся в палате (отделений) паллиативной помощи, не имеющих ИПАР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день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вспомогательные (компенсаторные) средства и специальные средства передвижения престарелым, не имеющим инвалидность, по назначению врача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Костыли, трости, ходунки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Бандажи, лечебные пояса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Слуховые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Кресла-коляски комнатные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Кресла-коляски прогулочные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Впитывающие простыни (пеленки)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</w:t>
            </w:r>
          </w:p>
        </w:tc>
      </w:tr>
    </w:tbl>
    <w:p>
      <w:pPr>
        <w:spacing w:after="0"/>
        <w:ind w:left="0"/>
        <w:jc w:val="both"/>
      </w:pPr>
      <w:bookmarkStart w:name="z150" w:id="123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*в пункте 4 – первая цифра указывает срок использования для общего отделения, вторая цифра – для тяжелобольных;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**нормативы предметов для комнат (при необходимости) и санитарно-гигиенических предметов распространяются только на детей, лиц старше восемнадцати лет, лицам с инвалидностью и престарелых, находящихся в палате (отделений) паллиативной помощи, не имеющих ИПАР.</w:t>
      </w:r>
    </w:p>
    <w:bookmarkStart w:name="z15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стационарного типа детям, лицам старше восемнадцати лет, лицам с инвалидностью и престарелым одежда и обувь предоставляются в следующих объемах: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(с психоневрологическими патологиями)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старше восемнадцати лет, лицам с инвалидностью и престарелым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(год)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(год)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или куртка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или ветровка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из шерстяных тканей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из хлопчатобумажных тканей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спортивный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или джинсы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3/4 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Платье, сарафан или халат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3/4 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 из шерстяных тканей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 из хлопчатобумажных тканей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3/4 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из хлопчатобумажных тканей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Свитер, жакет, джемпер, кофта или жилет из трикотажного полотна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Сорочка верхняя из хлопчатобумажных тканей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3/4 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3/4 **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или панталоны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6/4 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4/8 **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Сорочка ночная или пижама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2/3 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2/3 **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туалета из хлопчатобумажных тканей и эластичного трикотажного полотна (бюстгальтер)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Кальсоны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Гамаши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платочно-шарфовые и головные уборы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или берет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Панама, фуражка или кепи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Платок головной женский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Тюбетейка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или варежки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Платок шерстяной (полушерстяной)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вязаная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носочно-чулочные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Колготки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Чулки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6/12 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12/10**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Гольфы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зимние или обувь из войлока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демисезонные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или туфли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Босоножки или сандалии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спортивная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комнатные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3/4 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Сланцы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bookmarkStart w:name="z152" w:id="125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* в пунктах 6, 7, 9, 14, 15, 16, 31, 41 первая цифра указывает норму носки для детей до четырнадцати лет, вторая цифра – для детей от четырнадцати до восемнадцати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** в пунктах 14, 15, 16, 31 для взрослых первая цифра указывает норму носки для мужчин, вторая – для женщин.</w:t>
      </w:r>
    </w:p>
    <w:bookmarkStart w:name="z15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стационарного типа детям, лицам старше восемнадцати лет, лицам с инвалидностью и престарелым твердый инвентарь предоставляются в следующих объемах: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и детям с нарушениями опорно-двигательного аппарата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старше восемнадцати лет, лицам с инвалидностью и престарелым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(год)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(год)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Кровать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многофункциональная (по рекомендации врача)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прикроватная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2025 года 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в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</w:t>
            </w:r>
          </w:p>
        </w:tc>
      </w:tr>
    </w:tbl>
    <w:bookmarkStart w:name="z15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Длительность проведения занятий организаций стационарного типа для детей,</w:t>
      </w:r>
      <w:r>
        <w:br/>
      </w:r>
      <w:r>
        <w:rPr>
          <w:rFonts w:ascii="Times New Roman"/>
          <w:b/>
          <w:i w:val="false"/>
          <w:color w:val="000000"/>
        </w:rPr>
        <w:t>детей с нарушениями опорно-двигательного аппарата, лиц старше восемнадцати лет</w:t>
      </w:r>
    </w:p>
    <w:bookmarkEnd w:id="127"/>
    <w:bookmarkStart w:name="z15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всех типов длительность обучения детей, детей с нарушениями опорно-двигательного аппарата и лиц старше восемнадцати лет строится в зависимости от уровня имеющихся навыков, их познавательной деятельности и возрастных особенностей:</w:t>
      </w:r>
    </w:p>
    <w:bookmarkEnd w:id="128"/>
    <w:bookmarkStart w:name="z15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крайне низком уровне социальных навыков, социализации и познавательной деятельности детей занятие проводится продолжительностью до 15 минут;</w:t>
      </w:r>
    </w:p>
    <w:bookmarkEnd w:id="129"/>
    <w:bookmarkStart w:name="z15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низком уровне социальных навыков, социализации и познавательной деятельности – до 20 минут;</w:t>
      </w:r>
    </w:p>
    <w:bookmarkEnd w:id="130"/>
    <w:bookmarkStart w:name="z16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умеренном уровне социальных навыков, социализации и познавательной деятельности – до 30 минут;</w:t>
      </w:r>
    </w:p>
    <w:bookmarkEnd w:id="131"/>
    <w:bookmarkStart w:name="z16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незначительно сниженном уровне социальных навыков, социализации и познавательной деятельности – до 45 минут.</w:t>
      </w:r>
    </w:p>
    <w:bookmarkEnd w:id="132"/>
    <w:bookmarkStart w:name="z16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оставшееся от академического часа (45 минут) время детей и лиц старше восемнадцати лет занимают дидактическими и развивающими играми согласно программе учебного плана и разработанных тематических поурочных планов.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2025 года 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в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</w:t>
            </w:r>
          </w:p>
        </w:tc>
      </w:tr>
    </w:tbl>
    <w:bookmarkStart w:name="z165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специальных социальных услуг, оказываемых в условиях стационара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условий проживания в соответствии с санитарно-гигиеническими требованиями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питания, включая диетическое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одежды, обуви, постельного белья, предметов личной гигиены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твердого инвентаря и технических вспомогательных (компенсаторных) средств и специальных средств передвижения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средствами гигиены (предоставление мыла, моющих средств и иных гигиенических принадлежностей)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бытовым обслуживанием (стирка, сушка, глаженье, дезинфекция нательного белья, одежды, постельных принадлежностей)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стричь ногти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брить бороду и усы (мужчинам)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парикмахерских услуг (для получателей услуг, обслуживание которых в обычных парикмахерских затруднено или невозможно)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городской телефонной связи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 доставка продуктов питания, продовольственных и непродовольственных товаров для получателей услуг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написании и прочтении писем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по перевозке получателей услуг для лечения, реабилитации, обучения, участия получателей услуг в культурных и досуговых мероприятиях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ритуальных услуг (при отсутствии у умерших родственников (законных представителей) или их нежелании заняться погребением)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помочь встать с постели, лечь в постель, одеться и раздеться, умыться, принять пищу, пить, пользоваться туалетом или судном, передвигаться при умеренной степени ограничения жизнедеятельности: наблюдение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помывка в ванной, душе при умеренной степени ограничения жизнедеятельности: наблюдение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помочь встать с постели, лечь в постель, одеться и раздеться, умыться, принять пищу, пить, пользоваться туалетом или судном, передвигаться, ухаживать за зубами или челюстью, пользоваться очками или слуховыми аппаратами при выраженной степени ограничения жизнедеятельности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навыков личной гигиены, трудовых, общежитейских навыков и умений при выраженной степени ограничения жизнедеятельности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помочь встать с постели, лечь в постель, одеться и раздеться, умыться, принять пищу, пить, пользоваться туалетом или судном, передвигаться при абсолютной и тяжелой степени ограничения жизнедеятельности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помывка в ванной, душе при абсолютной и тяжелой степени ограничения жизнедеятельности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стричь ногти при абсолютной и тяжелой степени ограничения жизнедеятельности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брить бороду и усы (мужчинам) при абсолютной и тяжелой степени ограничения жизнедеятельности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одежды, обуви, постельного белья, предметов личной гигиены при абсолютной и тяжелой степени ограничения жизнедеятельности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получателей, доставка продуктов питания, личных принадлежностей в период пребывания в организациях здравоохранения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ежедневный обход и мониторинг состояния получателей услуг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исполнением индивидуальных планов работ (координация работы специалистов, мониторинг оказания услуг в соответствии с индивидуальным планом)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поддержание связи с родственниками получателей услуг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полагающихся льгот, пособий, компенсаций, алиментов и других видов выплат, улучшении жилищных условий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престарелых и лиц с инвалидностью, а также семей, воспитывающих детей и осуществляющих уход за лицами старше 18 лет, по вопросам самообеспечения и улучшения материального положения семьи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учета, статистики и отчетности по количеству получателей услуг, взаимодействие с государственными и негосударственными организациями по социально-экономическим вопросам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праздников и досуговых мероприятий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клубной и кружковой работы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получателей услуг в досуговые мероприятия, к участию в культурных мероприятиях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получателей услуг при посещении культурных мероприятий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физкультурно-оздоровительных и спортивно-кружковых мероприятий (проведение спортивных игр, эстафет, соревнований и других активностей, направленных на социализацию)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консультирование в области предоставления специальных социальных услуг и по вопросам, связанным с правами на социальное обеспечение и помощь в соответствии с законопорно-двигательного аппаратательством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оформлении документов, имеющих юридическое значение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подготовке и попорно-двигательного аппаратаче обращений на действие или бездействие организаций, предоставляющих специальные социальные услуги и нарушающих или ущемляющих законные права получателей услуг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получение по доверенности полагающихся пособий, социальных выплат в порядке,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представительства в суде для защиты прав и интересов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консультирование по вопросам усыновления, опеки и попечительства детей-сирот и детей, оставшихся без попечения родителей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первичного медицинского осмотра и первичной санитарной обработки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медико-социального обследования (формирование индивидуального плана) для детей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медико-социального обследования (формирование индивидуального плана) для взрослых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медицинском консультировании профильными специалистами, в том числе из организаций здравоохранения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своевременном проведении медико-социальной экспертизы для детей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своевременном проведении медико-социальной экспертизы для взрослых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доврачебной помощи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обеспечении по заключению врачей лекарственными средствами и изделиями медицинского назначения: получение, приобретение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обеспечении по заключению врачей лекарственными средствами и изделиями медицинского назначения: выдача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квалифицированного медицинского консультирования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обеспечении санаторно-курортного лечения, техническими вспомогательными (компенсаторными) средствами, обязательными гигиеническими средствами в соответствии с ипар для детей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обеспечении санаторно-курортного лечения, техническими вспомогательными (компенсаторными) средствами, обязательными гигиеническими средствами в соответствии с ипар для взрослых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содействие в получении протезно-ортопедической помощи в соответствии с индивидуальной программой абилитации и реабилитации лица с инвалидностью для детей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протезно-ортопедической помощи в соответствии с индивидуальной программой абилитации и реабилитации лица с инвалидностью для взрослых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слухопротезной помощи в соответствии с индивидуальной программой абилитации и реабилитации лица с инвалидностью для детей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слухопротезной помощи в соответствии с индивидуальной программой абилитации и реабилитации лица с инвалидностью для взрослых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получателей услуг пользованию техническими вспомогательными (компенсаторными) и обязательными гигиеническими средствами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социально-медицинским вопросам, в том числе по вопросам возрастной адаптации для детей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социально-медицинским вопросам, в том числе по вопросам возрастной адаптации для взрослых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процедур, связанных со здоровьем (прием лекарств, закапывание капель и процедур, связанных с назначением лечащего врача)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 соответствии с назначением лечащего врача медицинских процедур: подкожные и внутримышечные инъекции, систематическое наблюдение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 соответствии с назначением лечащего врача медицинских процедур: наложение компрессов, перевязка, обработка пролежней, раневых поверхностей, выполнение очистительных клизм, забор материалов для проведения лабораторных исследований, оказание помощи в пользовании обязательными гигиеническими средствами и изделиями медицинского назначения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выполнении лечебно-физических упражнений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санитарно-гигиенических услуг (обтирание, обмывание, гигиенические ванны)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госпитализации и сопровождении в организации здравоохранения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лечебно-оздоровительных мероприятий, в том числе в организациях здравоохранения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занятие лечебно-физический культуры для детей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занятие лечебно-физический культуры для детей с нарушениями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занятие лечебно-физический культуры для взрослых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занятие лечебно-физический культуры для лиц с инвалидностью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занятие лечебно-физический культуры для лиц преклонного возраста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магнитотерапия высокочастотная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ультравысокие частотные терапия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лекарственный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магнитотерапия низкочастотная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светолечение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лазеротерапия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дарсонвализация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электромиостимуляция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ультрозвуковая терапия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теплолечение - парафинотерапия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роботизированная локоматорная терапия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гидромассаж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спелеотерапия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шунгитотерапия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прохождения диспансеризации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организация работы "групп здоровья" по медицинским показаниям и возрастным особенностям (для детей)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организация работы "групп здоровья" по медицинским показаниям и возрастным особенностям (для взрослых)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психиатрической, психотерапевтической помощи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ежедневное наблюдение за состоянием здоровья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патронажное наблюдение детей, детей с нарушениями опорно- двигательного аппарата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паллиативной помощи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круглосуточное наблюдение в палатах (отделениях) паллиативной помощи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получателей услуг при посещении организаций здравоохранения (если по состоянию здоровья противопоказано пользование общественным транспортом)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и разработка индивидуального физкультурно-оздоровительного комплекса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консультация инструктора лечебно-физический культуры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групповое занятие лечебно-физический культуры (создание группы)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групповое занятие лечебно-физический культуры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лекарств методом электрофореза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физической реабилитации и адаптации с использованием лечебной верховой езды (райттерапии/иппотерапии)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физической реабилитации и восстановлению двигательных функций с использованием лечебных упражнений в воде (плавание/гидрокинезотерапия)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рефлексотерапии (иглотерапии)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галотерапии (соляная шахта)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ингаляционной терапии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кварцетерапии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социально-педагогическое консультирование для детей с писхоневрологическими патологиями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социально-педагогическое консультирование для детей с нарушениями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педагогической и коррекционно-развивающей диагностики, обследования личности, уровня развития ребенка, в том числе с нарушениями опорно-двигательного аппарата, и лиц старше восемнадцати лет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обучения детей и лиц старше восемнадцати лет по специальным учебным программам с учетом их физических возможностей и умственных способностей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физических упражнений и гимнастики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физкультурно-оздоровительных мероприятий (проведение спортивных игр, эстафет, соревнований и других активностей, направленных на социализацию)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образования детьми по специальным учебным программам в соответствии с их физическими и умственными способностями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образования детьми с нарушениями опорно-двигательного аппарата в общеобразовательных школах, технических и профессиональных организациях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взрослыми 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коррекция детей, в том числе с нарушениями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освоении детьми и лицами с инвалидностью с нарушениями слуха, а также их родителями и другими заинтересованными лицами языка жестов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переводу на язык жестов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основам бытовой ориентации и ручной умелости, поведения в быту и общественных местах, самоконтролю, навыкам общения и другим формам жизнедеятельности при крайне низком уровне социальных навыков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основам бытовой ориентации и ручной умелости, поведения в быту и общественных местах, самоконтролю, навыкам общения и другим формам жизнедеятельности при низком уровне социальных навыков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детей и лиц старше 18 лет основам бытовой ориентации и ручной умелости, поведения в быту и общественных местах, самоконтролю, навыкам общения и другим формам жизнедеятельности при умеренном уровне социальных навыков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обследованию имеющихся трудовых навыков у детей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обследованию имеющихся трудовых навыков у взрослых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лечебно-трудовой деятельности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ориентация детей с нарушениями опорно-двигательного аппарата, лиц с инвалидностью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реабилитация лиц с инвалидностью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трудовых навыков по профилю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обучению получателей услуг доступным профессиональным навыкам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восстановлению утерянных бытовых навыков у престарелых и лиц старше восемнадцати лет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трудоустройстве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диагностика и обследование личности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социально-психологический патронаж (систематическое наблюдение) детей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социально-психологический патронаж (систематическое наблюдение) детей с нарушениями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социально-психологический патронаж (систематическое наблюдение) взрослых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социально-психологический патронаж (систематическое наблюдение) лиц с инвалидностью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социально-психологический патронаж (систематическое наблюдение) лиц преклонного возраста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психопрофилактическая работа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психологическое консультирование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экстренная психологическая (в том числе по телефону) помощь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психологической помощи получателям услуг, в том числе беседы, общение, выслушивание, подбадривание, мотивация к активности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психологические тренинги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коррекция для детей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коррекция для взрослых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занятий в группах взаимоподдержки, клубах общения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психологической помощи членам семьи для обеспечения благоприятного психологического климата, профилактики и устранения конфликтных ситуаций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2025 года 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в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полустационара</w:t>
            </w:r>
          </w:p>
        </w:tc>
      </w:tr>
    </w:tbl>
    <w:bookmarkStart w:name="z168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нормы постельного белья, а также сроки их использования для организаций полустационарного типа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и детям с нарушениями опорно-двигательного аппарата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старше восемнадцати лет, лиц с инвалидностью и престарелым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(год)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(год)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Постельное белье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Пододеяльник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 (в том числе противопролежный матрац)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3/2 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Покрывало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вафельное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махровое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bookmarkStart w:name="z169" w:id="136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в пункте 4 – первая цифра указывает срок использования для общего отделения, вторая цифра – для тяжелобольных.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2025 года 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в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полустационара</w:t>
            </w:r>
          </w:p>
        </w:tc>
      </w:tr>
    </w:tbl>
    <w:bookmarkStart w:name="z172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Длительность проведения занятий организаций полустационарного типа для детей,</w:t>
      </w:r>
      <w:r>
        <w:br/>
      </w:r>
      <w:r>
        <w:rPr>
          <w:rFonts w:ascii="Times New Roman"/>
          <w:b/>
          <w:i w:val="false"/>
          <w:color w:val="000000"/>
        </w:rPr>
        <w:t>детей с нарушением опорно-двигательного аппарата, лиц старше восемнадцати лет</w:t>
      </w:r>
    </w:p>
    <w:bookmarkEnd w:id="137"/>
    <w:bookmarkStart w:name="z17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всех типов длительность обучения детей, детей с нарушением опорно-двигательного аппарата и лиц старше восемнадцати лет строится в зависимости от уровня имеющихся навыков, их познавательной деятельности и возрастных особенностей:</w:t>
      </w:r>
    </w:p>
    <w:bookmarkEnd w:id="138"/>
    <w:bookmarkStart w:name="z17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крайне низком уровне социальных навыков, социализации и познавательной деятельности детей занятие проводится продолжительностью до 15 минут;</w:t>
      </w:r>
    </w:p>
    <w:bookmarkEnd w:id="139"/>
    <w:bookmarkStart w:name="z17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низком уровне социальных навыков, социализации и познавательной деятельности – до 20 минут;</w:t>
      </w:r>
    </w:p>
    <w:bookmarkEnd w:id="140"/>
    <w:bookmarkStart w:name="z17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умеренном уровне социальных навыков, социализации и познавательной деятельности – до 30 минут;</w:t>
      </w:r>
    </w:p>
    <w:bookmarkEnd w:id="141"/>
    <w:bookmarkStart w:name="z17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незначительно сниженном уровне социальных навыков, социализации и познавательной деятельности – до 45 минут.</w:t>
      </w:r>
    </w:p>
    <w:bookmarkEnd w:id="142"/>
    <w:bookmarkStart w:name="z17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оставшееся от академического часа (45 минут) время детей и лиц старше восемнадцати лет занимают дидактическими и развивающими играми согласно программе учебного плана и разработанных тематических поурочных планов.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2025 года 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в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полустационара</w:t>
            </w:r>
          </w:p>
        </w:tc>
      </w:tr>
    </w:tbl>
    <w:bookmarkStart w:name="z181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специальных социальных услуг, оказываемых в условиях полустационара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условий проживания в соответствии с санитарно-гигиеническими требованиями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питания, включая диетическое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постельного белья, предметов личной гигиены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твердого инвентаря и технических вспомогательных (компенсаторных) средств и специальных средств передвижения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бытовым обслуживанием (стирка, сушка, глаженье, дезинфекция постельных принадлежностей)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написании и прочтении писем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по перевозке получателей услуг для лечения, реабилитации, обучения, участия получателей услуг в культурных и досуговых мероприятиях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членов семьи получателей услуг практическим навыкам индивидуального обслуживающего и санитарно-гигиенического характера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помочь встать с постели, лечь в постель, одеться и раздеться, умыться, принять пищу, пить, пользоваться туалетом или судном, передвигаться при умеренной степени ограничения жизнедеятельности: наблюдение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помочь встать с постели, лечь в постель, одеться и раздеться, умыться, принять пищу, пить, пользоваться туалетом или судном, передвигаться, ухаживать за зубами или челюстью, пользоваться очками или слуховыми аппаратами при выраженной степени ограничения жизнедеятельности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навыков личной гигиены, трудовых, общежитейских навыков и умений при выраженной степени ограничения жизнедеятельности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ежедневный обход и мониторинг состояния получателей услуг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исполнением индивидуальных планов работ (координация работы специалистов, мониторинг оказания услуг в соответствии с индивидуальным планом)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поддержание связи с родственниками получателей услуг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полагающихся льгот, пособий, компенсаций, алиментов и других видов выплат, улучшении жилищных условий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престарелых и лиц с инвалидностью, а также семей, воспитывающих детей и осуществляющих уход за лицами старше 18 лет, по вопросам самообеспечения и улучшения материального положения семьи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учета, статистики и отчетности по количеству получателей услуг, взаимодействие с государственными и негосударственными организациями по социально-экономическим вопросам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праздников и досуговых мероприятий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клубной и кружковой работы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получателей услуг в досуговые мероприятия, к участию в культурных мероприятиях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получателей услуг при посещении культурных мероприятий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физкультурно-оздоровительных и спортивно-кружковых мероприятий (проведение спортивных игр, эстафет, соревнований и других активностей, направленных на социализацию)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консультирование в области предоставления специальных социальных услуг и по вопросам, связанным с правами на социальное обеспечение и помощь в соответствии с законодательством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оформлении документов, имеющих юридическое значение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подготовке и подаче обращений на действие или бездействие организаций, предоставляющих специальные социальные услуги и нарушающих или ущемляющих законные права получателей услуг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получение по доверенности полагающихся пособий, социальных выплат в порядке, установленном гражданским кодексом республики казахстан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представительства в суде для защиты прав и интересов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консультирование по вопросам усыновления, опеки и попечительства детей-сирот и детей, оставшихся без попечения родителей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первичного медицинского осмотра и первичной санитарной обработки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медико-социального обследования (формирование индивидуального плана) для детей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медико-социального обследования (формирование индивидуального плана) для взрослых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медицинском консультировании профильными специалистами, в том числе из организаций здравоохранения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своевременном проведении медико-социальной экспертизы для детей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своевременном проведении медико-социальной экспертизы для взрослых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доврачебной помощи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обеспечении по заключению врачей лекарственными средствами и изделиями медицинского назначения: выдача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квалифицированного медицинского консультирования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обеспечении санаторно-курортного лечения, техническими вспомогательными (компенсаторными) средствами, обязательными гигиеническими средствами в соответствии с ипр для детей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обеспечении санаторно-курортного лечения, техническими вспомогательными (компенсаторными) средствами, обязательными гигиеническими средствами в соответствии с ипр для взрослых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содействие в получении протезно-ортопедической помощи в соответствии с индивидуальной программой абилитации и реабилитации лица с инвалидностью для детей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протезно-ортопедической помощи в соответствии с индивидуальной программой абилитации и реабилитации лица с инвалидностью для взрослых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слухопротезной помощи в соответствии с индивидуальной программой абилитации и реабилитации лица с инвалидностью для детей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слухопротезной помощи в соответствии с индивидуальной программой абилитации и реабилитации лица с инвалидностью для взрослых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получателей услуг пользованию техническими вспомогательными (компенсаторными) и обязательными гигиеническими средствами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социально-медицинским вопросам, в том числе по вопросам возрастной адаптации для детей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социально-медицинским вопросам, в том числе по вопросам возрастной адаптации для взрослых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процедур, связанных со здоровьем (прием лекарств, закапывание капель и процедур, связанных с назначением лечащего врача)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 соответствии с назначением лечащего врача медицинских процедур: подкожные и внутримышечные инъекции, систематическое наблюдение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 соответствии с назначением лечащего врача медицинских процедур: наложение компрессов, перевязка, обработка пролежней, раневых поверхностей, выполнение очистительных клизм, забор материалов для проведения лабораторных исследований, оказание помощи в пользовании обязательными гигиеническими средствами и изделиями медицинского назначения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выполнении лечебно-физических упражнений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госпитализации и сопровождении в организации здравоохранения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лечебно-оздоровительных мероприятий, в том числе в организациях здравоохранения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занятие лечебной физической культуры для детей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занятие лечебной физической культуры для детей с нарушениями ода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занятие лечебной физической культуры для взрослых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занятие лечебной физической культуры для лиц с инвалидностью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занятие лечебной физической культуры для лиц преклонного возраста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магнитотерапия высокочастотная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увч терапия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лекарственный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магнитотерапия низкочастотная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светолечение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лазеротерапия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дарсонвализация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электромиостимуляция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ультрозвуковая терапия - узт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теплолечение - парафинотерапия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роботизированная локоматорная терапия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гидромассаж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спелеотерапия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шунгитотерапия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прохождения диспансеризации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организация работы "групп здоровья" по медицинским показаниям и возрастным особенностям (для детей)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организация работы "групп здоровья" по медицинским показаниям и возрастным особенностям (для взрослых)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психиатрической, психотерапевтической помощи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ежедневное наблюдение за состоянием здоровья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патронажное наблюдение детей, детей с нарушениями опорно- двигательного аппарата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получателей услуг при посещении организаций здравоохранения (если по состоянию здоровья противопоказано пользование общественным транспортом)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и разработка индивидуального физкультурно-оздоровительного комплекса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инструктора лечебной физической культуры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групповое занятие лечебной физической культуры (создание группы)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групповое занятие лечебной физической культуры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лекарств методом электрофореза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физической реабилитации и адаптации с использованием лечебной верховой езды (райттерапии/иппотерапии)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физической реабилитации и восстановлению двигательных функций с использованием лечебных упражнений в воде (плавание/гидрокинезотерапия)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рефлексотерапии (иглотерапии)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галотерапии (соляная шахта)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ингаляционной терапии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кварцетерапии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социально-педагогическое консультирование для детей с писхоневрологическими патологиями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социально-педагогическое консультирование для детей с нарушениями ода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педагогической и коррекционно-развивающей диагностики, обследования личности, уровня развития ребенка, в том числе с нарушениями ода, и лиц старше восемнадцати лет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обучения детей по специальным учебным программам с учетом их физических возможностей и умственных способностей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физических упражнений и гимнастики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физкультурно-оздоровительных мероприятий (проведение спортивных игр, эстафет, соревнований и других активностей, направленных на социализацию)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образования детьми с нарушениями ода в общеобразовательных школах, технических и профессиональных организациях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взрослыми 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коррекция детей, в том числе с нарушениями ода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освоении детьми и лицами с инвалидностью с нарушениями слуха, а также их родителями и другими заинтересованными лицами языка жестов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переводу на язык жестов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основам бытовой ориентации и ручной умелости, поведения в быту и общественных местах, самоконтролю, навыкам общения и другим формам жизнедеятельности при крайне низком уровне социальных навыков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основам бытовой ориентации и ручной умелости, поведения в быту и общественных местах, самоконтролю, навыкам общения и другим формам жизнедеятельности при низком уровне социальных навыков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детей и лиц старше 18 лет основам бытовой ориентации и ручной умелости, поведения в быту и общественных местах, самоконтролю, навыкам общения и другим формам жизнедеятельности при умеренном уровне социальных навыков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членов семей по вопросам создания условий для дошкольного воспитания детей и получения ими образования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членов семьи формированию необходимых жизненных навыков у детей и лиц старше восемнадцати лет в домашних условиях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обследованию имеющихся трудовых навыков у детей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обследованию имеющихся трудовых навыков у взрослых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лечебно-трудовой деятельности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ориентация детей с нарушениями ода, лиц с инвалидностью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реабилитация лиц с инвалидностью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трудовых навыков по профилю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обучению получателей услуг доступным профессиональным навыкам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восстановлению утерянных бытовых навыков у престарелых и лиц старше восемнадцати лет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трудоустройстве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получателей услуг и членов их семей в организации надомного труда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диагностика и обследование личности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социально-психологический патронаж (систематическое наблюдение) детей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социально-психологический патронаж (систематическое наблюдение) детей с нарушениями ода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социально-психологический патронаж (систематическое наблюдение) взрослых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социально-психологический патронаж (систематическое наблюдение) лиц с инвалидностью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социально-психологический патронаж (систематическое наблюдение) лиц преклонного возраста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психопрофилактическая работа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психологическое консультирование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экстренная психологическая (в том числе по телефону) помощь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психологической помощи получателям услуг, в том числе беседы, общение, выслушивание, подбадривание, мотивация к активности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психологические тренинги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коррекция для детей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коррекция для взрослых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занятий в группах взаимоподдержки, клубах общения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психологической помощи членам семьи для обеспечения благоприятного психологического климата, профилактики и устранения конфликтных ситуаций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2025 года 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в условиях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на дому</w:t>
            </w:r>
          </w:p>
        </w:tc>
      </w:tr>
    </w:tbl>
    <w:bookmarkStart w:name="z184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Длительность проведения занятий в условиях оказания услуг на дому для детей,</w:t>
      </w:r>
      <w:r>
        <w:br/>
      </w:r>
      <w:r>
        <w:rPr>
          <w:rFonts w:ascii="Times New Roman"/>
          <w:b/>
          <w:i w:val="false"/>
          <w:color w:val="000000"/>
        </w:rPr>
        <w:t>детей с нарушением опорно-двигательного аппарата, лиц старше восемнадцати лет</w:t>
      </w:r>
    </w:p>
    <w:bookmarkEnd w:id="145"/>
    <w:bookmarkStart w:name="z18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всех типов длительность обучения детей, детей с нарушением опорно-двигательного аппарата и лиц старше восемнадцати лет строится в зависимости от уровня имеющихся навыков, их познавательной деятельности и возрастных особенностей:</w:t>
      </w:r>
    </w:p>
    <w:bookmarkEnd w:id="146"/>
    <w:bookmarkStart w:name="z18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крайне низком уровне социальных навыков, социализации и познавательной деятельности детей занятие проводится продолжительностью до 15 минут;</w:t>
      </w:r>
    </w:p>
    <w:bookmarkEnd w:id="147"/>
    <w:bookmarkStart w:name="z18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низком уровне социальных навыков, социализации и познавательной деятельности - до 20 минут;</w:t>
      </w:r>
    </w:p>
    <w:bookmarkEnd w:id="148"/>
    <w:bookmarkStart w:name="z18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умеренном уровне социальных навыков, социализации и познавательной деятельности - до 30 минут;</w:t>
      </w:r>
    </w:p>
    <w:bookmarkEnd w:id="149"/>
    <w:bookmarkStart w:name="z18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незначительно сниженном уровне социальных навыков, социализации и познавательной деятельности - до 45 минут.</w:t>
      </w:r>
    </w:p>
    <w:bookmarkEnd w:id="150"/>
    <w:bookmarkStart w:name="z19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оставшееся от академического часа (45 минут) время детей и лиц старше восемнадцати лет занимают дидактическими и развивающими играми согласно программе учебного плана и разработанных тематических поурочных планов.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2025 года 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в условиях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на дому</w:t>
            </w:r>
          </w:p>
        </w:tc>
      </w:tr>
    </w:tbl>
    <w:bookmarkStart w:name="z193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специальных социальных услуг в условиях оказания на дому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исполнением индивидуальных планов работ (координация работы специалистов, мониторинг оказания услуг в соответствии с индивидуальным планом)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социально-бытовых услуг индивидуального обслуживающего и гигиенического характера получателям услуг, неспособным по состоянию здоровья выполнять обычные житейские процедуры, в том числе такие действия, как встать с постели, лечь в постель, одеться и раздеться, умыться, принять пищу, пить, пользоваться туалетом или судном, передвигаться, ухаживать за зубами или челюстью, пользоваться очками или слуховыми аппаратами, стричь ногти, мужчинам - брить бороду и усы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 ритуальных услуг (при отсутствии у умерших родственников (законных представителей) для престарелых и лиц с инвалидностью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членов семьи получателей услуг практическим навыкам индивидуального обслуживающего и санитарно-гигиенического характера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вне дома в пределах одного населенного пункта для детей с инвалидностью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вне дома в пределах одного населенного пункта для престарелых и лиц с инвалидностью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написании и прочтении писем для престарелых и лиц с инвалидностью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покупке и доставке на дом горячих обедов, продовольственных и непродовольственных товаров первой необходимости для престарелых и лиц с инвалидностью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приготовлении пищи для престарелых и лиц с инвалидностью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топке печей, доставке дров, угля и воды для престарелых и лиц с инвалидностью, проживающих в жилых помещениях без центрального отопления и (или) водоснабжения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сдаче вещей в стирку, химчистку, на ремонт и обратная их доставка для престарелых и лиц с инвалидностью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стирке вещей для престарелых и лиц с инвалидностью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организации ремонта и уборки жилых помещений для престарелых и лиц с инвалидностью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оплате жилья и коммунальных услуг для престарелых и лиц с инвалидностью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полагающихся льгот, пособий, компенсаций, алиментов и других видов выплат, улучшении жилищных условий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престарелых и лиц с инвалидностью, а также семей, воспитывающих детей и осуществляющих уход за лицами старше 18 лет, по вопросам самообеспечения и улучшения материального положения семьи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учета, статистики и отчетности по количеству получателей услуг, взаимодействие с государственными и негосударственными организациями по социально-экономическим вопросам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праздников и досуговых мероприятий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клубной и кружковой работы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получателей услуг в досуговые мероприятия, к участию в культурных мероприятиях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получателей услуг при посещении культурных мероприятий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консультирование в области предоставления специальных социальных услуг и по вопросам, связанным с правами на социальное обеспечение и помощь в соответствии с законопорно-двигательного аппаратательством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оформлении документов, имеющих юридическое значение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подготовке и попорно-двигательного аппаратаче обращений на действие или бездействие организаций, предоставляющих специальные социальные услуги и нарушающих или ущемляющих законные права получателей услуг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получение по доверенности полагающихся пособий, социальных выплат в порядке,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привлечении к уголовной ответственности лиц, виновных в физическом и психическом насилии, совершенном в семье над получателями услуг или членами их семьи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органам, осуществляющим функции по опеке или попечительству, в устройстве детей, в том числе с нарушениями опорно-двигательного аппарата, на усыновление, попечение, патронат, под опеку, в соответствии с кодексом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устройстве получателей услуг в учреждения, организации, предоставляющие специальные социальные услуги, в том числе оказание помощи в оформлении документов в организации стационарного и полустационарного типа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представлений на родителей, уклоняющихся от воспитания детей, в том числе с нарушениями опорно-двигательного аппарата, в комиссию по делам несовершеннолетних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получателям услуг в оказании юридической помощи в оформлении документов для трудоустройства, получения документа, удостоверяющего личность, и документов, имеющих юридическое значение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содействие в получении бесплатной юридической помощи адвоката в случаях и порядке,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гражданским процессуальным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адвокатской деятельности и юридической помощи"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медицинском консультировании профильными специалистами, в том числе из организаций здравоохранения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доврачебной помощи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обеспечении по заключению врачей лекарственными средствами и изделиями медицинского назначения: получение, приобретение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обеспечении санаторно-курортного лечения, техническими вспомогательными (компенсаторными) средствами, обязательными гигиеническими средствами в соответствии с ипр для детей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обеспечении санаторно-курортного лечения, техническими вспомогательными (компенсаторными) средствами, обязательными гигиеническими средствами в соответствии с ипр для взрослых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получателей услуг пользованию техническими вспомогательными (компенсаторными) и обязательными гигиеническими средствами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(прием лекарств, закапывание капель и процедур, связанных с назначением лечащего врача)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выполнении лечебно-физических упражнений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патронажное наблюдение детей, детей с нарушениями опорно- двигательного аппарата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проведении медико-социальной экспертизы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протезно-ортопедической и слухопротезной помощи в соответствии с ипр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социально-медицинским вопросам, в том числе по вопросам возрастной адаптации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 врача на дом и сопровождение получателей услуг в организации здравоохранения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лицам с инвалидностью и престарелым санитарно-гигиенических услуг (обтирание, обмывание, гигиенические ванны)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проведении реабилитационных мероприятий (сопровождение вовремя получение реабилитационных услуг)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образования детьми по специальным учебным программам в соответствии с их физическими и умственными способностями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образования детьми с нарушениями опорно-двигательного аппарата в общеобразовательных школах, технических и профессиональных организациях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взрослыми 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детей и лиц старше 18 лет основам бытовой ориентации и ручной умелости, поведения в быту и общественных местах, самоконтролю, навыкам общения и другим формам жизнедеятельности при умеренном уровне социальных навыков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социально-педагогическое консультирование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навыков самообслуживания, личной гигиены, поведения в быту и общественных местах, самоконтролю, навыкам общения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членов семей по вопросам создания условий для дошкольного воспитания детей и получения ими образования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родителей или членов семьи основам реабилитации в домашних условиях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членов семьи формированию необходимых жизненных навыков у детей и лиц старше восемнадцати лет в домашних условиях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ориентация детей с нарушениями опорно-двигательного аппарата, лиц с инвалидностью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трудоустройстве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получателей услуг и членов их семей в организации надомного труда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психологической помощи получателям услуг, в том числе беседы, общение, выслушивание, подбадривание, мотивация к активности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психологической помощи членам семьи для обеспечения благоприятного психологического климата, профилактики и устранения конфликтных ситуаций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социально-психологический патронаж (систематическое наблюдение)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2025 года 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в условиях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на дому</w:t>
            </w:r>
          </w:p>
        </w:tc>
      </w:tr>
    </w:tbl>
    <w:bookmarkStart w:name="z196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предоставленных специальных социальных услуг за ________ 20__ года</w:t>
      </w:r>
    </w:p>
    <w:bookmarkEnd w:id="153"/>
    <w:p>
      <w:pPr>
        <w:spacing w:after="0"/>
        <w:ind w:left="0"/>
        <w:jc w:val="both"/>
      </w:pPr>
      <w:bookmarkStart w:name="z197" w:id="154"/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надомного обслуживания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получателя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поступления на учет "____" ____________ 20___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выполнении услуг с указанием фамилии, имя, отчество (при его наличии) и должности специалистов, оказавших специальные социальные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качестве услуг (замечания и предложения, заполняется получателем услуг или законными представителями)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пронумерован, прошнурован и скреплен печатью. На каждого получателя услуг заводится отдельный журнал, который заполняется на каждый календарный месяц.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2025 года 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в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пребывания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Форма-1</w:t>
            </w:r>
          </w:p>
        </w:tc>
      </w:tr>
    </w:tbl>
    <w:bookmarkStart w:name="z202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(Фамилия, имя, отчество (при его наличии) оцениваемого лица)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критериев для оценки наличия жестокого обращения при торговле людьми, в том числе несовершеннолетними, иными видами их эксплуатации, а также похищении людей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оценки наличия жестокого обращения при торговле людьми, в том числе несовершеннолетними, иными видами их эксплуатации, а также похищении людей (баллы)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торговли людьми, в том числе несовершеннолетними, иными видами их эксплуатации, а также похищении людей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людьми с целью сексуальной эксплуатации/сексуальная эксплуатация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людьми с целью принудительного труда/ принудительный труд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несовершеннолетними детьми с целью незаконного усыновления/удочерения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людьми с целью принуждения к занятию попрошайничеством/принуждение к занятию попрошайничеством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людьми с целью незаконного изъятия органов и тканей человека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людьми с целью принуждения к совершению противоправной деятельности/ принуждение к совершению противоправной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действия, связанные с осуществлением виновным некоторых или всех полномочий собственника в отношении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блоку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Действия, совершенные в отношении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Купля-продажа, иные сделки (дарение, мена, обмен, аренда, оставление человека в качестве обеспечения выполнения обязательства по сделке, передача человека в целях получения каких-либо выгод неимущественного характера и другие)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виновным принудительного труда, то есть любой работы или службы, требуемой от лица путем применения насилия или угрозы его применения либо угрозы какого-либо наказания, для выполнения которой это лицо не предложило добровольно своих услуг, за исключением случаев, предусмотренных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виновным занятия проституцией другим лицом или иных оказываемых им услуг сексуального характера понимается принуждение лица к занятию проституцией или оказанию иных услуг сексуального характера в целях присвоения полученных доходов или их части, а равно без преследования виновным этой цели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Принуждение лица к занятию попрошайничеством, то есть к совершению антиобщественного деяния, связанного с выпрашиванием у других лиц денег и (или) иного имущества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Принуждение виновным к совершению противоправной деятельности, то есть принуждение лица к совершению правонарушения с целью извлечения дохода или выгод имущественного характера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Вербовка - достижение согласия пострадавшего на выполнение каких-либо работ или какой-либо деятельности, в том числе противоправной, если это связано с целью его эксплуатации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- совершаемые с целью эксплуатации человека умышленные действия по его перемещению из одного места в другое, в том числе в пределах одного и того же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- непосредственная передача пострадавшего лицу для его эксплуатации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Укрывательство - сокрытие пострадавшего от правоохранительных органов, родственников и других лиц (например, утаивание в специальных помещениях, недопущение выхода за ту или иную территорию, медикаментозное подавление физической или психической активности)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- непосредственное получение лица для его эксплуатации или дальнейшей передачи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Похищение с целью эксплуатации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лишение свободы с целью эксплуатации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блоку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использованные в отношении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насилия, опасного для жизни и здоровья или угроза его применения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 оружия или предметов, используемых в качестве оружия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Обман или злоупотребление доверием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своего служебного положения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материальной или иной зависимости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психического расстройства или беспомощного состояния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Изъятие, сокрытие либо уничтожение документов, удостоверяющих личность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блоку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Причиненный вред лицу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Нанесены побои или иные насильственные действия, причинившие физическую боль, но не повлекшие последствий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Причинены физические или психические страдания в результате систематического нанесения побоев или иных насильственных действий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Причинен не опасный для жизни человека вред здоровью, вызвавший длительное расстройство здоровья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Причинен опасный для жизни человека вред здоровью, повлекший за собой потерю зрения, речи, слуха или какого-либо органа, либо утрату органом его функций, или выразившийся в неизгладимом обезображивании лица, а также причинен иной вред здоровью, вызвавший расстройство здоровья, либо повлекшее за собой прерывание беременности, психическое расстройство, заболевание наркоманией или токсикоманией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блоку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общий результат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Признается пострадавшим(ей) от жестокого обращения в результате действий,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связанных с торговлей людьми, иными видами их эксплуатации,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похищением людей.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признается пострадавшим(ей) от жестокого обращения в результате действий,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связанных с торговлей людьми, иными видами их эксплуатации,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похищением людей.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 оцениваемого лица,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организации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наличии), должность,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районного (городского) уполномоченного органа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наличии), должность,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органа внутренних дел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наличии), должность, 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форма-2</w:t>
            </w:r>
          </w:p>
        </w:tc>
      </w:tr>
    </w:tbl>
    <w:bookmarkStart w:name="z205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(Фамилия, имя, отчество (при его наличии) оцениваемого лица)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критериев для оценки наличия жестокого обращения при бытовом насилии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оценки наличия жестокого обращения при бытовом насилии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насилие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Нанесение побоев или совершение иных насильственных действий, причинивших физическую боль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Нецензурная брань, оскорбительное приставание, унижение, повреждение предметов домашнего обихода и другие действия, выражающие неуважение к гражданам, состоящим с правонарушителем в семейно-бытовых отношениях, нарушающие их спокойствие, совершенные в пределах индивидуального жилого дома или квартиры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Причинение физических или психических страданий путем систематического нанесения побоев или иными насильственными действиями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Умышленное причинение, не опасного для жизни человека и средней тяжести вреда здоровью, не повлекшего последствий, но вызвавшее длительное расстройство здоровья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Умышленное причинение тяжкого вреда здоровью, опасного для жизни человека или причинение тяжкого вреда повлекшего за собой потерю зрения, речи, слуха или какого-либо органа либо утрату органом его функций, или выразившегося в неизгладимом обезображивании лица, а также причинение иного вреда здоровью, опасного для жизни или вызвавшего расстройство здоровья, либо повлекшее за собой прерывание беременности, психическое расстройство, заболевание наркоманией или токсикоманией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Психологическое насилие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Грубость, издевательства, оскорбление, угроза, шантаж, преследование и другое действие (бездействие), вызывающее отрицательную эмоциональную реакцию человека и душевную боль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лица до самоубийства или до покушения на самоубийство путем угроз, жестокого обращения или систематического унижения человеческого достоинства пострадавшего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Угроза убийством или причинением тяжкого вреда здоровью, а равно иным тяжким насилием над личностью либо уничтожением имущества поджогом, взрывом или иным общеопасным способом при наличии достаточных оснований опасаться приведения этой угрозы в исполнение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Продолжающееся преследование, вынужденная миграция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Экономическое насилие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Лишение документов, удостоверяющих личность, устанавливающих право собственности, на совершение действий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Лишение денежных средств, необходимых для жизнедеятельности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жилья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Лишение пищи, необходимой для жизнедеятельности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Лишение одежды, необходимой для жизнедеятельности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Сексуальное насилие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Изнасилование, то есть половое сношение с применением насилия или с угрозой его применения к пострадавшему или к другим лицам либо с использованием беспомощного состояния пострадавшего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Совершение развратных действий без применения насилия в отношении лица, заведомо не достигшего четырнадцатилетнего возраста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Понуждение лица к половому сношению, мужеложству, лесбиянству или совершению иных действий сексуального характера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Принуждение к оголению, ощупывание тела, непристойное или унижающее обращение, a также удары по половым органам и воздействие на них предметами, сексуальное посягательство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6" w:id="15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Признается пострадавшим(ей) от жестокого обращения в результате действий,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связанных с бытовым насилием.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признается пострадавшим(ей) от жестокого обращения в результате действий,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связанных с бытовым насилием.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Специалисты организации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наличии), должность,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районного (городского) уполномоченного органа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наличии), должность,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органа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наличии), должность, 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2025 года 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в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пребывания</w:t>
            </w:r>
          </w:p>
        </w:tc>
      </w:tr>
    </w:tbl>
    <w:bookmarkStart w:name="z209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специальных социальных услуг, оказываемых в условиях временного пребывания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условий проживания в соответствии с санитарно-гигиеническими требованиями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питания, включая диетическое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койко-места, мебели, обеспечение постельными принадлежностями, предметами личной гигиены и нижнего белья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бытовым обслуживанием (стирка, сушка, глаженье, дезинфекция нательного белья, одежды, постельных принадлежностей)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написании и прочтении писем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по перевозке получателей услуг для лечения, реабилитации, обучения, участия получателей услуг в культурных и досуговых мероприятиях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отправке к прежнему месту жительства путем приобретения проездных документов и обеспечения продуктами питания на время пути следования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временное размещение получателей услуг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учета, статистики и отчетности по количеству получателей услуг, взаимодействие с государственными и негосударственными организациями по социально-экономическим вопросам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ежедневный обход и мониторинг состояния получателей услуг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исполнением индивидуальных планов работ (координация работы специалистов, мониторинг оказания услуг в соответствии с индивидуальным планом)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поддержание связи с родственниками получателей услуг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содействие в получении полагающихся пособий, компенсаций, алиментов и соответствующих выплат, улучшении жилищных условий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главами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Социального кодекса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в качестве лица (семьи), нуждающегося (нуждающейся) в специальных социальных услугах, обращение за социальной помощью, предоставляемой по решениям местных представительных органов, в порядке, установленном законодательством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компенсации в соответствии с законодательством Республики Казахстан о Фонде компенсации потерпевшим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праздников и досуговых мероприятий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клубной и кружковой работы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получателей услуг в досуговые мероприятия, к участию в культурных мероприятиях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оформлении документов, имеющих юридическое значение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подготовке и подаче обращений на действие или бездействие организаций, предоставляющих специальные социальные услуги и нарушающих или ущемляющих законные права получателей услуг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восстановлении документов, удостоверяющих личность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оформлении документов для регистрации по месту пребывания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консультирование и помощь в оформлении документов в области предоставления специальных социальных услуг и по вопросам, связанным с правами на социальное обеспечение и помощь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оформлении необходимых документов для помещения престарелых граждан и лиц с инвалидностью в организации стационарного типа, предоставляющие специальные социальные услуги престарелым, лицам с инвалидностью и (или) лицам старше восемнадцати лет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юридической помощи и содействие в получении установленных законодательством льгот и преимуществ, социальных выплат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сотрудничестве с правоохранительными, судебными органами в рамках расследования фактов торговли людьми, судебного производства и исполнения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к доступности дипломатическим и консульским представительствам государства по гражданской принадлежности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подготовке и подаче заявлений (обращений, апелляций) в Посольства, органы и учреждения иностранных дел, внутренних дел, юстиции, здравоохранения, социальной защиты, образования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доверенностей на представительство интересов получателя услуг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документов, форм и материалов дела на родной язык получателя услуг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переводчика при медицинских осмотрах, в суде, при решении вопросов в государственных органах и учреждениях (по возможности, одного пола с получателем услуг)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представительство интересов получателя услуг в судебно-следственных органах и учреждениях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первичного медицинского осмотра и первичной санитарной обработки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медицинском консультировании профильными специалистами, в том числе из организаций здравоохранения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доврачебной помощи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обеспечении по заключению врачей лекарственными средствами и изделиями медицинского назначения: получение, приобретение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психиатрической, психотерапевтической помощи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проведении медико-социальной экспертизы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лечебных манипуляций в соответствии со стандартами в области здравоохранения по назначению лечащего врача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обеспечении техническими вспомогательными (компенсаторными) средствами, в получении санаторно-курортного лечения, в соответствии с индивидуальной программой абилитации и реабилитации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прохождении несовершеннолетними детьми психолого-медико-педагогической консультации по месту нахождения организации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социально-педагогических мероприятий с учетом рекомендаций заключения психолого-медико-педагогической консультации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занятий по трансформации ценностных ориентиров, установок и поведенческих навыков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во включении несовершеннолетних детей в образовательный процесс в условиях на дому в случае временного круглосуточного или длительного пребывания в организации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детьми, имеющими задержку и нарушение развития, гарантированного объема коррекционно развивающей помощи в кабинетах психолого-педагогической коррекции или реабилитационных центрах, организациях или по месту нахождения организации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образования получателей услуг с учетом их физических возможностей и умственных способностей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воспитателя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обследованию имеющихся трудовых навыков у взрослых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трудовых навыков по профилю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общественно-полезных работ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ориентация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проведении мероприятий по обучению получателей услуг доступным профессиональным навыкам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диагностика и обследование личности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психопрофилактическая работа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психологическое консультирование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экстренная психологическая (в том числе по телефону) помощь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психологической помощи получателям услуг, в том числе беседы, общение, выслушивание, подбадривание, мотивация к активности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психологические тренинги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коррекция для взрослых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занятий в группах взаимоподдержки, клубах общения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социально-психологический патронаж (систематическое наблюдение)</w:t>
            </w:r>
          </w:p>
        </w:tc>
      </w:tr>
    </w:tbl>
    <w:p>
      <w:pPr>
        <w:spacing w:after="0"/>
        <w:ind w:left="0"/>
        <w:jc w:val="both"/>
      </w:pPr>
      <w:bookmarkStart w:name="z210" w:id="160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– используется при оказании специальных социальных услуг жертвам домашнего насилия;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– используется при оказании специальных социальных услуг жертвам торговли людьми.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