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3b85" w14:textId="4563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и.о. Министра финансов Республики Казахстан от 4 марта 2025 года № 102. Зарегистрирован в Министерстве юстиции Республики Казахстан 5 марта 2025 года № 35779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сентября 2024 года № 646 "Об утверждении Правил формирования и ведения реестров в сфере государственных закупок" (зарегистрирован в Реестре государственной регистрации нормативных правовых актов под № 35143)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ведения реестров в сфере государственных закупок,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"39. Реестр опыта работы формируется ведомством уполномоченного органа и его территориальными подразделениями на основании сведений и документов, подтверждающих опыт работы, согласно приложению 10 к настоящим Правилам, вносимые потенциальными поставщиками посредством веб-портала.";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"44. Заявки потенциальных поставщиков о внесении в Реестр опыта работы сведений и документов, подтверждающих опыт работы по строительно-монтажным работам за последние 10 (десять) лет, в том числе за текущий год, по объектам, финансируемым за счет бюджетных средств, рассматриваются с учетом следующих требований:</w:t>
      </w:r>
    </w:p>
    <w:bookmarkEnd w:id="4"/>
    <w:bookmarkStart w:name="z11" w:id="5"/>
    <w:p>
      <w:pPr>
        <w:spacing w:after="0"/>
        <w:ind w:left="0"/>
        <w:jc w:val="both"/>
      </w:pPr>
      <w:r>
        <w:rPr>
          <w:rFonts w:ascii="Times New Roman"/>
          <w:b w:val="false"/>
          <w:i w:val="false"/>
          <w:color w:val="000000"/>
          <w:sz w:val="28"/>
        </w:rPr>
        <w:t>
      1) достоверность сведений и документов, подтверждающих опыт работы потенциального поставщика в качестве генерального подрядчика, определяется на основе данных органов казначейства. При этом, при отсутствии сведений и документов в информационной системе казначейства, такие сведения рассматриваются в соответствии с требованиями, предусмотренными пунктом 45 настоящих Правил;</w:t>
      </w:r>
    </w:p>
    <w:bookmarkEnd w:id="5"/>
    <w:bookmarkStart w:name="z12" w:id="6"/>
    <w:p>
      <w:pPr>
        <w:spacing w:after="0"/>
        <w:ind w:left="0"/>
        <w:jc w:val="both"/>
      </w:pPr>
      <w:r>
        <w:rPr>
          <w:rFonts w:ascii="Times New Roman"/>
          <w:b w:val="false"/>
          <w:i w:val="false"/>
          <w:color w:val="000000"/>
          <w:sz w:val="28"/>
        </w:rPr>
        <w:t>
      2) достоверность сведений и документов, подтверждающих опыт работы потенциального поставщика в качестве субподрядчика, определяется на основе сведений и документов, подтверждающих опыт работы потенциального поставщика, имеющего опыт работы в качестве генерального подрядчика со статусом "Подтверждено" и (или) в соответствии с пунктом 45 настоящих Правил;</w:t>
      </w:r>
    </w:p>
    <w:bookmarkEnd w:id="6"/>
    <w:bookmarkStart w:name="z13" w:id="7"/>
    <w:p>
      <w:pPr>
        <w:spacing w:after="0"/>
        <w:ind w:left="0"/>
        <w:jc w:val="both"/>
      </w:pPr>
      <w:r>
        <w:rPr>
          <w:rFonts w:ascii="Times New Roman"/>
          <w:b w:val="false"/>
          <w:i w:val="false"/>
          <w:color w:val="000000"/>
          <w:sz w:val="28"/>
        </w:rPr>
        <w:t>
      3) соответствие документов, подтверждающих опыт работы потенциального поставщика требованиям согласно пункту 46 настоящих Правил.</w:t>
      </w:r>
    </w:p>
    <w:bookmarkEnd w:id="7"/>
    <w:bookmarkStart w:name="z14" w:id="8"/>
    <w:p>
      <w:pPr>
        <w:spacing w:after="0"/>
        <w:ind w:left="0"/>
        <w:jc w:val="both"/>
      </w:pPr>
      <w:r>
        <w:rPr>
          <w:rFonts w:ascii="Times New Roman"/>
          <w:b w:val="false"/>
          <w:i w:val="false"/>
          <w:color w:val="000000"/>
          <w:sz w:val="28"/>
        </w:rPr>
        <w:t>
      44-1. Заявки потенциальных поставщиков о внесении в Реестр опыта работы сведений и документов, подтверждающих опыт работы по строительно-монтажным работам за последние 10 (десять) лет, в том числе за текущий год, по объектам, где заказчиками являются субъекты квазигосударственного сектора, рассматриваются с учетом следующих условий:</w:t>
      </w:r>
    </w:p>
    <w:bookmarkEnd w:id="8"/>
    <w:bookmarkStart w:name="z15" w:id="9"/>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в качестве генерального подрядчика, подтверждаются:</w:t>
      </w:r>
    </w:p>
    <w:bookmarkEnd w:id="9"/>
    <w:bookmarkStart w:name="z16" w:id="10"/>
    <w:p>
      <w:pPr>
        <w:spacing w:after="0"/>
        <w:ind w:left="0"/>
        <w:jc w:val="both"/>
      </w:pPr>
      <w:r>
        <w:rPr>
          <w:rFonts w:ascii="Times New Roman"/>
          <w:b w:val="false"/>
          <w:i w:val="false"/>
          <w:color w:val="000000"/>
          <w:sz w:val="28"/>
        </w:rPr>
        <w:t>
      заказчиком (в случае реорганизации – правопреемником заказчика);</w:t>
      </w:r>
    </w:p>
    <w:bookmarkEnd w:id="10"/>
    <w:bookmarkStart w:name="z17" w:id="11"/>
    <w:p>
      <w:pPr>
        <w:spacing w:after="0"/>
        <w:ind w:left="0"/>
        <w:jc w:val="both"/>
      </w:pPr>
      <w:r>
        <w:rPr>
          <w:rFonts w:ascii="Times New Roman"/>
          <w:b w:val="false"/>
          <w:i w:val="false"/>
          <w:color w:val="000000"/>
          <w:sz w:val="28"/>
        </w:rPr>
        <w:t>
      органом, осуществляющим государственный архитектурно-строительный контроль.</w:t>
      </w:r>
    </w:p>
    <w:bookmarkEnd w:id="11"/>
    <w:bookmarkStart w:name="z18" w:id="12"/>
    <w:p>
      <w:pPr>
        <w:spacing w:after="0"/>
        <w:ind w:left="0"/>
        <w:jc w:val="both"/>
      </w:pPr>
      <w:r>
        <w:rPr>
          <w:rFonts w:ascii="Times New Roman"/>
          <w:b w:val="false"/>
          <w:i w:val="false"/>
          <w:color w:val="000000"/>
          <w:sz w:val="28"/>
        </w:rPr>
        <w:t>
      Подтверждение осуществляется вышеуказанными органами и лицами на основании обращений потенциальных поставщиков, представленных посредством веб-портала с использованием электронной цифровой подписи;</w:t>
      </w:r>
    </w:p>
    <w:bookmarkEnd w:id="12"/>
    <w:bookmarkStart w:name="z19" w:id="13"/>
    <w:p>
      <w:pPr>
        <w:spacing w:after="0"/>
        <w:ind w:left="0"/>
        <w:jc w:val="both"/>
      </w:pPr>
      <w:r>
        <w:rPr>
          <w:rFonts w:ascii="Times New Roman"/>
          <w:b w:val="false"/>
          <w:i w:val="false"/>
          <w:color w:val="000000"/>
          <w:sz w:val="28"/>
        </w:rPr>
        <w:t>
      2) достоверность сведений и документов, подтверждающих опыт работы потенциального поставщика в качестве субподрядчика, определяется на основе сведений и подтверждающих опыт работы в качестве генерального подрядчика со статусом "Подтверждено" или подтверждаются:</w:t>
      </w:r>
    </w:p>
    <w:bookmarkEnd w:id="13"/>
    <w:bookmarkStart w:name="z20" w:id="14"/>
    <w:p>
      <w:pPr>
        <w:spacing w:after="0"/>
        <w:ind w:left="0"/>
        <w:jc w:val="both"/>
      </w:pPr>
      <w:r>
        <w:rPr>
          <w:rFonts w:ascii="Times New Roman"/>
          <w:b w:val="false"/>
          <w:i w:val="false"/>
          <w:color w:val="000000"/>
          <w:sz w:val="28"/>
        </w:rPr>
        <w:t>
      заказчиком (в случае реорганизации – правопреемником заказчика);</w:t>
      </w:r>
    </w:p>
    <w:bookmarkEnd w:id="14"/>
    <w:bookmarkStart w:name="z21" w:id="15"/>
    <w:p>
      <w:pPr>
        <w:spacing w:after="0"/>
        <w:ind w:left="0"/>
        <w:jc w:val="both"/>
      </w:pPr>
      <w:r>
        <w:rPr>
          <w:rFonts w:ascii="Times New Roman"/>
          <w:b w:val="false"/>
          <w:i w:val="false"/>
          <w:color w:val="000000"/>
          <w:sz w:val="28"/>
        </w:rPr>
        <w:t>
      органом, осуществляющим государственный архитектурно-строительный контроль.</w:t>
      </w:r>
    </w:p>
    <w:bookmarkEnd w:id="15"/>
    <w:bookmarkStart w:name="z22" w:id="16"/>
    <w:p>
      <w:pPr>
        <w:spacing w:after="0"/>
        <w:ind w:left="0"/>
        <w:jc w:val="both"/>
      </w:pPr>
      <w:r>
        <w:rPr>
          <w:rFonts w:ascii="Times New Roman"/>
          <w:b w:val="false"/>
          <w:i w:val="false"/>
          <w:color w:val="000000"/>
          <w:sz w:val="28"/>
        </w:rPr>
        <w:t>
      Подтверждение осуществляется вышеуказанными органами и лицами на основании обращении потенциальных поставщиков, представленных посредством веб-портала с использованием электронной цифровой подписи;</w:t>
      </w:r>
    </w:p>
    <w:bookmarkEnd w:id="16"/>
    <w:bookmarkStart w:name="z23" w:id="17"/>
    <w:p>
      <w:pPr>
        <w:spacing w:after="0"/>
        <w:ind w:left="0"/>
        <w:jc w:val="both"/>
      </w:pPr>
      <w:r>
        <w:rPr>
          <w:rFonts w:ascii="Times New Roman"/>
          <w:b w:val="false"/>
          <w:i w:val="false"/>
          <w:color w:val="000000"/>
          <w:sz w:val="28"/>
        </w:rPr>
        <w:t>
      3) соответствие документов, подтверждающих опыт работы потенциального поставщика требованиям согласно пункту 46 настоящих Правил.";</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5" w:id="1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следующие изменения и дополнение:</w:t>
      </w:r>
    </w:p>
    <w:bookmarkEnd w:id="18"/>
    <w:bookmarkStart w:name="z26"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bookmarkEnd w:id="19"/>
    <w:bookmarkStart w:name="z27" w:id="20"/>
    <w:p>
      <w:pPr>
        <w:spacing w:after="0"/>
        <w:ind w:left="0"/>
        <w:jc w:val="both"/>
      </w:pPr>
      <w:r>
        <w:rPr>
          <w:rFonts w:ascii="Times New Roman"/>
          <w:b w:val="false"/>
          <w:i w:val="false"/>
          <w:color w:val="000000"/>
          <w:sz w:val="28"/>
        </w:rPr>
        <w:t>
      дополнить пунктом 67-1 следующего содержания:</w:t>
      </w:r>
    </w:p>
    <w:bookmarkEnd w:id="20"/>
    <w:bookmarkStart w:name="z28" w:id="21"/>
    <w:p>
      <w:pPr>
        <w:spacing w:after="0"/>
        <w:ind w:left="0"/>
        <w:jc w:val="both"/>
      </w:pPr>
      <w:r>
        <w:rPr>
          <w:rFonts w:ascii="Times New Roman"/>
          <w:b w:val="false"/>
          <w:i w:val="false"/>
          <w:color w:val="000000"/>
          <w:sz w:val="28"/>
        </w:rPr>
        <w:t xml:space="preserve">
      "67-1. Для целей настоящих Правил показатель финансовой устойчивости реорганизованного юридического лица (правопреемника) не обновляется в случае если одно из реорганизуемых юридических лиц имеет ограничения,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7 Закона.";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"71. Материальные и трудовые ресурсы, необходимые для исполнения договорных обязательств в рамках государственных закупок способом конкурса указываются в квалификационных требованиях в соответствии с настоящими Правилами.";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"84. Квалификационное требование в части наличия опыта работы потенциального поставщика на рынке закупаемых работ, в том числе по схожим (аналогичным) видам работ с учетом требований пункта 81 настоящих Правил при необходимости устанавливаются в конкурсной документации согласно следующим критериям:</w:t>
      </w:r>
    </w:p>
    <w:bookmarkEnd w:id="23"/>
    <w:bookmarkStart w:name="z33" w:id="24"/>
    <w:p>
      <w:pPr>
        <w:spacing w:after="0"/>
        <w:ind w:left="0"/>
        <w:jc w:val="both"/>
      </w:pPr>
      <w:r>
        <w:rPr>
          <w:rFonts w:ascii="Times New Roman"/>
          <w:b w:val="false"/>
          <w:i w:val="false"/>
          <w:color w:val="000000"/>
          <w:sz w:val="28"/>
        </w:rPr>
        <w:t>
      1) один год, если выделенная сумма на осуществление государственных закупок способом конкурса (лота) превышают двадцатипятитысячекратный размер месячного расчетного показателя, установленного на соответствующий финансовый год;</w:t>
      </w:r>
    </w:p>
    <w:bookmarkEnd w:id="24"/>
    <w:bookmarkStart w:name="z34" w:id="25"/>
    <w:p>
      <w:pPr>
        <w:spacing w:after="0"/>
        <w:ind w:left="0"/>
        <w:jc w:val="both"/>
      </w:pPr>
      <w:r>
        <w:rPr>
          <w:rFonts w:ascii="Times New Roman"/>
          <w:b w:val="false"/>
          <w:i w:val="false"/>
          <w:color w:val="000000"/>
          <w:sz w:val="28"/>
        </w:rPr>
        <w:t>
      2) два года, если выделенная сумма на осуществление государственных закупок способом конкурса (лота) превышают пятидесятитысячекратный размер месячного расчетного показателя, установленного на соответствующий финансовый год;</w:t>
      </w:r>
    </w:p>
    <w:bookmarkEnd w:id="25"/>
    <w:bookmarkStart w:name="z35" w:id="26"/>
    <w:p>
      <w:pPr>
        <w:spacing w:after="0"/>
        <w:ind w:left="0"/>
        <w:jc w:val="both"/>
      </w:pPr>
      <w:r>
        <w:rPr>
          <w:rFonts w:ascii="Times New Roman"/>
          <w:b w:val="false"/>
          <w:i w:val="false"/>
          <w:color w:val="000000"/>
          <w:sz w:val="28"/>
        </w:rPr>
        <w:t>
      3) три года, если выделенная сумма на осуществление государственных закупок способом конкурса (лота) превышают стотысячекратный размер месячного расчетного показателя, установленного на соответствующий финансовый год;</w:t>
      </w:r>
    </w:p>
    <w:bookmarkEnd w:id="26"/>
    <w:bookmarkStart w:name="z36" w:id="27"/>
    <w:p>
      <w:pPr>
        <w:spacing w:after="0"/>
        <w:ind w:left="0"/>
        <w:jc w:val="both"/>
      </w:pPr>
      <w:r>
        <w:rPr>
          <w:rFonts w:ascii="Times New Roman"/>
          <w:b w:val="false"/>
          <w:i w:val="false"/>
          <w:color w:val="000000"/>
          <w:sz w:val="28"/>
        </w:rPr>
        <w:t>
      4) четыре года, если выделенная сумма на осуществление государственных закупок способом конкурса (лота) превышают стопятидесятитысячекратный размер месячного расчетного показателя, установленного на соответствующий финансовый год;</w:t>
      </w:r>
    </w:p>
    <w:bookmarkEnd w:id="27"/>
    <w:bookmarkStart w:name="z37" w:id="28"/>
    <w:p>
      <w:pPr>
        <w:spacing w:after="0"/>
        <w:ind w:left="0"/>
        <w:jc w:val="both"/>
      </w:pPr>
      <w:r>
        <w:rPr>
          <w:rFonts w:ascii="Times New Roman"/>
          <w:b w:val="false"/>
          <w:i w:val="false"/>
          <w:color w:val="000000"/>
          <w:sz w:val="28"/>
        </w:rPr>
        <w:t>
      5) пять лет, если выделенная сумма на осуществление государственных закупок способом конкурса (лота) превышают двухсоттысячекратный размер месячного расчетного показателя, установленного на соответствующий финансовый год.";</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bookmarkStart w:name="z39" w:id="29"/>
    <w:p>
      <w:pPr>
        <w:spacing w:after="0"/>
        <w:ind w:left="0"/>
        <w:jc w:val="both"/>
      </w:pPr>
      <w:r>
        <w:rPr>
          <w:rFonts w:ascii="Times New Roman"/>
          <w:b w:val="false"/>
          <w:i w:val="false"/>
          <w:color w:val="000000"/>
          <w:sz w:val="28"/>
        </w:rPr>
        <w:t>
      "93. Цена заявки на участие в конкурсе потенциального поставщика на оказание услуг по обеспечению питанием, признается демпинговой в случае, если она ниже цены, выделенной на конкурс более чем на десять процентов.";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p>
    <w:bookmarkStart w:name="z41" w:id="30"/>
    <w:p>
      <w:pPr>
        <w:spacing w:after="0"/>
        <w:ind w:left="0"/>
        <w:jc w:val="both"/>
      </w:pPr>
      <w:r>
        <w:rPr>
          <w:rFonts w:ascii="Times New Roman"/>
          <w:b w:val="false"/>
          <w:i w:val="false"/>
          <w:color w:val="000000"/>
          <w:sz w:val="28"/>
        </w:rPr>
        <w:t>
      "181. В случае принятия решения о внесении изменений и (или) дополнений в проекты технической спецификации, договора и квалификационных требований (при наличии), являющихся неотъемлемой частью конкурсной документации, заказчик направляет утвержденное решение единому организатору не позднее двух рабочих дней со дня истечения срока предварительного обсуждения проекта конкурсной документации.";</w:t>
      </w:r>
    </w:p>
    <w:bookmarkEnd w:id="30"/>
    <w:bookmarkStart w:name="z4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201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1"/>
    <w:bookmarkStart w:name="z43"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208</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251</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"251. Веб-портал присваивает условную скидку в размере одного процента (1 %) за каждый год наличия у потенциального поставщика опыта работы закупаемых услуг по техническому надзору за строительно-монтажными работами, но не более пяти процентов.</w:t>
      </w:r>
    </w:p>
    <w:bookmarkEnd w:id="33"/>
    <w:bookmarkStart w:name="z46" w:id="34"/>
    <w:p>
      <w:pPr>
        <w:spacing w:after="0"/>
        <w:ind w:left="0"/>
        <w:jc w:val="both"/>
      </w:pPr>
      <w:r>
        <w:rPr>
          <w:rFonts w:ascii="Times New Roman"/>
          <w:b w:val="false"/>
          <w:i w:val="false"/>
          <w:color w:val="000000"/>
          <w:sz w:val="28"/>
        </w:rPr>
        <w:t>
      Документами, подтверждающими опыт работы инжиниринговых услуг по техническому надзору за строительно-монтажными работами, являются электронные копии документов, вносимые в реестр опыта работы в соответствии с Правилами формирования и ведения реестров в сфере государственных закупок.</w:t>
      </w:r>
    </w:p>
    <w:bookmarkEnd w:id="34"/>
    <w:bookmarkStart w:name="z47" w:id="35"/>
    <w:p>
      <w:pPr>
        <w:spacing w:after="0"/>
        <w:ind w:left="0"/>
        <w:jc w:val="both"/>
      </w:pPr>
      <w:r>
        <w:rPr>
          <w:rFonts w:ascii="Times New Roman"/>
          <w:b w:val="false"/>
          <w:i w:val="false"/>
          <w:color w:val="000000"/>
          <w:sz w:val="28"/>
        </w:rPr>
        <w:t>
      Заявка потенциального поставщика, участвующего в государственных закупках инжиниринговых услуг по техническому надзору за строительно-монтажными работами, в части заполнения сведений, влияющих на конкурсное ценовое предложение, формируется на веб-портале автоматически с учетом форматно-логического контроля.";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412</w:t>
      </w:r>
      <w:r>
        <w:rPr>
          <w:rFonts w:ascii="Times New Roman"/>
          <w:b w:val="false"/>
          <w:i w:val="false"/>
          <w:color w:val="000000"/>
          <w:sz w:val="28"/>
        </w:rPr>
        <w:t xml:space="preserve"> изложить в следующей редакции:</w:t>
      </w:r>
    </w:p>
    <w:bookmarkStart w:name="z49" w:id="36"/>
    <w:p>
      <w:pPr>
        <w:spacing w:after="0"/>
        <w:ind w:left="0"/>
        <w:jc w:val="both"/>
      </w:pPr>
      <w:r>
        <w:rPr>
          <w:rFonts w:ascii="Times New Roman"/>
          <w:b w:val="false"/>
          <w:i w:val="false"/>
          <w:color w:val="000000"/>
          <w:sz w:val="28"/>
        </w:rPr>
        <w:t>
      "412. В размещаемой информации, предусмотренной пунктом 411 настоящих Правил,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 для:</w:t>
      </w:r>
    </w:p>
    <w:bookmarkEnd w:id="36"/>
    <w:bookmarkStart w:name="z50" w:id="37"/>
    <w:p>
      <w:pPr>
        <w:spacing w:after="0"/>
        <w:ind w:left="0"/>
        <w:jc w:val="both"/>
      </w:pPr>
      <w:r>
        <w:rPr>
          <w:rFonts w:ascii="Times New Roman"/>
          <w:b w:val="false"/>
          <w:i w:val="false"/>
          <w:color w:val="000000"/>
          <w:sz w:val="28"/>
        </w:rPr>
        <w:t>
      1)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37"/>
    <w:bookmarkStart w:name="z51" w:id="38"/>
    <w:p>
      <w:pPr>
        <w:spacing w:after="0"/>
        <w:ind w:left="0"/>
        <w:jc w:val="both"/>
      </w:pPr>
      <w:r>
        <w:rPr>
          <w:rFonts w:ascii="Times New Roman"/>
          <w:b w:val="false"/>
          <w:i w:val="false"/>
          <w:color w:val="000000"/>
          <w:sz w:val="28"/>
        </w:rPr>
        <w:t>
      2) определения поставщика услуг по предоставлению товара в лизинг и в случае возникновения необходимости подробного описания предмета лизинга;</w:t>
      </w:r>
    </w:p>
    <w:bookmarkEnd w:id="38"/>
    <w:bookmarkStart w:name="z52" w:id="39"/>
    <w:p>
      <w:pPr>
        <w:spacing w:after="0"/>
        <w:ind w:left="0"/>
        <w:jc w:val="both"/>
      </w:pPr>
      <w:r>
        <w:rPr>
          <w:rFonts w:ascii="Times New Roman"/>
          <w:b w:val="false"/>
          <w:i w:val="false"/>
          <w:color w:val="000000"/>
          <w:sz w:val="28"/>
        </w:rPr>
        <w:t>
      3) ремонта и (или) технического обслуживания имеющегося у заказчика товара;</w:t>
      </w:r>
    </w:p>
    <w:bookmarkEnd w:id="39"/>
    <w:bookmarkStart w:name="z53" w:id="40"/>
    <w:p>
      <w:pPr>
        <w:spacing w:after="0"/>
        <w:ind w:left="0"/>
        <w:jc w:val="both"/>
      </w:pPr>
      <w:r>
        <w:rPr>
          <w:rFonts w:ascii="Times New Roman"/>
          <w:b w:val="false"/>
          <w:i w:val="false"/>
          <w:color w:val="000000"/>
          <w:sz w:val="28"/>
        </w:rPr>
        <w:t>
      4) приобретения технических вспомогательных (компенсаторных) средств, кохлеарных имплантов, лекарственных средств и специализированных продуктов лечебного питания, если они закупаются для применения в отношении пациентов, имеющих медицинские показания (индивидуальная непереносимость, по жизненным показаниям), установленные по результатам заключений врачебных консилиумов и медико-генетических заключений;</w:t>
      </w:r>
    </w:p>
    <w:bookmarkEnd w:id="40"/>
    <w:bookmarkStart w:name="z54" w:id="41"/>
    <w:p>
      <w:pPr>
        <w:spacing w:after="0"/>
        <w:ind w:left="0"/>
        <w:jc w:val="both"/>
      </w:pPr>
      <w:r>
        <w:rPr>
          <w:rFonts w:ascii="Times New Roman"/>
          <w:b w:val="false"/>
          <w:i w:val="false"/>
          <w:color w:val="000000"/>
          <w:sz w:val="28"/>
        </w:rPr>
        <w:t>
      5) приобретения однородных товаров, представленных и доступных на рынке, стоимость годового объема которых не превышает 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41"/>
    <w:bookmarkStart w:name="z55" w:id="42"/>
    <w:p>
      <w:pPr>
        <w:spacing w:after="0"/>
        <w:ind w:left="0"/>
        <w:jc w:val="both"/>
      </w:pPr>
      <w:r>
        <w:rPr>
          <w:rFonts w:ascii="Times New Roman"/>
          <w:b w:val="false"/>
          <w:i w:val="false"/>
          <w:color w:val="000000"/>
          <w:sz w:val="28"/>
        </w:rPr>
        <w:t>
      Данный подпункт не распространяется на государственные закупки товаров, работ, услуг на которые решением Правительства Республики Казахстан установлены изъятия из национального режима.";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434</w:t>
      </w:r>
      <w:r>
        <w:rPr>
          <w:rFonts w:ascii="Times New Roman"/>
          <w:b w:val="false"/>
          <w:i w:val="false"/>
          <w:color w:val="000000"/>
          <w:sz w:val="28"/>
        </w:rPr>
        <w:t xml:space="preserve"> изложить в следующей редакции:</w:t>
      </w:r>
    </w:p>
    <w:bookmarkStart w:name="z57" w:id="43"/>
    <w:p>
      <w:pPr>
        <w:spacing w:after="0"/>
        <w:ind w:left="0"/>
        <w:jc w:val="both"/>
      </w:pPr>
      <w:r>
        <w:rPr>
          <w:rFonts w:ascii="Times New Roman"/>
          <w:b w:val="false"/>
          <w:i w:val="false"/>
          <w:color w:val="000000"/>
          <w:sz w:val="28"/>
        </w:rPr>
        <w:t>
      "434. Оформление заказа на выбранный заказчиком товар допускается при наличии не менее двух действующих ценовых предложений от двух потенциальных поставщиков, не имеющих ограничений, предусмотренных пунктом 442 настоящих Правил.</w:t>
      </w:r>
    </w:p>
    <w:bookmarkEnd w:id="43"/>
    <w:bookmarkStart w:name="z58" w:id="44"/>
    <w:p>
      <w:pPr>
        <w:spacing w:after="0"/>
        <w:ind w:left="0"/>
        <w:jc w:val="both"/>
      </w:pPr>
      <w:r>
        <w:rPr>
          <w:rFonts w:ascii="Times New Roman"/>
          <w:b w:val="false"/>
          <w:i w:val="false"/>
          <w:color w:val="000000"/>
          <w:sz w:val="28"/>
        </w:rPr>
        <w:t>
      В случае осуществления государственных закупок товаров, на которые решением Правительства Республики Казахстан установлены изъятия из национального режима, оформление заказа на выбранный заказчиком товар допускается при наличии не менее одного действующего ценового предложения от потенциального поставщика, находящегося в реестре отечественных производителей товаров, работ и услуг и не имеющего ограничений, предусмотренных пунктом 442 настоящих Правил.</w:t>
      </w:r>
    </w:p>
    <w:bookmarkEnd w:id="44"/>
    <w:bookmarkStart w:name="z59" w:id="45"/>
    <w:p>
      <w:pPr>
        <w:spacing w:after="0"/>
        <w:ind w:left="0"/>
        <w:jc w:val="both"/>
      </w:pPr>
      <w:r>
        <w:rPr>
          <w:rFonts w:ascii="Times New Roman"/>
          <w:b w:val="false"/>
          <w:i w:val="false"/>
          <w:color w:val="000000"/>
          <w:sz w:val="28"/>
        </w:rPr>
        <w:t>
      При этом товар становится доступным для оформления заказа в электронном магазине по истечении трех рабочих дней со дня размещения информации о товаре в электронном магазине.";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516</w:t>
      </w:r>
      <w:r>
        <w:rPr>
          <w:rFonts w:ascii="Times New Roman"/>
          <w:b w:val="false"/>
          <w:i w:val="false"/>
          <w:color w:val="000000"/>
          <w:sz w:val="28"/>
        </w:rPr>
        <w:t xml:space="preserve"> изложить в следующей редакции:</w:t>
      </w:r>
    </w:p>
    <w:bookmarkStart w:name="z61" w:id="46"/>
    <w:p>
      <w:pPr>
        <w:spacing w:after="0"/>
        <w:ind w:left="0"/>
        <w:jc w:val="both"/>
      </w:pPr>
      <w:r>
        <w:rPr>
          <w:rFonts w:ascii="Times New Roman"/>
          <w:b w:val="false"/>
          <w:i w:val="false"/>
          <w:color w:val="000000"/>
          <w:sz w:val="28"/>
        </w:rPr>
        <w:t xml:space="preserve">
      "516. Государственные закупки способом из одного источника путем прямого заключения договора по основаниям, предусмотренным подпунктами 1), 5), 10), 19), 20), 23), 25), 26), 36) и 41) пункта 3 </w:t>
      </w:r>
      <w:r>
        <w:rPr>
          <w:rFonts w:ascii="Times New Roman"/>
          <w:b w:val="false"/>
          <w:i w:val="false"/>
          <w:color w:val="000000"/>
          <w:sz w:val="28"/>
        </w:rPr>
        <w:t>статьи 16</w:t>
      </w:r>
      <w:r>
        <w:rPr>
          <w:rFonts w:ascii="Times New Roman"/>
          <w:b w:val="false"/>
          <w:i w:val="false"/>
          <w:color w:val="000000"/>
          <w:sz w:val="28"/>
        </w:rPr>
        <w:t xml:space="preserve"> Закона осуществляются с учетом форматно-логического контроля, установленного на веб-портале по списку заказчиков и потенциальных поставщиков, формируемому уполномоченным органом (далее – Список).</w:t>
      </w:r>
    </w:p>
    <w:bookmarkEnd w:id="46"/>
    <w:bookmarkStart w:name="z62" w:id="47"/>
    <w:p>
      <w:pPr>
        <w:spacing w:after="0"/>
        <w:ind w:left="0"/>
        <w:jc w:val="both"/>
      </w:pPr>
      <w:r>
        <w:rPr>
          <w:rFonts w:ascii="Times New Roman"/>
          <w:b w:val="false"/>
          <w:i w:val="false"/>
          <w:color w:val="000000"/>
          <w:sz w:val="28"/>
        </w:rPr>
        <w:t xml:space="preserve">
      Включение заказчиков и потенциальных поставщиков в Список, осуществляется уполномоченным органом на основании ходатайства заказчика или потенциального поставщика о включении в данный список по формам согласно </w:t>
      </w:r>
      <w:r>
        <w:rPr>
          <w:rFonts w:ascii="Times New Roman"/>
          <w:b w:val="false"/>
          <w:i w:val="false"/>
          <w:color w:val="000000"/>
          <w:sz w:val="28"/>
        </w:rPr>
        <w:t>приложениям 36</w:t>
      </w:r>
      <w:r>
        <w:rPr>
          <w:rFonts w:ascii="Times New Roman"/>
          <w:b w:val="false"/>
          <w:i w:val="false"/>
          <w:color w:val="000000"/>
          <w:sz w:val="28"/>
        </w:rPr>
        <w:t xml:space="preserve"> или </w:t>
      </w:r>
      <w:r>
        <w:rPr>
          <w:rFonts w:ascii="Times New Roman"/>
          <w:b w:val="false"/>
          <w:i w:val="false"/>
          <w:color w:val="000000"/>
          <w:sz w:val="28"/>
        </w:rPr>
        <w:t>37</w:t>
      </w:r>
      <w:r>
        <w:rPr>
          <w:rFonts w:ascii="Times New Roman"/>
          <w:b w:val="false"/>
          <w:i w:val="false"/>
          <w:color w:val="000000"/>
          <w:sz w:val="28"/>
        </w:rPr>
        <w:t xml:space="preserve"> к настоящим Правилам.</w:t>
      </w:r>
    </w:p>
    <w:bookmarkEnd w:id="47"/>
    <w:bookmarkStart w:name="z63" w:id="48"/>
    <w:p>
      <w:pPr>
        <w:spacing w:after="0"/>
        <w:ind w:left="0"/>
        <w:jc w:val="both"/>
      </w:pPr>
      <w:r>
        <w:rPr>
          <w:rFonts w:ascii="Times New Roman"/>
          <w:b w:val="false"/>
          <w:i w:val="false"/>
          <w:color w:val="000000"/>
          <w:sz w:val="28"/>
        </w:rPr>
        <w:t>
      К ходатайству прилагаются документы, подтверждающие соответствие полномочий заказчика или потенциального поставщика поставляемым товарам, выполняемым работам, оказываемым услугам согласно законодательству Республики Казахстан.</w:t>
      </w:r>
    </w:p>
    <w:bookmarkEnd w:id="48"/>
    <w:bookmarkStart w:name="z64" w:id="49"/>
    <w:p>
      <w:pPr>
        <w:spacing w:after="0"/>
        <w:ind w:left="0"/>
        <w:jc w:val="both"/>
      </w:pPr>
      <w:r>
        <w:rPr>
          <w:rFonts w:ascii="Times New Roman"/>
          <w:b w:val="false"/>
          <w:i w:val="false"/>
          <w:color w:val="000000"/>
          <w:sz w:val="28"/>
        </w:rPr>
        <w:t xml:space="preserve">
      При этом подтверждение осуществляется с учетом требований соответствующего основания </w:t>
      </w:r>
      <w:r>
        <w:rPr>
          <w:rFonts w:ascii="Times New Roman"/>
          <w:b w:val="false"/>
          <w:i w:val="false"/>
          <w:color w:val="000000"/>
          <w:sz w:val="28"/>
        </w:rPr>
        <w:t>пункта 3</w:t>
      </w:r>
      <w:r>
        <w:rPr>
          <w:rFonts w:ascii="Times New Roman"/>
          <w:b w:val="false"/>
          <w:i w:val="false"/>
          <w:color w:val="000000"/>
          <w:sz w:val="28"/>
        </w:rPr>
        <w:t xml:space="preserve"> статьи 16 Закона.</w:t>
      </w:r>
    </w:p>
    <w:bookmarkEnd w:id="49"/>
    <w:bookmarkStart w:name="z65" w:id="50"/>
    <w:p>
      <w:pPr>
        <w:spacing w:after="0"/>
        <w:ind w:left="0"/>
        <w:jc w:val="both"/>
      </w:pPr>
      <w:r>
        <w:rPr>
          <w:rFonts w:ascii="Times New Roman"/>
          <w:b w:val="false"/>
          <w:i w:val="false"/>
          <w:color w:val="000000"/>
          <w:sz w:val="28"/>
        </w:rPr>
        <w:t xml:space="preserve">
      Ходатайство рассматривается уполномоченным органом в порядке и сроки, установленные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50"/>
    <w:bookmarkStart w:name="z66" w:id="51"/>
    <w:p>
      <w:pPr>
        <w:spacing w:after="0"/>
        <w:ind w:left="0"/>
        <w:jc w:val="both"/>
      </w:pPr>
      <w:r>
        <w:rPr>
          <w:rFonts w:ascii="Times New Roman"/>
          <w:b w:val="false"/>
          <w:i w:val="false"/>
          <w:color w:val="000000"/>
          <w:sz w:val="28"/>
        </w:rPr>
        <w:t>
      Список, предусмотренный настоящим пунктом, актуализируется уполномоченным органом и размещается единым оператором на веб-портале.";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520</w:t>
      </w:r>
      <w:r>
        <w:rPr>
          <w:rFonts w:ascii="Times New Roman"/>
          <w:b w:val="false"/>
          <w:i w:val="false"/>
          <w:color w:val="000000"/>
          <w:sz w:val="28"/>
        </w:rPr>
        <w:t xml:space="preserve"> изложить в следующей редакции:</w:t>
      </w:r>
    </w:p>
    <w:bookmarkStart w:name="z68" w:id="52"/>
    <w:p>
      <w:pPr>
        <w:spacing w:after="0"/>
        <w:ind w:left="0"/>
        <w:jc w:val="both"/>
      </w:pPr>
      <w:r>
        <w:rPr>
          <w:rFonts w:ascii="Times New Roman"/>
          <w:b w:val="false"/>
          <w:i w:val="false"/>
          <w:color w:val="000000"/>
          <w:sz w:val="28"/>
        </w:rPr>
        <w:t xml:space="preserve">
      "520. Требования по заключению договора посредством веб-портала не распространяются на случаи, предусмотренные подпунктами 3), 6), 11), 12), 13), 14), 15), 17), 21), 22), 24) и 27) пункта 3 </w:t>
      </w:r>
      <w:r>
        <w:rPr>
          <w:rFonts w:ascii="Times New Roman"/>
          <w:b w:val="false"/>
          <w:i w:val="false"/>
          <w:color w:val="000000"/>
          <w:sz w:val="28"/>
        </w:rPr>
        <w:t>статьи 16</w:t>
      </w:r>
      <w:r>
        <w:rPr>
          <w:rFonts w:ascii="Times New Roman"/>
          <w:b w:val="false"/>
          <w:i w:val="false"/>
          <w:color w:val="000000"/>
          <w:sz w:val="28"/>
        </w:rPr>
        <w:t xml:space="preserve"> и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52"/>
    <w:bookmarkStart w:name="z69" w:id="53"/>
    <w:p>
      <w:pPr>
        <w:spacing w:after="0"/>
        <w:ind w:left="0"/>
        <w:jc w:val="both"/>
      </w:pPr>
      <w:r>
        <w:rPr>
          <w:rFonts w:ascii="Times New Roman"/>
          <w:b w:val="false"/>
          <w:i w:val="false"/>
          <w:color w:val="000000"/>
          <w:sz w:val="28"/>
        </w:rPr>
        <w:t>
      При этом срок заключения договоров, предусмотренных частью первой настоящего пункта, не может быть более тридцати календарных дней со дня направления потенциальному поставщику проекта договора.";</w:t>
      </w:r>
    </w:p>
    <w:bookmarkEnd w:id="53"/>
    <w:bookmarkStart w:name="z70"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595</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2"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55"/>
    <w:bookmarkStart w:name="z73"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Конкурсной документации</w:t>
      </w:r>
      <w:r>
        <w:rPr>
          <w:rFonts w:ascii="Times New Roman"/>
          <w:b w:val="false"/>
          <w:i w:val="false"/>
          <w:color w:val="000000"/>
          <w:sz w:val="28"/>
        </w:rPr>
        <w:t>:</w:t>
      </w:r>
    </w:p>
    <w:bookmarkEnd w:id="56"/>
    <w:bookmarkStart w:name="z74"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18</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81"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38</w:t>
      </w:r>
      <w:r>
        <w:rPr>
          <w:rFonts w:ascii="Times New Roman"/>
          <w:b w:val="false"/>
          <w:i w:val="false"/>
          <w:color w:val="000000"/>
          <w:sz w:val="28"/>
        </w:rPr>
        <w:t>:</w:t>
      </w:r>
    </w:p>
    <w:bookmarkEnd w:id="58"/>
    <w:bookmarkStart w:name="z82"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товаров:</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84" w:id="60"/>
    <w:p>
      <w:pPr>
        <w:spacing w:after="0"/>
        <w:ind w:left="0"/>
        <w:jc w:val="both"/>
      </w:pPr>
      <w:r>
        <w:rPr>
          <w:rFonts w:ascii="Times New Roman"/>
          <w:b w:val="false"/>
          <w:i w:val="false"/>
          <w:color w:val="000000"/>
          <w:sz w:val="28"/>
        </w:rPr>
        <w:t>
      "3.3. Заказчик обязуется:</w:t>
      </w:r>
    </w:p>
    <w:bookmarkEnd w:id="60"/>
    <w:bookmarkStart w:name="z85" w:id="61"/>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bookmarkEnd w:id="61"/>
    <w:bookmarkStart w:name="z86" w:id="62"/>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bookmarkEnd w:id="62"/>
    <w:bookmarkStart w:name="z87" w:id="63"/>
    <w:p>
      <w:pPr>
        <w:spacing w:after="0"/>
        <w:ind w:left="0"/>
        <w:jc w:val="both"/>
      </w:pPr>
      <w:r>
        <w:rPr>
          <w:rFonts w:ascii="Times New Roman"/>
          <w:b w:val="false"/>
          <w:i w:val="false"/>
          <w:color w:val="000000"/>
          <w:sz w:val="28"/>
        </w:rPr>
        <w:t>
      3) при приемке Товара утвердить посредством веб-портала акт приема-передачи Товара либо отказать в приемке Товара с указанием аргументированных обоснований его непринятия в сроки, установленные пунктом 587 правил осуществления государственных закупок.</w:t>
      </w:r>
    </w:p>
    <w:bookmarkEnd w:id="63"/>
    <w:bookmarkStart w:name="z88" w:id="64"/>
    <w:p>
      <w:pPr>
        <w:spacing w:after="0"/>
        <w:ind w:left="0"/>
        <w:jc w:val="both"/>
      </w:pPr>
      <w:r>
        <w:rPr>
          <w:rFonts w:ascii="Times New Roman"/>
          <w:b w:val="false"/>
          <w:i w:val="false"/>
          <w:color w:val="000000"/>
          <w:sz w:val="28"/>
        </w:rPr>
        <w:t>
      При этом, приемка товара осуществляется Заказчиком либо его представителем по доверенности;</w:t>
      </w:r>
    </w:p>
    <w:bookmarkEnd w:id="64"/>
    <w:bookmarkStart w:name="z89" w:id="65"/>
    <w:p>
      <w:pPr>
        <w:spacing w:after="0"/>
        <w:ind w:left="0"/>
        <w:jc w:val="both"/>
      </w:pPr>
      <w:r>
        <w:rPr>
          <w:rFonts w:ascii="Times New Roman"/>
          <w:b w:val="false"/>
          <w:i w:val="false"/>
          <w:color w:val="000000"/>
          <w:sz w:val="28"/>
        </w:rPr>
        <w:t>
      4) после утверждения акта приема передачи товара (ов)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65"/>
    <w:bookmarkStart w:name="z90" w:id="66"/>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66"/>
    <w:bookmarkStart w:name="z91" w:id="67"/>
    <w:p>
      <w:pPr>
        <w:spacing w:after="0"/>
        <w:ind w:left="0"/>
        <w:jc w:val="both"/>
      </w:pPr>
      <w:r>
        <w:rPr>
          <w:rFonts w:ascii="Times New Roman"/>
          <w:b w:val="false"/>
          <w:i w:val="false"/>
          <w:color w:val="000000"/>
          <w:sz w:val="28"/>
        </w:rPr>
        <w:t>
      &lt;№) новый подпункт&gt;";</w:t>
      </w:r>
    </w:p>
    <w:bookmarkEnd w:id="67"/>
    <w:bookmarkStart w:name="z92"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8.4</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68"/>
    <w:bookmarkStart w:name="z93"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39</w:t>
      </w:r>
      <w:r>
        <w:rPr>
          <w:rFonts w:ascii="Times New Roman"/>
          <w:b w:val="false"/>
          <w:i w:val="false"/>
          <w:color w:val="000000"/>
          <w:sz w:val="28"/>
        </w:rPr>
        <w:t>:</w:t>
      </w:r>
    </w:p>
    <w:bookmarkEnd w:id="69"/>
    <w:bookmarkStart w:name="z94"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строительно-монтажных работ:</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96" w:id="71"/>
    <w:p>
      <w:pPr>
        <w:spacing w:after="0"/>
        <w:ind w:left="0"/>
        <w:jc w:val="both"/>
      </w:pPr>
      <w:r>
        <w:rPr>
          <w:rFonts w:ascii="Times New Roman"/>
          <w:b w:val="false"/>
          <w:i w:val="false"/>
          <w:color w:val="000000"/>
          <w:sz w:val="28"/>
        </w:rPr>
        <w:t>
      "4.3. Заказчик обязуется:</w:t>
      </w:r>
    </w:p>
    <w:bookmarkEnd w:id="71"/>
    <w:bookmarkStart w:name="z97" w:id="72"/>
    <w:p>
      <w:pPr>
        <w:spacing w:after="0"/>
        <w:ind w:left="0"/>
        <w:jc w:val="both"/>
      </w:pPr>
      <w:r>
        <w:rPr>
          <w:rFonts w:ascii="Times New Roman"/>
          <w:b w:val="false"/>
          <w:i w:val="false"/>
          <w:color w:val="000000"/>
          <w:sz w:val="28"/>
        </w:rPr>
        <w:t>
      1) не позднее 10 (десяти) рабочих дней со дня подписания Договора Сторонами обеспечить освобождение земельного участка, предназначенного для строительства Объекта от самовольных построек, подлежащих переносу сетей инженерно-технического обеспечения, иных существующих зданий, строений, сооружений, от завалов и мусора, не позволяющих Подрядчику приступить к выполнению работ, обеспечению их ведения и завершения в установленный Договором срок, если работы связанные с освобождением земельного участка не предусмотрено в проектно-сметной документации;</w:t>
      </w:r>
    </w:p>
    <w:bookmarkEnd w:id="72"/>
    <w:bookmarkStart w:name="z98" w:id="73"/>
    <w:p>
      <w:pPr>
        <w:spacing w:after="0"/>
        <w:ind w:left="0"/>
        <w:jc w:val="both"/>
      </w:pPr>
      <w:r>
        <w:rPr>
          <w:rFonts w:ascii="Times New Roman"/>
          <w:b w:val="false"/>
          <w:i w:val="false"/>
          <w:color w:val="000000"/>
          <w:sz w:val="28"/>
        </w:rPr>
        <w:t>
      2) обеспечить беспрепятственный доступ специалистов Подрядчика на объект для выполнения Работ;</w:t>
      </w:r>
    </w:p>
    <w:bookmarkEnd w:id="73"/>
    <w:bookmarkStart w:name="z99" w:id="74"/>
    <w:p>
      <w:pPr>
        <w:spacing w:after="0"/>
        <w:ind w:left="0"/>
        <w:jc w:val="both"/>
      </w:pPr>
      <w:r>
        <w:rPr>
          <w:rFonts w:ascii="Times New Roman"/>
          <w:b w:val="false"/>
          <w:i w:val="false"/>
          <w:color w:val="000000"/>
          <w:sz w:val="28"/>
        </w:rPr>
        <w:t>
      3) при выявлении несоответствий выполненных Работ незамедлительно письменно уведомить Подрядчика;</w:t>
      </w:r>
    </w:p>
    <w:bookmarkEnd w:id="74"/>
    <w:bookmarkStart w:name="z100" w:id="75"/>
    <w:p>
      <w:pPr>
        <w:spacing w:after="0"/>
        <w:ind w:left="0"/>
        <w:jc w:val="both"/>
      </w:pPr>
      <w:r>
        <w:rPr>
          <w:rFonts w:ascii="Times New Roman"/>
          <w:b w:val="false"/>
          <w:i w:val="false"/>
          <w:color w:val="000000"/>
          <w:sz w:val="28"/>
        </w:rPr>
        <w:t>
      4) при приемке Работ утвердить акт выполненных работ, сформированный и подписанный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либо отказать в принятии работ с указанием аргументированных обоснований ее непринятия в сроки, установленные пунктом 587 Правил осуществления государственных закупок;</w:t>
      </w:r>
    </w:p>
    <w:bookmarkEnd w:id="75"/>
    <w:bookmarkStart w:name="z101" w:id="76"/>
    <w:p>
      <w:pPr>
        <w:spacing w:after="0"/>
        <w:ind w:left="0"/>
        <w:jc w:val="both"/>
      </w:pPr>
      <w:r>
        <w:rPr>
          <w:rFonts w:ascii="Times New Roman"/>
          <w:b w:val="false"/>
          <w:i w:val="false"/>
          <w:color w:val="000000"/>
          <w:sz w:val="28"/>
        </w:rPr>
        <w:t>
      5) после утверждения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РК, принять счет-фактуру, выписанную Подрядчиком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76"/>
    <w:bookmarkStart w:name="z102" w:id="77"/>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bookmarkEnd w:id="77"/>
    <w:bookmarkStart w:name="z103" w:id="78"/>
    <w:p>
      <w:pPr>
        <w:spacing w:after="0"/>
        <w:ind w:left="0"/>
        <w:jc w:val="both"/>
      </w:pPr>
      <w:r>
        <w:rPr>
          <w:rFonts w:ascii="Times New Roman"/>
          <w:b w:val="false"/>
          <w:i w:val="false"/>
          <w:color w:val="000000"/>
          <w:sz w:val="28"/>
        </w:rPr>
        <w:t xml:space="preserve">
      7) обеспечить предоставление подрядчикам (субподрядчикам) платежного сертификата, выдаваемого инжиниринговой компанией,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w:t>
      </w:r>
    </w:p>
    <w:bookmarkEnd w:id="78"/>
    <w:bookmarkStart w:name="z104" w:id="79"/>
    <w:p>
      <w:pPr>
        <w:spacing w:after="0"/>
        <w:ind w:left="0"/>
        <w:jc w:val="both"/>
      </w:pPr>
      <w:r>
        <w:rPr>
          <w:rFonts w:ascii="Times New Roman"/>
          <w:b w:val="false"/>
          <w:i w:val="false"/>
          <w:color w:val="000000"/>
          <w:sz w:val="28"/>
        </w:rPr>
        <w:t xml:space="preserve">
      8) до начала производственных работ передать Подрядчику все необходимые документы в соответствии с Правилами организации деятельности и осуществления функций заказчика (застройщика),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под № 10795);</w:t>
      </w:r>
    </w:p>
    <w:bookmarkEnd w:id="79"/>
    <w:bookmarkStart w:name="z105" w:id="80"/>
    <w:p>
      <w:pPr>
        <w:spacing w:after="0"/>
        <w:ind w:left="0"/>
        <w:jc w:val="both"/>
      </w:pPr>
      <w:r>
        <w:rPr>
          <w:rFonts w:ascii="Times New Roman"/>
          <w:b w:val="false"/>
          <w:i w:val="false"/>
          <w:color w:val="000000"/>
          <w:sz w:val="28"/>
        </w:rPr>
        <w:t>
      9) при наличии достаточных бюджетных средств досрочно принять и произвести окончательную оплату за выполненные Работы в течение месяца со дня окончания выполнения работ, в соответствии с условиями Договора, в случае получения уведомления от Подрядчика о досрочном выполнении Работ и готовности их к сдаче;</w:t>
      </w:r>
    </w:p>
    <w:bookmarkEnd w:id="80"/>
    <w:bookmarkStart w:name="z106" w:id="81"/>
    <w:p>
      <w:pPr>
        <w:spacing w:after="0"/>
        <w:ind w:left="0"/>
        <w:jc w:val="both"/>
      </w:pPr>
      <w:r>
        <w:rPr>
          <w:rFonts w:ascii="Times New Roman"/>
          <w:b w:val="false"/>
          <w:i w:val="false"/>
          <w:color w:val="000000"/>
          <w:sz w:val="28"/>
        </w:rPr>
        <w:t>
      10) в течение 5 (пяти) рабочих дней со дня подписания Договора загрузить на веб-портал сводную ведомость потребности основных строительных материалов, оборудования, изделий и конструкций, предусмотренных проектной (проектно-сметной) документацией с контактными данными Подрядчика.</w:t>
      </w:r>
    </w:p>
    <w:bookmarkEnd w:id="81"/>
    <w:bookmarkStart w:name="z107" w:id="82"/>
    <w:p>
      <w:pPr>
        <w:spacing w:after="0"/>
        <w:ind w:left="0"/>
        <w:jc w:val="both"/>
      </w:pPr>
      <w:r>
        <w:rPr>
          <w:rFonts w:ascii="Times New Roman"/>
          <w:b w:val="false"/>
          <w:i w:val="false"/>
          <w:color w:val="000000"/>
          <w:sz w:val="28"/>
        </w:rPr>
        <w:t>
      Подпункт 7)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09" w:id="83"/>
    <w:p>
      <w:pPr>
        <w:spacing w:after="0"/>
        <w:ind w:left="0"/>
        <w:jc w:val="both"/>
      </w:pPr>
      <w:r>
        <w:rPr>
          <w:rFonts w:ascii="Times New Roman"/>
          <w:b w:val="false"/>
          <w:i w:val="false"/>
          <w:color w:val="000000"/>
          <w:sz w:val="28"/>
        </w:rPr>
        <w:t>
      "8.8. В случае привлечения субподрядчиков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bookmarkEnd w:id="83"/>
    <w:bookmarkStart w:name="z110" w:id="84"/>
    <w:p>
      <w:pPr>
        <w:spacing w:after="0"/>
        <w:ind w:left="0"/>
        <w:jc w:val="both"/>
      </w:pPr>
      <w:r>
        <w:rPr>
          <w:rFonts w:ascii="Times New Roman"/>
          <w:b w:val="false"/>
          <w:i w:val="false"/>
          <w:color w:val="000000"/>
          <w:sz w:val="28"/>
        </w:rPr>
        <w:t>
      В случае привлечения несогласованных с заказчиком субподрядчиков, а также при передаче субподрядчику более тридцати процентов от общего объема, заказчик вправе расторгнуть договор в одностороннем порядке, с приложением подтверждающих документов.</w:t>
      </w:r>
    </w:p>
    <w:bookmarkEnd w:id="84"/>
    <w:bookmarkStart w:name="z111" w:id="85"/>
    <w:p>
      <w:pPr>
        <w:spacing w:after="0"/>
        <w:ind w:left="0"/>
        <w:jc w:val="both"/>
      </w:pPr>
      <w:r>
        <w:rPr>
          <w:rFonts w:ascii="Times New Roman"/>
          <w:b w:val="false"/>
          <w:i w:val="false"/>
          <w:color w:val="000000"/>
          <w:sz w:val="28"/>
        </w:rPr>
        <w:t>
      Предельные объемы работ, передаваемые поставщиком субподрядчикам для выполнения работ, не должны превышать в совокупности тридцать процентов от общего объема выполняемых работ.</w:t>
      </w:r>
    </w:p>
    <w:bookmarkEnd w:id="85"/>
    <w:bookmarkStart w:name="z112" w:id="86"/>
    <w:p>
      <w:pPr>
        <w:spacing w:after="0"/>
        <w:ind w:left="0"/>
        <w:jc w:val="both"/>
      </w:pPr>
      <w:r>
        <w:rPr>
          <w:rFonts w:ascii="Times New Roman"/>
          <w:b w:val="false"/>
          <w:i w:val="false"/>
          <w:color w:val="000000"/>
          <w:sz w:val="28"/>
        </w:rPr>
        <w:t>
      При этом субподрядчиками не передают иным субподрядчикам объемы выполнения работ, являющихся предметом проводимых государственных закупок.</w:t>
      </w:r>
    </w:p>
    <w:bookmarkEnd w:id="86"/>
    <w:bookmarkStart w:name="z113" w:id="87"/>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 7, 8.";</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115" w:id="88"/>
    <w:p>
      <w:pPr>
        <w:spacing w:after="0"/>
        <w:ind w:left="0"/>
        <w:jc w:val="both"/>
      </w:pPr>
      <w:r>
        <w:rPr>
          <w:rFonts w:ascii="Times New Roman"/>
          <w:b w:val="false"/>
          <w:i w:val="false"/>
          <w:color w:val="000000"/>
          <w:sz w:val="28"/>
        </w:rPr>
        <w:t>
      "9.5. Договор может быть расторгнут на любом этапе в случае выявления одного из следующих фактов:</w:t>
      </w:r>
    </w:p>
    <w:bookmarkEnd w:id="88"/>
    <w:bookmarkStart w:name="z116" w:id="89"/>
    <w:p>
      <w:pPr>
        <w:spacing w:after="0"/>
        <w:ind w:left="0"/>
        <w:jc w:val="both"/>
      </w:pPr>
      <w:r>
        <w:rPr>
          <w:rFonts w:ascii="Times New Roman"/>
          <w:b w:val="false"/>
          <w:i w:val="false"/>
          <w:color w:val="000000"/>
          <w:sz w:val="28"/>
        </w:rPr>
        <w:t>
      1) в случае отказа Подрядчика от исполнения своих обязательств по заключенному договору;</w:t>
      </w:r>
    </w:p>
    <w:bookmarkEnd w:id="89"/>
    <w:bookmarkStart w:name="z117" w:id="90"/>
    <w:p>
      <w:pPr>
        <w:spacing w:after="0"/>
        <w:ind w:left="0"/>
        <w:jc w:val="both"/>
      </w:pPr>
      <w:r>
        <w:rPr>
          <w:rFonts w:ascii="Times New Roman"/>
          <w:b w:val="false"/>
          <w:i w:val="false"/>
          <w:color w:val="000000"/>
          <w:sz w:val="28"/>
        </w:rPr>
        <w:t>
      2) в случае неисполнения либо ненадлежащего исполнения Подрядчиком своих обязательств по договору;</w:t>
      </w:r>
    </w:p>
    <w:bookmarkEnd w:id="90"/>
    <w:bookmarkStart w:name="z118" w:id="91"/>
    <w:p>
      <w:pPr>
        <w:spacing w:after="0"/>
        <w:ind w:left="0"/>
        <w:jc w:val="both"/>
      </w:pPr>
      <w:r>
        <w:rPr>
          <w:rFonts w:ascii="Times New Roman"/>
          <w:b w:val="false"/>
          <w:i w:val="false"/>
          <w:color w:val="000000"/>
          <w:sz w:val="28"/>
        </w:rPr>
        <w:t xml:space="preserve">
      3) в случае привлечения Подрядчиком не заявленных на участие в конкурсе субподрядчиков по выполнению работ (соисполнителей по оказанию услуг), а также при передаче субподрядчику по выполнению работ (соисполнителю по оказанию услуг) работ (услуг) в объеме, превышающем объем, установленный </w:t>
      </w:r>
      <w:r>
        <w:rPr>
          <w:rFonts w:ascii="Times New Roman"/>
          <w:b w:val="false"/>
          <w:i w:val="false"/>
          <w:color w:val="000000"/>
          <w:sz w:val="28"/>
        </w:rPr>
        <w:t>пунктом 8</w:t>
      </w:r>
      <w:r>
        <w:rPr>
          <w:rFonts w:ascii="Times New Roman"/>
          <w:b w:val="false"/>
          <w:i w:val="false"/>
          <w:color w:val="000000"/>
          <w:sz w:val="28"/>
        </w:rPr>
        <w:t xml:space="preserve"> статьи 17 Закона;</w:t>
      </w:r>
    </w:p>
    <w:bookmarkEnd w:id="91"/>
    <w:bookmarkStart w:name="z119" w:id="92"/>
    <w:p>
      <w:pPr>
        <w:spacing w:after="0"/>
        <w:ind w:left="0"/>
        <w:jc w:val="both"/>
      </w:pPr>
      <w:r>
        <w:rPr>
          <w:rFonts w:ascii="Times New Roman"/>
          <w:b w:val="false"/>
          <w:i w:val="false"/>
          <w:color w:val="000000"/>
          <w:sz w:val="28"/>
        </w:rPr>
        <w:t>
      4) в случае ликвидации либо банкротства Заказчика или Подрядчика, являющегося юридическим лицом, за исключением реорганизации, либо смерти Подрядчика, являющегося физическим лицом;</w:t>
      </w:r>
    </w:p>
    <w:bookmarkEnd w:id="92"/>
    <w:bookmarkStart w:name="z120" w:id="93"/>
    <w:p>
      <w:pPr>
        <w:spacing w:after="0"/>
        <w:ind w:left="0"/>
        <w:jc w:val="both"/>
      </w:pPr>
      <w:r>
        <w:rPr>
          <w:rFonts w:ascii="Times New Roman"/>
          <w:b w:val="false"/>
          <w:i w:val="false"/>
          <w:color w:val="000000"/>
          <w:sz w:val="28"/>
        </w:rPr>
        <w:t>
      5) в случае потери Подрядчиком правоспособности, необходимой для исполнения им своих обязательств по договору, смерти Подрядчика (признания судом безвестно отсутствующим или объявления умершим);</w:t>
      </w:r>
    </w:p>
    <w:bookmarkEnd w:id="93"/>
    <w:bookmarkStart w:name="z121" w:id="94"/>
    <w:p>
      <w:pPr>
        <w:spacing w:after="0"/>
        <w:ind w:left="0"/>
        <w:jc w:val="both"/>
      </w:pPr>
      <w:r>
        <w:rPr>
          <w:rFonts w:ascii="Times New Roman"/>
          <w:b w:val="false"/>
          <w:i w:val="false"/>
          <w:color w:val="000000"/>
          <w:sz w:val="28"/>
        </w:rPr>
        <w:t xml:space="preserve">
      6) в случае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в отношении закупки, на основании которой заключен договор;</w:t>
      </w:r>
    </w:p>
    <w:bookmarkEnd w:id="94"/>
    <w:bookmarkStart w:name="z122" w:id="95"/>
    <w:p>
      <w:pPr>
        <w:spacing w:after="0"/>
        <w:ind w:left="0"/>
        <w:jc w:val="both"/>
      </w:pPr>
      <w:r>
        <w:rPr>
          <w:rFonts w:ascii="Times New Roman"/>
          <w:b w:val="false"/>
          <w:i w:val="false"/>
          <w:color w:val="000000"/>
          <w:sz w:val="28"/>
        </w:rPr>
        <w:t>
      7) в случае выявления оказания организатором, Единым Организатором содействия Подрядчика при осуществлении государственной закупки, не предусмотренного Законом;</w:t>
      </w:r>
    </w:p>
    <w:bookmarkEnd w:id="95"/>
    <w:bookmarkStart w:name="z123" w:id="96"/>
    <w:p>
      <w:pPr>
        <w:spacing w:after="0"/>
        <w:ind w:left="0"/>
        <w:jc w:val="both"/>
      </w:pPr>
      <w:r>
        <w:rPr>
          <w:rFonts w:ascii="Times New Roman"/>
          <w:b w:val="false"/>
          <w:i w:val="false"/>
          <w:color w:val="000000"/>
          <w:sz w:val="28"/>
        </w:rPr>
        <w:t>
      8) в случае нецелесообразности дальнейшего исполнения договора с подробным обоснованием причин данной нецелесообразности;</w:t>
      </w:r>
    </w:p>
    <w:bookmarkEnd w:id="96"/>
    <w:bookmarkStart w:name="z124" w:id="97"/>
    <w:p>
      <w:pPr>
        <w:spacing w:after="0"/>
        <w:ind w:left="0"/>
        <w:jc w:val="both"/>
      </w:pPr>
      <w:r>
        <w:rPr>
          <w:rFonts w:ascii="Times New Roman"/>
          <w:b w:val="false"/>
          <w:i w:val="false"/>
          <w:color w:val="000000"/>
          <w:sz w:val="28"/>
        </w:rPr>
        <w:t>
      9) в случае невнесения Подрядчиком обеспечения исполнения договора (обеспечения аванса, антидемпинговой суммы) в сроки, предусмотренные правилами осуществления государственных закупок, за исключением случая исполнения Подрядчика своих обязательств до истечения срока внесения обеспечения исполнения договора;</w:t>
      </w:r>
    </w:p>
    <w:bookmarkEnd w:id="97"/>
    <w:bookmarkStart w:name="z125" w:id="98"/>
    <w:p>
      <w:pPr>
        <w:spacing w:after="0"/>
        <w:ind w:left="0"/>
        <w:jc w:val="both"/>
      </w:pPr>
      <w:r>
        <w:rPr>
          <w:rFonts w:ascii="Times New Roman"/>
          <w:b w:val="false"/>
          <w:i w:val="false"/>
          <w:color w:val="000000"/>
          <w:sz w:val="28"/>
        </w:rPr>
        <w:t>
      10) по судебному акту, вступившему в законную силу, исполнение которого требует расторжение договора.";</w:t>
      </w:r>
    </w:p>
    <w:bookmarkEnd w:id="98"/>
    <w:bookmarkStart w:name="z126"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40</w:t>
      </w:r>
      <w:r>
        <w:rPr>
          <w:rFonts w:ascii="Times New Roman"/>
          <w:b w:val="false"/>
          <w:i w:val="false"/>
          <w:color w:val="000000"/>
          <w:sz w:val="28"/>
        </w:rPr>
        <w:t>:</w:t>
      </w:r>
    </w:p>
    <w:bookmarkEnd w:id="99"/>
    <w:bookmarkStart w:name="z127"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работ по разработке проектной (проектно-сметной) документации:</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29" w:id="101"/>
    <w:p>
      <w:pPr>
        <w:spacing w:after="0"/>
        <w:ind w:left="0"/>
        <w:jc w:val="both"/>
      </w:pPr>
      <w:r>
        <w:rPr>
          <w:rFonts w:ascii="Times New Roman"/>
          <w:b w:val="false"/>
          <w:i w:val="false"/>
          <w:color w:val="000000"/>
          <w:sz w:val="28"/>
        </w:rPr>
        <w:t>
      "4.3. Заказчик обязуется:</w:t>
      </w:r>
    </w:p>
    <w:bookmarkEnd w:id="101"/>
    <w:bookmarkStart w:name="z130" w:id="102"/>
    <w:p>
      <w:pPr>
        <w:spacing w:after="0"/>
        <w:ind w:left="0"/>
        <w:jc w:val="both"/>
      </w:pPr>
      <w:r>
        <w:rPr>
          <w:rFonts w:ascii="Times New Roman"/>
          <w:b w:val="false"/>
          <w:i w:val="false"/>
          <w:color w:val="000000"/>
          <w:sz w:val="28"/>
        </w:rPr>
        <w:t>
      1) обеспечить доступ специалистов Проектировщика/Исполнителя для выполнения Работ;</w:t>
      </w:r>
    </w:p>
    <w:bookmarkEnd w:id="102"/>
    <w:bookmarkStart w:name="z131" w:id="103"/>
    <w:p>
      <w:pPr>
        <w:spacing w:after="0"/>
        <w:ind w:left="0"/>
        <w:jc w:val="both"/>
      </w:pPr>
      <w:r>
        <w:rPr>
          <w:rFonts w:ascii="Times New Roman"/>
          <w:b w:val="false"/>
          <w:i w:val="false"/>
          <w:color w:val="000000"/>
          <w:sz w:val="28"/>
        </w:rPr>
        <w:t>
      2) предоставить Проектировщику/Исполнителю соответствующие исходные данные (при наличии), установленные в соответствии с законодательством Республики Казахстан об архитектурной, градостроительной и строительной деятельности;</w:t>
      </w:r>
    </w:p>
    <w:bookmarkEnd w:id="103"/>
    <w:bookmarkStart w:name="z132" w:id="104"/>
    <w:p>
      <w:pPr>
        <w:spacing w:after="0"/>
        <w:ind w:left="0"/>
        <w:jc w:val="both"/>
      </w:pPr>
      <w:r>
        <w:rPr>
          <w:rFonts w:ascii="Times New Roman"/>
          <w:b w:val="false"/>
          <w:i w:val="false"/>
          <w:color w:val="000000"/>
          <w:sz w:val="28"/>
        </w:rPr>
        <w:t>
      3) при выявлении несоответствий выполненных Работ незамедлительно письменно уведомить Проектировщика/Исполнителя;</w:t>
      </w:r>
    </w:p>
    <w:bookmarkEnd w:id="104"/>
    <w:bookmarkStart w:name="z133" w:id="105"/>
    <w:p>
      <w:pPr>
        <w:spacing w:after="0"/>
        <w:ind w:left="0"/>
        <w:jc w:val="both"/>
      </w:pPr>
      <w:r>
        <w:rPr>
          <w:rFonts w:ascii="Times New Roman"/>
          <w:b w:val="false"/>
          <w:i w:val="false"/>
          <w:color w:val="000000"/>
          <w:sz w:val="28"/>
        </w:rPr>
        <w:t>
      4)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587 Правил осуществления государственных закупок;</w:t>
      </w:r>
    </w:p>
    <w:bookmarkEnd w:id="105"/>
    <w:bookmarkStart w:name="z134" w:id="106"/>
    <w:p>
      <w:pPr>
        <w:spacing w:after="0"/>
        <w:ind w:left="0"/>
        <w:jc w:val="both"/>
      </w:pPr>
      <w:r>
        <w:rPr>
          <w:rFonts w:ascii="Times New Roman"/>
          <w:b w:val="false"/>
          <w:i w:val="false"/>
          <w:color w:val="000000"/>
          <w:sz w:val="28"/>
        </w:rPr>
        <w:t>
      5)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06"/>
    <w:bookmarkStart w:name="z135" w:id="107"/>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137" w:id="108"/>
    <w:p>
      <w:pPr>
        <w:spacing w:after="0"/>
        <w:ind w:left="0"/>
        <w:jc w:val="both"/>
      </w:pPr>
      <w:r>
        <w:rPr>
          <w:rFonts w:ascii="Times New Roman"/>
          <w:b w:val="false"/>
          <w:i w:val="false"/>
          <w:color w:val="000000"/>
          <w:sz w:val="28"/>
        </w:rPr>
        <w:t>
      "7.8. В случае привлечения субподрядчиков Проектировщик/Исполнитель предоставляет Заказчику копии всех субпроектных договоров, заключенных в рамках данного Договора. Наличие субпроектировщиков не освобождает Проектировщика/Исполнителя от материальной или другой ответственности по Договору.</w:t>
      </w:r>
    </w:p>
    <w:bookmarkEnd w:id="108"/>
    <w:bookmarkStart w:name="z138" w:id="109"/>
    <w:p>
      <w:pPr>
        <w:spacing w:after="0"/>
        <w:ind w:left="0"/>
        <w:jc w:val="both"/>
      </w:pPr>
      <w:r>
        <w:rPr>
          <w:rFonts w:ascii="Times New Roman"/>
          <w:b w:val="false"/>
          <w:i w:val="false"/>
          <w:color w:val="000000"/>
          <w:sz w:val="28"/>
        </w:rPr>
        <w:t>
      Предельные объемы работ, которые могут быть переданы субпроектировщикам для выполнения работ, не должны превышать в совокупности тридцать процентов выполняемых работ.</w:t>
      </w:r>
    </w:p>
    <w:bookmarkEnd w:id="109"/>
    <w:bookmarkStart w:name="z139" w:id="110"/>
    <w:p>
      <w:pPr>
        <w:spacing w:after="0"/>
        <w:ind w:left="0"/>
        <w:jc w:val="both"/>
      </w:pPr>
      <w:r>
        <w:rPr>
          <w:rFonts w:ascii="Times New Roman"/>
          <w:b w:val="false"/>
          <w:i w:val="false"/>
          <w:color w:val="000000"/>
          <w:sz w:val="28"/>
        </w:rPr>
        <w:t>
      При этом субпроектировщики не передают иным субпроектировщикам объемы выполнения работ, являющихся предметом проводимых государственных закупок.</w:t>
      </w:r>
    </w:p>
    <w:bookmarkEnd w:id="110"/>
    <w:bookmarkStart w:name="z140" w:id="111"/>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 7, 8.";</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142" w:id="112"/>
    <w:p>
      <w:pPr>
        <w:spacing w:after="0"/>
        <w:ind w:left="0"/>
        <w:jc w:val="both"/>
      </w:pPr>
      <w:r>
        <w:rPr>
          <w:rFonts w:ascii="Times New Roman"/>
          <w:b w:val="false"/>
          <w:i w:val="false"/>
          <w:color w:val="000000"/>
          <w:sz w:val="28"/>
        </w:rPr>
        <w:t>
      "8.5. Договор может быть расторгнут на любом этапе в случае выявления одного из следующих фактов:</w:t>
      </w:r>
    </w:p>
    <w:bookmarkEnd w:id="112"/>
    <w:bookmarkStart w:name="z143" w:id="113"/>
    <w:p>
      <w:pPr>
        <w:spacing w:after="0"/>
        <w:ind w:left="0"/>
        <w:jc w:val="both"/>
      </w:pPr>
      <w:r>
        <w:rPr>
          <w:rFonts w:ascii="Times New Roman"/>
          <w:b w:val="false"/>
          <w:i w:val="false"/>
          <w:color w:val="000000"/>
          <w:sz w:val="28"/>
        </w:rPr>
        <w:t>
      1) в случае отказа Проектировщика/Исполнителя от исполнения своих обязательств по заключенному договору;</w:t>
      </w:r>
    </w:p>
    <w:bookmarkEnd w:id="113"/>
    <w:bookmarkStart w:name="z144" w:id="114"/>
    <w:p>
      <w:pPr>
        <w:spacing w:after="0"/>
        <w:ind w:left="0"/>
        <w:jc w:val="both"/>
      </w:pPr>
      <w:r>
        <w:rPr>
          <w:rFonts w:ascii="Times New Roman"/>
          <w:b w:val="false"/>
          <w:i w:val="false"/>
          <w:color w:val="000000"/>
          <w:sz w:val="28"/>
        </w:rPr>
        <w:t>
      2) в случае неисполнения либо ненадлежащего исполнения Проектировщиком/Исполнителем своих обязательств по договору;</w:t>
      </w:r>
    </w:p>
    <w:bookmarkEnd w:id="114"/>
    <w:bookmarkStart w:name="z145" w:id="115"/>
    <w:p>
      <w:pPr>
        <w:spacing w:after="0"/>
        <w:ind w:left="0"/>
        <w:jc w:val="both"/>
      </w:pPr>
      <w:r>
        <w:rPr>
          <w:rFonts w:ascii="Times New Roman"/>
          <w:b w:val="false"/>
          <w:i w:val="false"/>
          <w:color w:val="000000"/>
          <w:sz w:val="28"/>
        </w:rPr>
        <w:t xml:space="preserve">
      3) в случае привлечения Проектировщиком/Исполнителем не заявленных на участие в конкурсе субподрядчиков по выполнению работ (соисполнителей по оказанию услуг), а также при передаче субподрядчику по выполнению работ (соисполнителю по оказанию услуг) работ (услуг) в объеме, превышающем объем, установленный </w:t>
      </w:r>
      <w:r>
        <w:rPr>
          <w:rFonts w:ascii="Times New Roman"/>
          <w:b w:val="false"/>
          <w:i w:val="false"/>
          <w:color w:val="000000"/>
          <w:sz w:val="28"/>
        </w:rPr>
        <w:t>пунктом 8</w:t>
      </w:r>
      <w:r>
        <w:rPr>
          <w:rFonts w:ascii="Times New Roman"/>
          <w:b w:val="false"/>
          <w:i w:val="false"/>
          <w:color w:val="000000"/>
          <w:sz w:val="28"/>
        </w:rPr>
        <w:t xml:space="preserve"> статьи 17 Закона;</w:t>
      </w:r>
    </w:p>
    <w:bookmarkEnd w:id="115"/>
    <w:bookmarkStart w:name="z146" w:id="116"/>
    <w:p>
      <w:pPr>
        <w:spacing w:after="0"/>
        <w:ind w:left="0"/>
        <w:jc w:val="both"/>
      </w:pPr>
      <w:r>
        <w:rPr>
          <w:rFonts w:ascii="Times New Roman"/>
          <w:b w:val="false"/>
          <w:i w:val="false"/>
          <w:color w:val="000000"/>
          <w:sz w:val="28"/>
        </w:rPr>
        <w:t>
      4) в случае ликвидации либо банкротства заказчика или Проектировщика/Исполнителя, являющегося юридическим лицом, за исключением реорганизации, либо смерти Проектировщика/Исполнителя, являющегося физическим лицом;</w:t>
      </w:r>
    </w:p>
    <w:bookmarkEnd w:id="116"/>
    <w:bookmarkStart w:name="z147" w:id="117"/>
    <w:p>
      <w:pPr>
        <w:spacing w:after="0"/>
        <w:ind w:left="0"/>
        <w:jc w:val="both"/>
      </w:pPr>
      <w:r>
        <w:rPr>
          <w:rFonts w:ascii="Times New Roman"/>
          <w:b w:val="false"/>
          <w:i w:val="false"/>
          <w:color w:val="000000"/>
          <w:sz w:val="28"/>
        </w:rPr>
        <w:t>
      5) в случае потери Проектировщиком/Исполнителем правоспособности, необходимой для исполнения им своих обязательств по договору, смерти Проектировщика/Исполнителя (признания судом безвестно отсутствующим или объявления умершим);</w:t>
      </w:r>
    </w:p>
    <w:bookmarkEnd w:id="117"/>
    <w:bookmarkStart w:name="z148" w:id="118"/>
    <w:p>
      <w:pPr>
        <w:spacing w:after="0"/>
        <w:ind w:left="0"/>
        <w:jc w:val="both"/>
      </w:pPr>
      <w:r>
        <w:rPr>
          <w:rFonts w:ascii="Times New Roman"/>
          <w:b w:val="false"/>
          <w:i w:val="false"/>
          <w:color w:val="000000"/>
          <w:sz w:val="28"/>
        </w:rPr>
        <w:t xml:space="preserve">
      6) в случае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 в отношении закупки, на основании которой заключен договор;</w:t>
      </w:r>
    </w:p>
    <w:bookmarkEnd w:id="118"/>
    <w:bookmarkStart w:name="z149" w:id="119"/>
    <w:p>
      <w:pPr>
        <w:spacing w:after="0"/>
        <w:ind w:left="0"/>
        <w:jc w:val="both"/>
      </w:pPr>
      <w:r>
        <w:rPr>
          <w:rFonts w:ascii="Times New Roman"/>
          <w:b w:val="false"/>
          <w:i w:val="false"/>
          <w:color w:val="000000"/>
          <w:sz w:val="28"/>
        </w:rPr>
        <w:t xml:space="preserve">
      7) в случае выявления оказания организатором, единым организатором содействия Проектировщику/Исполнителю при осуществлении государственной закупки, не предусмотренного настоящим </w:t>
      </w:r>
      <w:r>
        <w:rPr>
          <w:rFonts w:ascii="Times New Roman"/>
          <w:b w:val="false"/>
          <w:i w:val="false"/>
          <w:color w:val="000000"/>
          <w:sz w:val="28"/>
        </w:rPr>
        <w:t>Законом</w:t>
      </w:r>
      <w:r>
        <w:rPr>
          <w:rFonts w:ascii="Times New Roman"/>
          <w:b w:val="false"/>
          <w:i w:val="false"/>
          <w:color w:val="000000"/>
          <w:sz w:val="28"/>
        </w:rPr>
        <w:t>;</w:t>
      </w:r>
    </w:p>
    <w:bookmarkEnd w:id="119"/>
    <w:bookmarkStart w:name="z150" w:id="120"/>
    <w:p>
      <w:pPr>
        <w:spacing w:after="0"/>
        <w:ind w:left="0"/>
        <w:jc w:val="both"/>
      </w:pPr>
      <w:r>
        <w:rPr>
          <w:rFonts w:ascii="Times New Roman"/>
          <w:b w:val="false"/>
          <w:i w:val="false"/>
          <w:color w:val="000000"/>
          <w:sz w:val="28"/>
        </w:rPr>
        <w:t>
      8) в случае нецелесообразности дальнейшего исполнения договора с подробным обоснованием причин данной нецелесообразности;</w:t>
      </w:r>
    </w:p>
    <w:bookmarkEnd w:id="120"/>
    <w:bookmarkStart w:name="z151" w:id="121"/>
    <w:p>
      <w:pPr>
        <w:spacing w:after="0"/>
        <w:ind w:left="0"/>
        <w:jc w:val="both"/>
      </w:pPr>
      <w:r>
        <w:rPr>
          <w:rFonts w:ascii="Times New Roman"/>
          <w:b w:val="false"/>
          <w:i w:val="false"/>
          <w:color w:val="000000"/>
          <w:sz w:val="28"/>
        </w:rPr>
        <w:t>
      9) в случае невнесения Проектировщиком/Исполнителем обеспечения исполнения договора (обеспечения аванса, антидемпинговой суммы) в сроки, предусмотренные правилами осуществления государственных закупок, за исключением случая исполнения Проектировщик/Исполнитель своих обязательств до истечения срока внесения обеспечения исполнения договора;</w:t>
      </w:r>
    </w:p>
    <w:bookmarkEnd w:id="121"/>
    <w:bookmarkStart w:name="z152" w:id="122"/>
    <w:p>
      <w:pPr>
        <w:spacing w:after="0"/>
        <w:ind w:left="0"/>
        <w:jc w:val="both"/>
      </w:pPr>
      <w:r>
        <w:rPr>
          <w:rFonts w:ascii="Times New Roman"/>
          <w:b w:val="false"/>
          <w:i w:val="false"/>
          <w:color w:val="000000"/>
          <w:sz w:val="28"/>
        </w:rPr>
        <w:t>
      10) по судебному акту, вступившему в законную силу, исполнение которого требует расторжение договора.";</w:t>
      </w:r>
    </w:p>
    <w:bookmarkEnd w:id="122"/>
    <w:bookmarkStart w:name="z153"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41</w:t>
      </w:r>
      <w:r>
        <w:rPr>
          <w:rFonts w:ascii="Times New Roman"/>
          <w:b w:val="false"/>
          <w:i w:val="false"/>
          <w:color w:val="000000"/>
          <w:sz w:val="28"/>
        </w:rPr>
        <w:t>:</w:t>
      </w:r>
    </w:p>
    <w:bookmarkEnd w:id="123"/>
    <w:bookmarkStart w:name="z154"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работ, не связанных со строительством: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56" w:id="125"/>
    <w:p>
      <w:pPr>
        <w:spacing w:after="0"/>
        <w:ind w:left="0"/>
        <w:jc w:val="both"/>
      </w:pPr>
      <w:r>
        <w:rPr>
          <w:rFonts w:ascii="Times New Roman"/>
          <w:b w:val="false"/>
          <w:i w:val="false"/>
          <w:color w:val="000000"/>
          <w:sz w:val="28"/>
        </w:rPr>
        <w:t>
      "4.3. Заказчик обязуется:</w:t>
      </w:r>
    </w:p>
    <w:bookmarkEnd w:id="125"/>
    <w:bookmarkStart w:name="z157" w:id="126"/>
    <w:p>
      <w:pPr>
        <w:spacing w:after="0"/>
        <w:ind w:left="0"/>
        <w:jc w:val="both"/>
      </w:pPr>
      <w:r>
        <w:rPr>
          <w:rFonts w:ascii="Times New Roman"/>
          <w:b w:val="false"/>
          <w:i w:val="false"/>
          <w:color w:val="000000"/>
          <w:sz w:val="28"/>
        </w:rPr>
        <w:t>
      1) обеспечить доступ специалистов Подрядчика/Исполнителя для выполнения Работ;</w:t>
      </w:r>
    </w:p>
    <w:bookmarkEnd w:id="126"/>
    <w:bookmarkStart w:name="z158" w:id="127"/>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Подрядчика/Исполнителя;</w:t>
      </w:r>
    </w:p>
    <w:bookmarkEnd w:id="127"/>
    <w:bookmarkStart w:name="z159" w:id="128"/>
    <w:p>
      <w:pPr>
        <w:spacing w:after="0"/>
        <w:ind w:left="0"/>
        <w:jc w:val="both"/>
      </w:pPr>
      <w:r>
        <w:rPr>
          <w:rFonts w:ascii="Times New Roman"/>
          <w:b w:val="false"/>
          <w:i w:val="false"/>
          <w:color w:val="000000"/>
          <w:sz w:val="28"/>
        </w:rPr>
        <w:t>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587 Правил осуществления государственных закупок;</w:t>
      </w:r>
    </w:p>
    <w:bookmarkEnd w:id="128"/>
    <w:bookmarkStart w:name="z160" w:id="129"/>
    <w:p>
      <w:pPr>
        <w:spacing w:after="0"/>
        <w:ind w:left="0"/>
        <w:jc w:val="both"/>
      </w:pPr>
      <w:r>
        <w:rPr>
          <w:rFonts w:ascii="Times New Roman"/>
          <w:b w:val="false"/>
          <w:i w:val="false"/>
          <w:color w:val="000000"/>
          <w:sz w:val="28"/>
        </w:rPr>
        <w:t>
      4)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29"/>
    <w:bookmarkStart w:name="z161" w:id="130"/>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163" w:id="131"/>
    <w:p>
      <w:pPr>
        <w:spacing w:after="0"/>
        <w:ind w:left="0"/>
        <w:jc w:val="both"/>
      </w:pPr>
      <w:r>
        <w:rPr>
          <w:rFonts w:ascii="Times New Roman"/>
          <w:b w:val="false"/>
          <w:i w:val="false"/>
          <w:color w:val="000000"/>
          <w:sz w:val="28"/>
        </w:rPr>
        <w:t>
      "8.8. В случае привлечения субподрядчиков Подрядчик/Исполнитель 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bookmarkEnd w:id="131"/>
    <w:bookmarkStart w:name="z164" w:id="132"/>
    <w:p>
      <w:pPr>
        <w:spacing w:after="0"/>
        <w:ind w:left="0"/>
        <w:jc w:val="both"/>
      </w:pPr>
      <w:r>
        <w:rPr>
          <w:rFonts w:ascii="Times New Roman"/>
          <w:b w:val="false"/>
          <w:i w:val="false"/>
          <w:color w:val="000000"/>
          <w:sz w:val="28"/>
        </w:rPr>
        <w:t xml:space="preserve">
      Предельные объемы работ, которые могут быть переданы субподрядчикам для выполнения работ, не должны превышать в совокупности тридцать процентов от общего объема выполняемых работ. </w:t>
      </w:r>
    </w:p>
    <w:bookmarkEnd w:id="132"/>
    <w:bookmarkStart w:name="z165" w:id="133"/>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bookmarkEnd w:id="133"/>
    <w:bookmarkStart w:name="z166" w:id="134"/>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государственных закупок 7, 8.";</w:t>
      </w:r>
    </w:p>
    <w:bookmarkEnd w:id="134"/>
    <w:bookmarkStart w:name="z167"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9.5</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35"/>
    <w:bookmarkStart w:name="z168"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42</w:t>
      </w:r>
      <w:r>
        <w:rPr>
          <w:rFonts w:ascii="Times New Roman"/>
          <w:b w:val="false"/>
          <w:i w:val="false"/>
          <w:color w:val="000000"/>
          <w:sz w:val="28"/>
        </w:rPr>
        <w:t>:</w:t>
      </w:r>
    </w:p>
    <w:bookmarkEnd w:id="136"/>
    <w:bookmarkStart w:name="z169"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услуг:</w:t>
      </w:r>
    </w:p>
    <w:bookmarkEnd w:id="137"/>
    <w:bookmarkStart w:name="z170"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7.8</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38"/>
    <w:bookmarkStart w:name="z171"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8.7</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39"/>
    <w:bookmarkStart w:name="z172"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43</w:t>
      </w:r>
      <w:r>
        <w:rPr>
          <w:rFonts w:ascii="Times New Roman"/>
          <w:b w:val="false"/>
          <w:i w:val="false"/>
          <w:color w:val="000000"/>
          <w:sz w:val="28"/>
        </w:rPr>
        <w:t>:</w:t>
      </w:r>
    </w:p>
    <w:bookmarkEnd w:id="140"/>
    <w:bookmarkStart w:name="z173"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услуг, предусмотренных государственным социальным заказом:</w:t>
      </w:r>
    </w:p>
    <w:bookmarkEnd w:id="141"/>
    <w:bookmarkStart w:name="z174"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7.8</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42"/>
    <w:bookmarkStart w:name="z175"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8.6</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43"/>
    <w:bookmarkStart w:name="z176" w:id="144"/>
    <w:p>
      <w:pPr>
        <w:spacing w:after="0"/>
        <w:ind w:left="0"/>
        <w:jc w:val="both"/>
      </w:pPr>
      <w:r>
        <w:rPr>
          <w:rFonts w:ascii="Times New Roman"/>
          <w:b w:val="false"/>
          <w:i w:val="false"/>
          <w:color w:val="000000"/>
          <w:sz w:val="28"/>
        </w:rPr>
        <w:t>
      3.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144"/>
    <w:bookmarkStart w:name="z177" w:id="14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5"/>
    <w:bookmarkStart w:name="z178" w:id="146"/>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после его официального опубликования; </w:t>
      </w:r>
    </w:p>
    <w:bookmarkEnd w:id="146"/>
    <w:bookmarkStart w:name="z179" w:id="147"/>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147"/>
    <w:bookmarkStart w:name="z180" w:id="14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Бейсенбекұлы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2025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w:t>
            </w:r>
            <w:r>
              <w:br/>
            </w:r>
            <w:r>
              <w:rPr>
                <w:rFonts w:ascii="Times New Roman"/>
                <w:b w:val="false"/>
                <w:i w:val="false"/>
                <w:color w:val="000000"/>
                <w:sz w:val="20"/>
              </w:rPr>
              <w:t>и ведения реестров в сфере</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 w:id="149"/>
    <w:p>
      <w:pPr>
        <w:spacing w:after="0"/>
        <w:ind w:left="0"/>
        <w:jc w:val="left"/>
      </w:pPr>
      <w:r>
        <w:rPr>
          <w:rFonts w:ascii="Times New Roman"/>
          <w:b/>
          <w:i w:val="false"/>
          <w:color w:val="000000"/>
        </w:rPr>
        <w:t xml:space="preserve"> Бланк заказчика</w:t>
      </w:r>
      <w:r>
        <w:br/>
      </w:r>
      <w:r>
        <w:rPr>
          <w:rFonts w:ascii="Times New Roman"/>
          <w:b/>
          <w:i w:val="false"/>
          <w:color w:val="000000"/>
        </w:rPr>
        <w:t>Государственный герб Республики Казахстан</w:t>
      </w:r>
    </w:p>
    <w:bookmarkEnd w:id="14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w:t>
            </w:r>
          </w:p>
          <w:p>
            <w:pPr>
              <w:spacing w:after="20"/>
              <w:ind w:left="20"/>
              <w:jc w:val="both"/>
            </w:pPr>
            <w:r>
              <w:rPr>
                <w:rFonts w:ascii="Times New Roman"/>
                <w:b w:val="false"/>
                <w:i w:val="false"/>
                <w:color w:val="000000"/>
                <w:sz w:val="20"/>
              </w:rPr>
              <w:t>заказчика на казахском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наименование</w:t>
            </w:r>
          </w:p>
          <w:p>
            <w:pPr>
              <w:spacing w:after="20"/>
              <w:ind w:left="20"/>
              <w:jc w:val="both"/>
            </w:pPr>
            <w:r>
              <w:rPr>
                <w:rFonts w:ascii="Times New Roman"/>
                <w:b w:val="false"/>
                <w:i w:val="false"/>
                <w:color w:val="000000"/>
                <w:sz w:val="20"/>
              </w:rPr>
              <w:t>заказчика на русском языке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(дата)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издания на казахском языке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издания на русском языке</w:t>
            </w:r>
          </w:p>
        </w:tc>
      </w:tr>
    </w:tbl>
    <w:bookmarkStart w:name="z186" w:id="150"/>
    <w:p>
      <w:pPr>
        <w:spacing w:after="0"/>
        <w:ind w:left="0"/>
        <w:jc w:val="left"/>
      </w:pPr>
      <w:r>
        <w:rPr>
          <w:rFonts w:ascii="Times New Roman"/>
          <w:b/>
          <w:i w:val="false"/>
          <w:color w:val="000000"/>
        </w:rPr>
        <w:t xml:space="preserve"> О признании потенциальных поставщиков недобросовестными участниками государственных закупок</w:t>
      </w:r>
    </w:p>
    <w:bookmarkEnd w:id="150"/>
    <w:bookmarkStart w:name="z187" w:id="15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8, </w:t>
      </w:r>
      <w:r>
        <w:rPr>
          <w:rFonts w:ascii="Times New Roman"/>
          <w:b w:val="false"/>
          <w:i w:val="false"/>
          <w:color w:val="000000"/>
          <w:sz w:val="28"/>
        </w:rPr>
        <w:t>пунктом 5</w:t>
      </w:r>
      <w:r>
        <w:rPr>
          <w:rFonts w:ascii="Times New Roman"/>
          <w:b w:val="false"/>
          <w:i w:val="false"/>
          <w:color w:val="000000"/>
          <w:sz w:val="28"/>
        </w:rPr>
        <w:t xml:space="preserve"> статьи 17 Закона Республики Казахстан "О государственных закупках" (далее – Закон), по итогам государственных закупок:</w:t>
      </w:r>
    </w:p>
    <w:bookmarkEnd w:id="151"/>
    <w:bookmarkStart w:name="z188" w:id="152"/>
    <w:p>
      <w:pPr>
        <w:spacing w:after="0"/>
        <w:ind w:left="0"/>
        <w:jc w:val="both"/>
      </w:pPr>
      <w:r>
        <w:rPr>
          <w:rFonts w:ascii="Times New Roman"/>
          <w:b w:val="false"/>
          <w:i w:val="false"/>
          <w:color w:val="000000"/>
          <w:sz w:val="28"/>
        </w:rPr>
        <w:t>
      Номер объявления о закупке:</w:t>
      </w:r>
    </w:p>
    <w:bookmarkEnd w:id="152"/>
    <w:bookmarkStart w:name="z189" w:id="153"/>
    <w:p>
      <w:pPr>
        <w:spacing w:after="0"/>
        <w:ind w:left="0"/>
        <w:jc w:val="both"/>
      </w:pPr>
      <w:r>
        <w:rPr>
          <w:rFonts w:ascii="Times New Roman"/>
          <w:b w:val="false"/>
          <w:i w:val="false"/>
          <w:color w:val="000000"/>
          <w:sz w:val="28"/>
        </w:rPr>
        <w:t>
      Способ закупки:</w:t>
      </w:r>
    </w:p>
    <w:bookmarkEnd w:id="153"/>
    <w:bookmarkStart w:name="z190" w:id="154"/>
    <w:p>
      <w:pPr>
        <w:spacing w:after="0"/>
        <w:ind w:left="0"/>
        <w:jc w:val="both"/>
      </w:pPr>
      <w:r>
        <w:rPr>
          <w:rFonts w:ascii="Times New Roman"/>
          <w:b w:val="false"/>
          <w:i w:val="false"/>
          <w:color w:val="000000"/>
          <w:sz w:val="28"/>
        </w:rPr>
        <w:t>
      Дата направления подписанного заказчиком договора о государственных закупках на подписание потенциальному поставщику: день/месяц/год</w:t>
      </w:r>
    </w:p>
    <w:bookmarkEnd w:id="154"/>
    <w:bookmarkStart w:name="z191" w:id="155"/>
    <w:p>
      <w:pPr>
        <w:spacing w:after="0"/>
        <w:ind w:left="0"/>
        <w:jc w:val="both"/>
      </w:pPr>
      <w:r>
        <w:rPr>
          <w:rFonts w:ascii="Times New Roman"/>
          <w:b w:val="false"/>
          <w:i w:val="false"/>
          <w:color w:val="000000"/>
          <w:sz w:val="28"/>
        </w:rPr>
        <w:t>
      Дата направления уведомления о необходимости подписания проекта договора о государственных закупках: день/месяц/год</w:t>
      </w:r>
    </w:p>
    <w:bookmarkEnd w:id="155"/>
    <w:bookmarkStart w:name="z192" w:id="156"/>
    <w:p>
      <w:pPr>
        <w:spacing w:after="0"/>
        <w:ind w:left="0"/>
        <w:jc w:val="both"/>
      </w:pPr>
      <w:r>
        <w:rPr>
          <w:rFonts w:ascii="Times New Roman"/>
          <w:b w:val="false"/>
          <w:i w:val="false"/>
          <w:color w:val="000000"/>
          <w:sz w:val="28"/>
        </w:rPr>
        <w:t>
      Дата истечения срока для подписания договора о государственных закупках поставщиком, установленного Законом: день/месяц/год</w:t>
      </w:r>
    </w:p>
    <w:bookmarkEnd w:id="156"/>
    <w:bookmarkStart w:name="z193" w:id="157"/>
    <w:p>
      <w:pPr>
        <w:spacing w:after="0"/>
        <w:ind w:left="0"/>
        <w:jc w:val="both"/>
      </w:pPr>
      <w:r>
        <w:rPr>
          <w:rFonts w:ascii="Times New Roman"/>
          <w:b w:val="false"/>
          <w:i w:val="false"/>
          <w:color w:val="000000"/>
          <w:sz w:val="28"/>
        </w:rPr>
        <w:t>
      либо:</w:t>
      </w:r>
    </w:p>
    <w:bookmarkEnd w:id="157"/>
    <w:bookmarkStart w:name="z194" w:id="158"/>
    <w:p>
      <w:pPr>
        <w:spacing w:after="0"/>
        <w:ind w:left="0"/>
        <w:jc w:val="both"/>
      </w:pPr>
      <w:r>
        <w:rPr>
          <w:rFonts w:ascii="Times New Roman"/>
          <w:b w:val="false"/>
          <w:i w:val="false"/>
          <w:color w:val="000000"/>
          <w:sz w:val="28"/>
        </w:rPr>
        <w:t>
      Дата заключения договора: день/месяц/год</w:t>
      </w:r>
    </w:p>
    <w:bookmarkEnd w:id="158"/>
    <w:bookmarkStart w:name="z195" w:id="159"/>
    <w:p>
      <w:pPr>
        <w:spacing w:after="0"/>
        <w:ind w:left="0"/>
        <w:jc w:val="both"/>
      </w:pPr>
      <w:r>
        <w:rPr>
          <w:rFonts w:ascii="Times New Roman"/>
          <w:b w:val="false"/>
          <w:i w:val="false"/>
          <w:color w:val="000000"/>
          <w:sz w:val="28"/>
        </w:rPr>
        <w:t xml:space="preserve">
      Дата истечения срока внесения обеспечения исполнения договора о государственных закупках, обеспечения аванса (в случае, если договором предусмотрен аванс) и (или) суммы, предусмотренной </w:t>
      </w:r>
      <w:r>
        <w:rPr>
          <w:rFonts w:ascii="Times New Roman"/>
          <w:b w:val="false"/>
          <w:i w:val="false"/>
          <w:color w:val="000000"/>
          <w:sz w:val="28"/>
        </w:rPr>
        <w:t>статьей 13</w:t>
      </w:r>
      <w:r>
        <w:rPr>
          <w:rFonts w:ascii="Times New Roman"/>
          <w:b w:val="false"/>
          <w:i w:val="false"/>
          <w:color w:val="000000"/>
          <w:sz w:val="28"/>
        </w:rPr>
        <w:t xml:space="preserve"> Закона потенциальным поставщиком: день/месяц/год</w:t>
      </w:r>
    </w:p>
    <w:bookmarkEnd w:id="159"/>
    <w:bookmarkStart w:name="z196" w:id="160"/>
    <w:p>
      <w:pPr>
        <w:spacing w:after="0"/>
        <w:ind w:left="0"/>
        <w:jc w:val="both"/>
      </w:pPr>
      <w:r>
        <w:rPr>
          <w:rFonts w:ascii="Times New Roman"/>
          <w:b w:val="false"/>
          <w:i w:val="false"/>
          <w:color w:val="000000"/>
          <w:sz w:val="28"/>
        </w:rPr>
        <w:t>
      Заказчик:</w:t>
      </w:r>
    </w:p>
    <w:bookmarkEnd w:id="160"/>
    <w:bookmarkStart w:name="z197" w:id="161"/>
    <w:p>
      <w:pPr>
        <w:spacing w:after="0"/>
        <w:ind w:left="0"/>
        <w:jc w:val="both"/>
      </w:pPr>
      <w:r>
        <w:rPr>
          <w:rFonts w:ascii="Times New Roman"/>
          <w:b w:val="false"/>
          <w:i w:val="false"/>
          <w:color w:val="000000"/>
          <w:sz w:val="28"/>
        </w:rPr>
        <w:t>
      Наименование:</w:t>
      </w:r>
    </w:p>
    <w:bookmarkEnd w:id="161"/>
    <w:bookmarkStart w:name="z198" w:id="162"/>
    <w:p>
      <w:pPr>
        <w:spacing w:after="0"/>
        <w:ind w:left="0"/>
        <w:jc w:val="both"/>
      </w:pPr>
      <w:r>
        <w:rPr>
          <w:rFonts w:ascii="Times New Roman"/>
          <w:b w:val="false"/>
          <w:i w:val="false"/>
          <w:color w:val="000000"/>
          <w:sz w:val="28"/>
        </w:rPr>
        <w:t>
      БИН:</w:t>
      </w:r>
    </w:p>
    <w:bookmarkEnd w:id="162"/>
    <w:bookmarkStart w:name="z199" w:id="163"/>
    <w:p>
      <w:pPr>
        <w:spacing w:after="0"/>
        <w:ind w:left="0"/>
        <w:jc w:val="both"/>
      </w:pPr>
      <w:r>
        <w:rPr>
          <w:rFonts w:ascii="Times New Roman"/>
          <w:b w:val="false"/>
          <w:i w:val="false"/>
          <w:color w:val="000000"/>
          <w:sz w:val="28"/>
        </w:rPr>
        <w:t>
      Адрес:</w:t>
      </w:r>
    </w:p>
    <w:bookmarkEnd w:id="163"/>
    <w:bookmarkStart w:name="z200" w:id="164"/>
    <w:p>
      <w:pPr>
        <w:spacing w:after="0"/>
        <w:ind w:left="0"/>
        <w:jc w:val="both"/>
      </w:pPr>
      <w:r>
        <w:rPr>
          <w:rFonts w:ascii="Times New Roman"/>
          <w:b w:val="false"/>
          <w:i w:val="false"/>
          <w:color w:val="000000"/>
          <w:sz w:val="28"/>
        </w:rPr>
        <w:t>
      Телефон:</w:t>
      </w:r>
    </w:p>
    <w:bookmarkEnd w:id="164"/>
    <w:bookmarkStart w:name="z201" w:id="165"/>
    <w:p>
      <w:pPr>
        <w:spacing w:after="0"/>
        <w:ind w:left="0"/>
        <w:jc w:val="both"/>
      </w:pPr>
      <w:r>
        <w:rPr>
          <w:rFonts w:ascii="Times New Roman"/>
          <w:b w:val="false"/>
          <w:i w:val="false"/>
          <w:color w:val="000000"/>
          <w:sz w:val="28"/>
        </w:rPr>
        <w:t>
      ПРИКАЗЫВАЮ:</w:t>
      </w:r>
    </w:p>
    <w:bookmarkEnd w:id="165"/>
    <w:bookmarkStart w:name="z202" w:id="166"/>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 Закона признать _________ уклонившимся от заключения договора о государственных закупках в связи с:</w:t>
      </w:r>
    </w:p>
    <w:bookmarkEnd w:id="166"/>
    <w:bookmarkStart w:name="z203" w:id="167"/>
    <w:p>
      <w:pPr>
        <w:spacing w:after="0"/>
        <w:ind w:left="0"/>
        <w:jc w:val="both"/>
      </w:pPr>
      <w:r>
        <w:rPr>
          <w:rFonts w:ascii="Times New Roman"/>
          <w:b w:val="false"/>
          <w:i w:val="false"/>
          <w:color w:val="000000"/>
          <w:sz w:val="28"/>
        </w:rPr>
        <w:t>
      не подписанием договора о государственных закупках № ___ по закупке № ______, проведенного способом ______ в установленный Законом срок/либо:</w:t>
      </w:r>
    </w:p>
    <w:bookmarkEnd w:id="167"/>
    <w:bookmarkStart w:name="z204" w:id="168"/>
    <w:p>
      <w:pPr>
        <w:spacing w:after="0"/>
        <w:ind w:left="0"/>
        <w:jc w:val="both"/>
      </w:pPr>
      <w:r>
        <w:rPr>
          <w:rFonts w:ascii="Times New Roman"/>
          <w:b w:val="false"/>
          <w:i w:val="false"/>
          <w:color w:val="000000"/>
          <w:sz w:val="28"/>
        </w:rPr>
        <w:t xml:space="preserve">
      не внесением обеспечения исполнения договора о государственных закупках, обеспечения аванса (в случае, если договором предусмотрен аванс) и (или) суммы, предусмотренной </w:t>
      </w:r>
      <w:r>
        <w:rPr>
          <w:rFonts w:ascii="Times New Roman"/>
          <w:b w:val="false"/>
          <w:i w:val="false"/>
          <w:color w:val="000000"/>
          <w:sz w:val="28"/>
        </w:rPr>
        <w:t>статьей 13</w:t>
      </w:r>
      <w:r>
        <w:rPr>
          <w:rFonts w:ascii="Times New Roman"/>
          <w:b w:val="false"/>
          <w:i w:val="false"/>
          <w:color w:val="000000"/>
          <w:sz w:val="28"/>
        </w:rPr>
        <w:t xml:space="preserve"> Закона по договору № ____ от день/месяц/год по лоту ____, проведенного способом _______.</w:t>
      </w:r>
    </w:p>
    <w:bookmarkEnd w:id="168"/>
    <w:bookmarkStart w:name="z205" w:id="169"/>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8 Закона признать недобросовестным участником государственных закупок.</w:t>
      </w:r>
    </w:p>
    <w:bookmarkEnd w:id="169"/>
    <w:bookmarkStart w:name="z206" w:id="170"/>
    <w:p>
      <w:pPr>
        <w:spacing w:after="0"/>
        <w:ind w:left="0"/>
        <w:jc w:val="both"/>
      </w:pPr>
      <w:r>
        <w:rPr>
          <w:rFonts w:ascii="Times New Roman"/>
          <w:b w:val="false"/>
          <w:i w:val="false"/>
          <w:color w:val="000000"/>
          <w:sz w:val="28"/>
        </w:rPr>
        <w:t>
      2. Включить в реестр недобросовестных участников государственных закупок следующие сведения о потенциальном поставщике:</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регистрационные данные для поставщиков-нерезидентов: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руководителя, регистрационные данные руководителя для поставщиков-нерезидентов: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Наименование/Ф.И.О. учредителя (учредителей):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учредителей (учредителей), регистрационные данные учредителей для поставщиков-нерезидентов: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71"/>
    <w:p>
      <w:pPr>
        <w:spacing w:after="0"/>
        <w:ind w:left="0"/>
        <w:jc w:val="both"/>
      </w:pPr>
      <w:r>
        <w:rPr>
          <w:rFonts w:ascii="Times New Roman"/>
          <w:b w:val="false"/>
          <w:i w:val="false"/>
          <w:color w:val="000000"/>
          <w:sz w:val="28"/>
        </w:rPr>
        <w:t>
      4. Период нахождения в реестре определить 24 месяца с даты утверждения приказа.</w:t>
      </w:r>
    </w:p>
    <w:bookmarkEnd w:id="171"/>
    <w:bookmarkStart w:name="z208" w:id="172"/>
    <w:p>
      <w:pPr>
        <w:spacing w:after="0"/>
        <w:ind w:left="0"/>
        <w:jc w:val="both"/>
      </w:pPr>
      <w:r>
        <w:rPr>
          <w:rFonts w:ascii="Times New Roman"/>
          <w:b w:val="false"/>
          <w:i w:val="false"/>
          <w:color w:val="000000"/>
          <w:sz w:val="28"/>
        </w:rPr>
        <w:t>
      5. Приказ вступает в силу с момента подписания.</w:t>
      </w:r>
    </w:p>
    <w:bookmarkEnd w:id="172"/>
    <w:bookmarkStart w:name="z209" w:id="173"/>
    <w:p>
      <w:pPr>
        <w:spacing w:after="0"/>
        <w:ind w:left="0"/>
        <w:jc w:val="both"/>
      </w:pPr>
      <w:r>
        <w:rPr>
          <w:rFonts w:ascii="Times New Roman"/>
          <w:b w:val="false"/>
          <w:i w:val="false"/>
          <w:color w:val="000000"/>
          <w:sz w:val="28"/>
        </w:rPr>
        <w:t>
      Уполномоченное лицо Ф.И.О. (электронная цифровая подпись)</w:t>
      </w:r>
    </w:p>
    <w:bookmarkEnd w:id="173"/>
    <w:bookmarkStart w:name="z210" w:id="174"/>
    <w:p>
      <w:pPr>
        <w:spacing w:after="0"/>
        <w:ind w:left="0"/>
        <w:jc w:val="both"/>
      </w:pPr>
      <w:r>
        <w:rPr>
          <w:rFonts w:ascii="Times New Roman"/>
          <w:b w:val="false"/>
          <w:i w:val="false"/>
          <w:color w:val="000000"/>
          <w:sz w:val="28"/>
        </w:rPr>
        <w:t>
      Расшифровка аббревиатур:</w:t>
      </w:r>
    </w:p>
    <w:bookmarkEnd w:id="174"/>
    <w:bookmarkStart w:name="z211" w:id="175"/>
    <w:p>
      <w:pPr>
        <w:spacing w:after="0"/>
        <w:ind w:left="0"/>
        <w:jc w:val="both"/>
      </w:pPr>
      <w:r>
        <w:rPr>
          <w:rFonts w:ascii="Times New Roman"/>
          <w:b w:val="false"/>
          <w:i w:val="false"/>
          <w:color w:val="000000"/>
          <w:sz w:val="28"/>
        </w:rPr>
        <w:t>
      БИН – бизнес-идентификационный номер;</w:t>
      </w:r>
    </w:p>
    <w:bookmarkEnd w:id="175"/>
    <w:bookmarkStart w:name="z212" w:id="176"/>
    <w:p>
      <w:pPr>
        <w:spacing w:after="0"/>
        <w:ind w:left="0"/>
        <w:jc w:val="both"/>
      </w:pPr>
      <w:r>
        <w:rPr>
          <w:rFonts w:ascii="Times New Roman"/>
          <w:b w:val="false"/>
          <w:i w:val="false"/>
          <w:color w:val="000000"/>
          <w:sz w:val="28"/>
        </w:rPr>
        <w:t>
      ИИН – индивидуальный идентификационный номер;</w:t>
      </w:r>
    </w:p>
    <w:bookmarkEnd w:id="176"/>
    <w:bookmarkStart w:name="z213" w:id="177"/>
    <w:p>
      <w:pPr>
        <w:spacing w:after="0"/>
        <w:ind w:left="0"/>
        <w:jc w:val="both"/>
      </w:pPr>
      <w:r>
        <w:rPr>
          <w:rFonts w:ascii="Times New Roman"/>
          <w:b w:val="false"/>
          <w:i w:val="false"/>
          <w:color w:val="000000"/>
          <w:sz w:val="28"/>
        </w:rPr>
        <w:t>
      Ф.И.О. – фамилия, имя, отчество (при его наличии).</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2025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16" w:id="178"/>
    <w:p>
      <w:pPr>
        <w:spacing w:after="0"/>
        <w:ind w:left="0"/>
        <w:jc w:val="left"/>
      </w:pPr>
      <w:r>
        <w:rPr>
          <w:rFonts w:ascii="Times New Roman"/>
          <w:b/>
          <w:i w:val="false"/>
          <w:color w:val="000000"/>
        </w:rPr>
        <w:t xml:space="preserve"> Перечень товаров, работ, услуг, по которым разделение товаров, работ, услуг на лоты по их однородным видам и месту их поставки (выполнения, оказания) не требуется</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легкой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Мебельная продукция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 и пожарной сигнализации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обслуживанию зданий (уборка помещений и благоустройство территорий, опрессовка и промывка систем отоплений, электромонтажные и сантехнические работы, услуги плотника)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Полиграфические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регулированию численности бродячих и безнадзорных домашних животных (отлов, содержание, вакцинация, стерилизация, кастрация, идентификация)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содержанию придомовых территорий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2025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конкурсной документации</w:t>
            </w:r>
          </w:p>
        </w:tc>
      </w:tr>
    </w:tbl>
    <w:bookmarkStart w:name="z219" w:id="179"/>
    <w:p>
      <w:pPr>
        <w:spacing w:after="0"/>
        <w:ind w:left="0"/>
        <w:jc w:val="left"/>
      </w:pPr>
      <w:r>
        <w:rPr>
          <w:rFonts w:ascii="Times New Roman"/>
          <w:b/>
          <w:i w:val="false"/>
          <w:color w:val="000000"/>
        </w:rPr>
        <w:t xml:space="preserve"> Соглашение об участии в конкурсе</w:t>
      </w:r>
    </w:p>
    <w:bookmarkEnd w:id="179"/>
    <w:bookmarkStart w:name="z220" w:id="180"/>
    <w:p>
      <w:pPr>
        <w:spacing w:after="0"/>
        <w:ind w:left="0"/>
        <w:jc w:val="both"/>
      </w:pPr>
      <w:r>
        <w:rPr>
          <w:rFonts w:ascii="Times New Roman"/>
          <w:b w:val="false"/>
          <w:i w:val="false"/>
          <w:color w:val="000000"/>
          <w:sz w:val="28"/>
        </w:rPr>
        <w:t xml:space="preserve">
      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(ов), выполнение работ, оказание услуг) в соответствии с требованиями и условиями, предусмотренными КД, а также согласие на получение сведений, подтверждающих наше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80"/>
    <w:bookmarkStart w:name="z221" w:id="181"/>
    <w:p>
      <w:pPr>
        <w:spacing w:after="0"/>
        <w:ind w:left="0"/>
        <w:jc w:val="both"/>
      </w:pPr>
      <w:r>
        <w:rPr>
          <w:rFonts w:ascii="Times New Roman"/>
          <w:b w:val="false"/>
          <w:i w:val="false"/>
          <w:color w:val="000000"/>
          <w:sz w:val="28"/>
        </w:rPr>
        <w:t>
      В случае, если КД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bookmarkEnd w:id="181"/>
    <w:bookmarkStart w:name="z222" w:id="182"/>
    <w:p>
      <w:pPr>
        <w:spacing w:after="0"/>
        <w:ind w:left="0"/>
        <w:jc w:val="both"/>
      </w:pPr>
      <w:r>
        <w:rPr>
          <w:rFonts w:ascii="Times New Roman"/>
          <w:b w:val="false"/>
          <w:i w:val="false"/>
          <w:color w:val="000000"/>
          <w:sz w:val="28"/>
        </w:rPr>
        <w:t xml:space="preserve">
      Настоящим подтверждаем отсутствие нарушений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а также отсутствие между мной (потенциальным поставщиком) и заказчиком и (или) организатором государственных закупок отношений, не допустимых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Правилах.</w:t>
      </w:r>
    </w:p>
    <w:bookmarkEnd w:id="182"/>
    <w:bookmarkStart w:name="z223" w:id="183"/>
    <w:p>
      <w:pPr>
        <w:spacing w:after="0"/>
        <w:ind w:left="0"/>
        <w:jc w:val="both"/>
      </w:pPr>
      <w:r>
        <w:rPr>
          <w:rFonts w:ascii="Times New Roman"/>
          <w:b w:val="false"/>
          <w:i w:val="false"/>
          <w:color w:val="000000"/>
          <w:sz w:val="28"/>
        </w:rPr>
        <w:t>
      Подтверждаем, что ознакомлены с конкурсной документацией и обеспечим представление организатору и конкурсной комиссии 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соблюдение авторских и смежных прав, а также иных ограничений, предусмотренных действующим законодательством Республики Казахстан.</w:t>
      </w:r>
    </w:p>
    <w:bookmarkEnd w:id="183"/>
    <w:bookmarkStart w:name="z224" w:id="184"/>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конкурсе и прилагаемых к ней документах недостоверных сведений.</w:t>
      </w:r>
    </w:p>
    <w:bookmarkEnd w:id="184"/>
    <w:bookmarkStart w:name="z225" w:id="185"/>
    <w:p>
      <w:pPr>
        <w:spacing w:after="0"/>
        <w:ind w:left="0"/>
        <w:jc w:val="both"/>
      </w:pPr>
      <w:r>
        <w:rPr>
          <w:rFonts w:ascii="Times New Roman"/>
          <w:b w:val="false"/>
          <w:i w:val="false"/>
          <w:color w:val="000000"/>
          <w:sz w:val="28"/>
        </w:rPr>
        <w:t>
      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 организатора (единого организатора), а также участников конкурса.</w:t>
      </w:r>
    </w:p>
    <w:bookmarkEnd w:id="185"/>
    <w:bookmarkStart w:name="z226" w:id="186"/>
    <w:p>
      <w:pPr>
        <w:spacing w:after="0"/>
        <w:ind w:left="0"/>
        <w:jc w:val="both"/>
      </w:pPr>
      <w:r>
        <w:rPr>
          <w:rFonts w:ascii="Times New Roman"/>
          <w:b w:val="false"/>
          <w:i w:val="false"/>
          <w:color w:val="000000"/>
          <w:sz w:val="28"/>
        </w:rPr>
        <w:t>
      При этом,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bookmarkEnd w:id="186"/>
    <w:bookmarkStart w:name="z227" w:id="187"/>
    <w:p>
      <w:pPr>
        <w:spacing w:after="0"/>
        <w:ind w:left="0"/>
        <w:jc w:val="both"/>
      </w:pPr>
      <w:r>
        <w:rPr>
          <w:rFonts w:ascii="Times New Roman"/>
          <w:b w:val="false"/>
          <w:i w:val="false"/>
          <w:color w:val="000000"/>
          <w:sz w:val="28"/>
        </w:rPr>
        <w:t>
      Наша заявка на участие в конкурсе будет действовать в течение срока, требуемого конкурсной документацией.</w:t>
      </w:r>
    </w:p>
    <w:bookmarkEnd w:id="187"/>
    <w:bookmarkStart w:name="z228" w:id="188"/>
    <w:p>
      <w:pPr>
        <w:spacing w:after="0"/>
        <w:ind w:left="0"/>
        <w:jc w:val="both"/>
      </w:pPr>
      <w:r>
        <w:rPr>
          <w:rFonts w:ascii="Times New Roman"/>
          <w:b w:val="false"/>
          <w:i w:val="false"/>
          <w:color w:val="000000"/>
          <w:sz w:val="28"/>
        </w:rPr>
        <w:t>
      В случае признания нашей заявки победителем, даем согласие на раскрытие информации обо всех своих бенефициарных собственниках в протоколе об итогах.</w:t>
      </w:r>
    </w:p>
    <w:bookmarkEnd w:id="188"/>
    <w:bookmarkStart w:name="z229" w:id="189"/>
    <w:p>
      <w:pPr>
        <w:spacing w:after="0"/>
        <w:ind w:left="0"/>
        <w:jc w:val="both"/>
      </w:pPr>
      <w:r>
        <w:rPr>
          <w:rFonts w:ascii="Times New Roman"/>
          <w:b w:val="false"/>
          <w:i w:val="false"/>
          <w:color w:val="000000"/>
          <w:sz w:val="28"/>
        </w:rPr>
        <w:t xml:space="preserve">
      В случае признания нашей заявки на участие в конкурсе выигравшей и заключения договора о государственных закупках, мы внесем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 в размере, указанном в конкурсной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2025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32" w:id="190"/>
    <w:p>
      <w:pPr>
        <w:spacing w:after="0"/>
        <w:ind w:left="0"/>
        <w:jc w:val="left"/>
      </w:pPr>
      <w:r>
        <w:rPr>
          <w:rFonts w:ascii="Times New Roman"/>
          <w:b/>
          <w:i w:val="false"/>
          <w:color w:val="000000"/>
        </w:rPr>
        <w:t xml:space="preserve"> Протокол об итогах государственных закупок способом конкурса (номер конкурса)</w:t>
      </w:r>
      <w:r>
        <w:br/>
      </w:r>
      <w:r>
        <w:rPr>
          <w:rFonts w:ascii="Times New Roman"/>
          <w:b/>
          <w:i w:val="false"/>
          <w:color w:val="000000"/>
        </w:rPr>
        <w:t>при этом номер должен быть привязан к способу и номеру закупки</w:t>
      </w:r>
      <w:r>
        <w:br/>
      </w:r>
      <w:r>
        <w:rPr>
          <w:rFonts w:ascii="Times New Roman"/>
          <w:b/>
          <w:i w:val="false"/>
          <w:color w:val="000000"/>
        </w:rPr>
        <w:t>(формируется на каждый лот в отдельности)</w:t>
      </w:r>
    </w:p>
    <w:bookmarkEnd w:id="190"/>
    <w:p>
      <w:pPr>
        <w:spacing w:after="0"/>
        <w:ind w:left="0"/>
        <w:jc w:val="both"/>
      </w:pPr>
      <w:bookmarkStart w:name="z233" w:id="191"/>
      <w:r>
        <w:rPr>
          <w:rFonts w:ascii="Times New Roman"/>
          <w:b w:val="false"/>
          <w:i w:val="false"/>
          <w:color w:val="000000"/>
          <w:sz w:val="28"/>
        </w:rPr>
        <w:t>
      Дата и время</w:t>
      </w:r>
    </w:p>
    <w:bookmarkEnd w:id="191"/>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192"/>
    <w:p>
      <w:pPr>
        <w:spacing w:after="0"/>
        <w:ind w:left="0"/>
        <w:jc w:val="both"/>
      </w:pPr>
      <w:r>
        <w:rPr>
          <w:rFonts w:ascii="Times New Roman"/>
          <w:b w:val="false"/>
          <w:i w:val="false"/>
          <w:color w:val="000000"/>
          <w:sz w:val="28"/>
        </w:rPr>
        <w:t>
      Перечень закупаемых товаров, работ, услуг с указанием общей суммы ___</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 w:id="193"/>
      <w:r>
        <w:rPr>
          <w:rFonts w:ascii="Times New Roman"/>
          <w:b w:val="false"/>
          <w:i w:val="false"/>
          <w:color w:val="000000"/>
          <w:sz w:val="28"/>
        </w:rPr>
        <w:t>
      № лота _____________________________________________________</w:t>
      </w:r>
    </w:p>
    <w:bookmarkEnd w:id="193"/>
    <w:p>
      <w:pPr>
        <w:spacing w:after="0"/>
        <w:ind w:left="0"/>
        <w:jc w:val="both"/>
      </w:pPr>
      <w:r>
        <w:rPr>
          <w:rFonts w:ascii="Times New Roman"/>
          <w:b w:val="false"/>
          <w:i w:val="false"/>
          <w:color w:val="000000"/>
          <w:sz w:val="28"/>
        </w:rPr>
        <w:t>Наименование лота __________________________________________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w:t>
      </w:r>
    </w:p>
    <w:p>
      <w:pPr>
        <w:spacing w:after="0"/>
        <w:ind w:left="0"/>
        <w:jc w:val="both"/>
      </w:pPr>
      <w:r>
        <w:rPr>
          <w:rFonts w:ascii="Times New Roman"/>
          <w:b w:val="false"/>
          <w:i w:val="false"/>
          <w:color w:val="000000"/>
          <w:sz w:val="28"/>
        </w:rPr>
        <w:t>(по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p>
            <w:pPr>
              <w:spacing w:after="20"/>
              <w:ind w:left="20"/>
              <w:jc w:val="both"/>
            </w:pPr>
            <w:r>
              <w:rPr>
                <w:rFonts w:ascii="Times New Roman"/>
                <w:b w:val="false"/>
                <w:i w:val="false"/>
                <w:color w:val="000000"/>
                <w:sz w:val="20"/>
              </w:rPr>
              <w:t>(по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194"/>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95"/>
    <w:p>
      <w:pPr>
        <w:spacing w:after="0"/>
        <w:ind w:left="0"/>
        <w:jc w:val="both"/>
      </w:pPr>
      <w:r>
        <w:rPr>
          <w:rFonts w:ascii="Times New Roman"/>
          <w:b w:val="false"/>
          <w:i w:val="false"/>
          <w:color w:val="000000"/>
          <w:sz w:val="28"/>
        </w:rPr>
        <w:t>
      Результаты голосования членов конкурсной комиссии:</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скидка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96"/>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 w:id="197"/>
      <w:r>
        <w:rPr>
          <w:rFonts w:ascii="Times New Roman"/>
          <w:b w:val="false"/>
          <w:i w:val="false"/>
          <w:color w:val="000000"/>
          <w:sz w:val="28"/>
        </w:rPr>
        <w:t>
      ____________________________________________________________________</w:t>
      </w:r>
    </w:p>
    <w:bookmarkEnd w:id="197"/>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 (несоответствие квалификационным</w:t>
      </w:r>
    </w:p>
    <w:p>
      <w:pPr>
        <w:spacing w:after="0"/>
        <w:ind w:left="0"/>
        <w:jc w:val="both"/>
      </w:pPr>
      <w:r>
        <w:rPr>
          <w:rFonts w:ascii="Times New Roman"/>
          <w:b w:val="false"/>
          <w:i w:val="false"/>
          <w:color w:val="000000"/>
          <w:sz w:val="28"/>
        </w:rPr>
        <w:t>требованиям, несоответствие требованиям конкурсной документации, нарушение</w:t>
      </w:r>
    </w:p>
    <w:p>
      <w:pPr>
        <w:spacing w:after="0"/>
        <w:ind w:left="0"/>
        <w:jc w:val="both"/>
      </w:pPr>
      <w:r>
        <w:rPr>
          <w:rFonts w:ascii="Times New Roman"/>
          <w:b w:val="false"/>
          <w:i w:val="false"/>
          <w:color w:val="000000"/>
          <w:sz w:val="28"/>
        </w:rPr>
        <w:t xml:space="preserve">требований </w:t>
      </w:r>
      <w:r>
        <w:rPr>
          <w:rFonts w:ascii="Times New Roman"/>
          <w:b w:val="false"/>
          <w:i w:val="false"/>
          <w:color w:val="000000"/>
          <w:sz w:val="28"/>
        </w:rPr>
        <w:t>статьи 7</w:t>
      </w:r>
      <w:r>
        <w:rPr>
          <w:rFonts w:ascii="Times New Roman"/>
          <w:b w:val="false"/>
          <w:i w:val="false"/>
          <w:color w:val="000000"/>
          <w:sz w:val="28"/>
        </w:rPr>
        <w:t xml:space="preserve"> Закона).</w:t>
      </w:r>
    </w:p>
    <w:bookmarkStart w:name="z240" w:id="198"/>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99"/>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при равенстве пунктом 217 настоящих Правил, ко всем заявкам на участие в конкурсе, представленным на участие в данном конкурсе:</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десять лет, предшествующих текущему году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уплаченных налогов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характеристики товаров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товаров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характеристики товаров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аудированной годовой финансовой отчетсности в депозитарии финансовой отчетности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00"/>
    <w:p>
      <w:pPr>
        <w:spacing w:after="0"/>
        <w:ind w:left="0"/>
        <w:jc w:val="both"/>
      </w:pPr>
      <w:r>
        <w:rPr>
          <w:rFonts w:ascii="Times New Roman"/>
          <w:b w:val="false"/>
          <w:i w:val="false"/>
          <w:color w:val="000000"/>
          <w:sz w:val="28"/>
        </w:rPr>
        <w:t>
      Расчет условных цен участников конкурса:</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соответствии со статьей 13 Закона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договоров о государственных закупках, соответствующих предмету проводимых государственных закупок, заключенных в текущем финансовом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о государственных закупках, соответствующих предмету проводимых государственных 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01"/>
    <w:p>
      <w:pPr>
        <w:spacing w:after="0"/>
        <w:ind w:left="0"/>
        <w:jc w:val="both"/>
      </w:pPr>
      <w:r>
        <w:rPr>
          <w:rFonts w:ascii="Times New Roman"/>
          <w:b w:val="false"/>
          <w:i w:val="false"/>
          <w:color w:val="000000"/>
          <w:sz w:val="28"/>
        </w:rPr>
        <w:t>
      Решение конкурсной комиссии:</w:t>
      </w:r>
    </w:p>
    <w:bookmarkEnd w:id="201"/>
    <w:bookmarkStart w:name="z245" w:id="202"/>
    <w:p>
      <w:pPr>
        <w:spacing w:after="0"/>
        <w:ind w:left="0"/>
        <w:jc w:val="both"/>
      </w:pPr>
      <w:r>
        <w:rPr>
          <w:rFonts w:ascii="Times New Roman"/>
          <w:b w:val="false"/>
          <w:i w:val="false"/>
          <w:color w:val="000000"/>
          <w:sz w:val="28"/>
        </w:rPr>
        <w:t>
      1. Определить победителем по лоту №_______:</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03"/>
    <w:p>
      <w:pPr>
        <w:spacing w:after="0"/>
        <w:ind w:left="0"/>
        <w:jc w:val="both"/>
      </w:pPr>
      <w:r>
        <w:rPr>
          <w:rFonts w:ascii="Times New Roman"/>
          <w:b w:val="false"/>
          <w:i w:val="false"/>
          <w:color w:val="000000"/>
          <w:sz w:val="28"/>
        </w:rPr>
        <w:t>
      Потенциальный поставщик, занявший второе место:</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занявшего второе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04"/>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заключить договор о государственных закупках с (БИН/ИИН наименование потенциального поставщика победителя).</w:t>
      </w:r>
    </w:p>
    <w:bookmarkEnd w:id="204"/>
    <w:bookmarkStart w:name="z248" w:id="205"/>
    <w:p>
      <w:pPr>
        <w:spacing w:after="0"/>
        <w:ind w:left="0"/>
        <w:jc w:val="both"/>
      </w:pPr>
      <w:r>
        <w:rPr>
          <w:rFonts w:ascii="Times New Roman"/>
          <w:b w:val="false"/>
          <w:i w:val="false"/>
          <w:color w:val="000000"/>
          <w:sz w:val="28"/>
        </w:rPr>
        <w:t>
      Либо:</w:t>
      </w:r>
    </w:p>
    <w:bookmarkEnd w:id="205"/>
    <w:bookmarkStart w:name="z249" w:id="206"/>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206"/>
    <w:bookmarkStart w:name="z250" w:id="207"/>
    <w:p>
      <w:pPr>
        <w:spacing w:after="0"/>
        <w:ind w:left="0"/>
        <w:jc w:val="both"/>
      </w:pPr>
      <w:r>
        <w:rPr>
          <w:rFonts w:ascii="Times New Roman"/>
          <w:b w:val="false"/>
          <w:i w:val="false"/>
          <w:color w:val="000000"/>
          <w:sz w:val="28"/>
        </w:rPr>
        <w:t>
      Примечание:</w:t>
      </w:r>
    </w:p>
    <w:bookmarkEnd w:id="207"/>
    <w:bookmarkStart w:name="z251" w:id="208"/>
    <w:p>
      <w:pPr>
        <w:spacing w:after="0"/>
        <w:ind w:left="0"/>
        <w:jc w:val="both"/>
      </w:pPr>
      <w:r>
        <w:rPr>
          <w:rFonts w:ascii="Times New Roman"/>
          <w:b w:val="false"/>
          <w:i w:val="false"/>
          <w:color w:val="000000"/>
          <w:sz w:val="28"/>
        </w:rPr>
        <w:t>
      *Одно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bookmarkEnd w:id="208"/>
    <w:bookmarkStart w:name="z252" w:id="209"/>
    <w:p>
      <w:pPr>
        <w:spacing w:after="0"/>
        <w:ind w:left="0"/>
        <w:jc w:val="both"/>
      </w:pPr>
      <w:r>
        <w:rPr>
          <w:rFonts w:ascii="Times New Roman"/>
          <w:b w:val="false"/>
          <w:i w:val="false"/>
          <w:color w:val="000000"/>
          <w:sz w:val="28"/>
        </w:rPr>
        <w:t>
      Либо:</w:t>
      </w:r>
    </w:p>
    <w:bookmarkEnd w:id="209"/>
    <w:bookmarkStart w:name="z253" w:id="210"/>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bookmarkEnd w:id="210"/>
    <w:bookmarkStart w:name="z254" w:id="211"/>
    <w:p>
      <w:pPr>
        <w:spacing w:after="0"/>
        <w:ind w:left="0"/>
        <w:jc w:val="both"/>
      </w:pPr>
      <w:r>
        <w:rPr>
          <w:rFonts w:ascii="Times New Roman"/>
          <w:b w:val="false"/>
          <w:i w:val="false"/>
          <w:color w:val="000000"/>
          <w:sz w:val="28"/>
        </w:rPr>
        <w:t>
      Орган, принявший решение об отмене: (_______________________).</w:t>
      </w:r>
    </w:p>
    <w:bookmarkEnd w:id="211"/>
    <w:bookmarkStart w:name="z255" w:id="212"/>
    <w:p>
      <w:pPr>
        <w:spacing w:after="0"/>
        <w:ind w:left="0"/>
        <w:jc w:val="both"/>
      </w:pPr>
      <w:r>
        <w:rPr>
          <w:rFonts w:ascii="Times New Roman"/>
          <w:b w:val="false"/>
          <w:i w:val="false"/>
          <w:color w:val="000000"/>
          <w:sz w:val="28"/>
        </w:rPr>
        <w:t>
      Либо:</w:t>
      </w:r>
    </w:p>
    <w:bookmarkEnd w:id="212"/>
    <w:bookmarkStart w:name="z256" w:id="213"/>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___ пункта 10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213"/>
    <w:p>
      <w:pPr>
        <w:spacing w:after="0"/>
        <w:ind w:left="0"/>
        <w:jc w:val="both"/>
      </w:pPr>
      <w:bookmarkStart w:name="z257" w:id="214"/>
      <w:r>
        <w:rPr>
          <w:rFonts w:ascii="Times New Roman"/>
          <w:b w:val="false"/>
          <w:i w:val="false"/>
          <w:color w:val="000000"/>
          <w:sz w:val="28"/>
        </w:rPr>
        <w:t>
      Примечание:</w:t>
      </w:r>
    </w:p>
    <w:bookmarkEnd w:id="214"/>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2025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60" w:id="215"/>
    <w:p>
      <w:pPr>
        <w:spacing w:after="0"/>
        <w:ind w:left="0"/>
        <w:jc w:val="left"/>
      </w:pPr>
      <w:r>
        <w:rPr>
          <w:rFonts w:ascii="Times New Roman"/>
          <w:b/>
          <w:i w:val="false"/>
          <w:color w:val="000000"/>
        </w:rPr>
        <w:t xml:space="preserve"> Перечень государственных закупок работ и услуг, при осуществлении которых применяется критерий, влияющий на конкурсное ценовое предложение потенциального поставщика в виде нахождения его в соответствующей административно-территориальной единице в границах области, городов республиканского значения и столицы по месту выполнения работ, оказания услуг</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суммы государственной закупки применения критерия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трех миллионов двухстатысячакратного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проектной (проектно-сметной)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комплексной вневедомственной экспертизе проектов строительства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среднему и текущему ремонту автомобильных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полутора миллионократного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(управление проектом) за строительно-монтажными работами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за средним ремонтом автомобильных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тридцатидвухтысячекратного размера месячного расчетного показателя, установленного на соответствующий финансовый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питанием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зависимости от суммы конкурса (лота)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2025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63" w:id="216"/>
    <w:p>
      <w:pPr>
        <w:spacing w:after="0"/>
        <w:ind w:left="0"/>
        <w:jc w:val="left"/>
      </w:pPr>
      <w:r>
        <w:rPr>
          <w:rFonts w:ascii="Times New Roman"/>
          <w:b/>
          <w:i w:val="false"/>
          <w:color w:val="000000"/>
        </w:rPr>
        <w:t xml:space="preserve"> Перечень государственных закупок работ, услуг, при осуществлении которых применяются отрицательные значения в качестве критерия, влияющего на конкурсное ценовое предложение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проектной (проектно-сметной)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комплексной вневедомственной экспертизе проектов строительства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среднему и текущему ремонту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(управлению проектами) за строительно-монтажными работами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зданий и сооружений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за средним ремонтом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питанием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2025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66" w:id="217"/>
    <w:p>
      <w:pPr>
        <w:spacing w:after="0"/>
        <w:ind w:left="0"/>
        <w:jc w:val="left"/>
      </w:pPr>
      <w:r>
        <w:rPr>
          <w:rFonts w:ascii="Times New Roman"/>
          <w:b/>
          <w:i w:val="false"/>
          <w:color w:val="000000"/>
        </w:rPr>
        <w:t xml:space="preserve"> Протокол об итогах государственных закупок способом конкурса с использованием</w:t>
      </w:r>
      <w:r>
        <w:br/>
      </w:r>
      <w:r>
        <w:rPr>
          <w:rFonts w:ascii="Times New Roman"/>
          <w:b/>
          <w:i w:val="false"/>
          <w:color w:val="000000"/>
        </w:rPr>
        <w:t>рейтингово-балльной системы (номер конкурса) (формируется на каждый лот в отдельности)</w:t>
      </w:r>
    </w:p>
    <w:bookmarkEnd w:id="217"/>
    <w:p>
      <w:pPr>
        <w:spacing w:after="0"/>
        <w:ind w:left="0"/>
        <w:jc w:val="both"/>
      </w:pPr>
      <w:bookmarkStart w:name="z267" w:id="218"/>
      <w:r>
        <w:rPr>
          <w:rFonts w:ascii="Times New Roman"/>
          <w:b w:val="false"/>
          <w:i w:val="false"/>
          <w:color w:val="000000"/>
          <w:sz w:val="28"/>
        </w:rPr>
        <w:t>
      Дата и время</w:t>
      </w:r>
    </w:p>
    <w:bookmarkEnd w:id="218"/>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w:t>
      </w:r>
    </w:p>
    <w:p>
      <w:pPr>
        <w:spacing w:after="0"/>
        <w:ind w:left="0"/>
        <w:jc w:val="both"/>
      </w:pPr>
      <w:r>
        <w:rPr>
          <w:rFonts w:ascii="Times New Roman"/>
          <w:b w:val="false"/>
          <w:i w:val="false"/>
          <w:color w:val="000000"/>
          <w:sz w:val="28"/>
        </w:rPr>
        <w:t>Перечень закупаемых товаров, работ, услуг с указанием общей суммы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8" w:id="219"/>
      <w:r>
        <w:rPr>
          <w:rFonts w:ascii="Times New Roman"/>
          <w:b w:val="false"/>
          <w:i w:val="false"/>
          <w:color w:val="000000"/>
          <w:sz w:val="28"/>
        </w:rPr>
        <w:t>
      № лота _________________________________________________________</w:t>
      </w:r>
    </w:p>
    <w:bookmarkEnd w:id="219"/>
    <w:p>
      <w:pPr>
        <w:spacing w:after="0"/>
        <w:ind w:left="0"/>
        <w:jc w:val="both"/>
      </w:pPr>
      <w:r>
        <w:rPr>
          <w:rFonts w:ascii="Times New Roman"/>
          <w:b w:val="false"/>
          <w:i w:val="false"/>
          <w:color w:val="000000"/>
          <w:sz w:val="28"/>
        </w:rPr>
        <w:t>Наименование лота ______________________________________________</w:t>
      </w:r>
    </w:p>
    <w:bookmarkStart w:name="z269" w:id="220"/>
    <w:p>
      <w:pPr>
        <w:spacing w:after="0"/>
        <w:ind w:left="0"/>
        <w:jc w:val="both"/>
      </w:pPr>
      <w:r>
        <w:rPr>
          <w:rFonts w:ascii="Times New Roman"/>
          <w:b w:val="false"/>
          <w:i w:val="false"/>
          <w:color w:val="000000"/>
          <w:sz w:val="28"/>
        </w:rPr>
        <w:t>
      Информация о представленных заявках на участие в конкурсе (лоте):</w:t>
      </w:r>
    </w:p>
    <w:bookmarkEnd w:id="220"/>
    <w:bookmarkStart w:name="z270" w:id="221"/>
    <w:p>
      <w:pPr>
        <w:spacing w:after="0"/>
        <w:ind w:left="0"/>
        <w:jc w:val="both"/>
      </w:pPr>
      <w:r>
        <w:rPr>
          <w:rFonts w:ascii="Times New Roman"/>
          <w:b w:val="false"/>
          <w:i w:val="false"/>
          <w:color w:val="000000"/>
          <w:sz w:val="28"/>
        </w:rPr>
        <w:t>
      (по хронологии) (количество заявок)</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222"/>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при равенстве пунктом 217 настоящих Правил, ко всем заявкам на участие в конкурсе, представленным на участие в данном конкурсе: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десять лет, предшествующих текущему году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уплаченных налогов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характеристики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характеристики товаров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аудированной годовой финансовой отчетсности в депозитарии финансовой отчетности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23"/>
    <w:p>
      <w:pPr>
        <w:spacing w:after="0"/>
        <w:ind w:left="0"/>
        <w:jc w:val="both"/>
      </w:pPr>
      <w:r>
        <w:rPr>
          <w:rFonts w:ascii="Times New Roman"/>
          <w:b w:val="false"/>
          <w:i w:val="false"/>
          <w:color w:val="000000"/>
          <w:sz w:val="28"/>
        </w:rPr>
        <w:t>
      Расчет условных цен участников конкурса: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 соответствии со </w:t>
            </w:r>
            <w:r>
              <w:rPr>
                <w:rFonts w:ascii="Times New Roman"/>
                <w:b w:val="false"/>
                <w:i w:val="false"/>
                <w:color w:val="000000"/>
                <w:sz w:val="20"/>
              </w:rPr>
              <w:t>статьей 13</w:t>
            </w:r>
            <w:r>
              <w:rPr>
                <w:rFonts w:ascii="Times New Roman"/>
                <w:b w:val="false"/>
                <w:i w:val="false"/>
                <w:color w:val="000000"/>
                <w:sz w:val="20"/>
              </w:rPr>
              <w:t xml:space="preserve"> Закона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договоров о государственных закупках, соответствующих предмету проводимых государственных закупок, заключенных в текущем финансовом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о государственных закупках, соответствующих предмету проводимых государственных 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24"/>
    <w:p>
      <w:pPr>
        <w:spacing w:after="0"/>
        <w:ind w:left="0"/>
        <w:jc w:val="both"/>
      </w:pPr>
      <w:r>
        <w:rPr>
          <w:rFonts w:ascii="Times New Roman"/>
          <w:b w:val="false"/>
          <w:i w:val="false"/>
          <w:color w:val="000000"/>
          <w:sz w:val="28"/>
        </w:rPr>
        <w:t>
      Автоматическое сопоставление критериев, влияющих на конкурсное ценовое предложение и определение победителя:</w:t>
      </w:r>
    </w:p>
    <w:bookmarkEnd w:id="224"/>
    <w:bookmarkStart w:name="z275" w:id="225"/>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225"/>
    <w:bookmarkStart w:name="z276" w:id="226"/>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 заключить договор о государственных закупках с (БИН/ИИН наименование потенциального поставщика победителя).</w:t>
      </w:r>
    </w:p>
    <w:bookmarkEnd w:id="226"/>
    <w:bookmarkStart w:name="z277" w:id="227"/>
    <w:p>
      <w:pPr>
        <w:spacing w:after="0"/>
        <w:ind w:left="0"/>
        <w:jc w:val="both"/>
      </w:pPr>
      <w:r>
        <w:rPr>
          <w:rFonts w:ascii="Times New Roman"/>
          <w:b w:val="false"/>
          <w:i w:val="false"/>
          <w:color w:val="000000"/>
          <w:sz w:val="28"/>
        </w:rPr>
        <w:t>
      Либо:</w:t>
      </w:r>
    </w:p>
    <w:bookmarkEnd w:id="227"/>
    <w:bookmarkStart w:name="z278" w:id="228"/>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228"/>
    <w:bookmarkStart w:name="z279" w:id="229"/>
    <w:p>
      <w:pPr>
        <w:spacing w:after="0"/>
        <w:ind w:left="0"/>
        <w:jc w:val="both"/>
      </w:pPr>
      <w:r>
        <w:rPr>
          <w:rFonts w:ascii="Times New Roman"/>
          <w:b w:val="false"/>
          <w:i w:val="false"/>
          <w:color w:val="000000"/>
          <w:sz w:val="28"/>
        </w:rPr>
        <w:t>
      Примечание:</w:t>
      </w:r>
    </w:p>
    <w:bookmarkEnd w:id="229"/>
    <w:bookmarkStart w:name="z280" w:id="230"/>
    <w:p>
      <w:pPr>
        <w:spacing w:after="0"/>
        <w:ind w:left="0"/>
        <w:jc w:val="both"/>
      </w:pPr>
      <w:r>
        <w:rPr>
          <w:rFonts w:ascii="Times New Roman"/>
          <w:b w:val="false"/>
          <w:i w:val="false"/>
          <w:color w:val="000000"/>
          <w:sz w:val="28"/>
        </w:rPr>
        <w:t>
      *Одно из следующих значений: "отсутствие представленных заявок".</w:t>
      </w:r>
    </w:p>
    <w:bookmarkEnd w:id="230"/>
    <w:bookmarkStart w:name="z281" w:id="231"/>
    <w:p>
      <w:pPr>
        <w:spacing w:after="0"/>
        <w:ind w:left="0"/>
        <w:jc w:val="both"/>
      </w:pPr>
      <w:r>
        <w:rPr>
          <w:rFonts w:ascii="Times New Roman"/>
          <w:b w:val="false"/>
          <w:i w:val="false"/>
          <w:color w:val="000000"/>
          <w:sz w:val="28"/>
        </w:rPr>
        <w:t>
      Либо:</w:t>
      </w:r>
    </w:p>
    <w:bookmarkEnd w:id="231"/>
    <w:bookmarkStart w:name="z282" w:id="232"/>
    <w:p>
      <w:pPr>
        <w:spacing w:after="0"/>
        <w:ind w:left="0"/>
        <w:jc w:val="both"/>
      </w:pPr>
      <w:r>
        <w:rPr>
          <w:rFonts w:ascii="Times New Roman"/>
          <w:b w:val="false"/>
          <w:i w:val="false"/>
          <w:color w:val="000000"/>
          <w:sz w:val="28"/>
        </w:rPr>
        <w:t>
      Произведена отмена закупки, основанием которой является:</w:t>
      </w:r>
    </w:p>
    <w:bookmarkEnd w:id="232"/>
    <w:bookmarkStart w:name="z283" w:id="233"/>
    <w:p>
      <w:pPr>
        <w:spacing w:after="0"/>
        <w:ind w:left="0"/>
        <w:jc w:val="both"/>
      </w:pPr>
      <w:r>
        <w:rPr>
          <w:rFonts w:ascii="Times New Roman"/>
          <w:b w:val="false"/>
          <w:i w:val="false"/>
          <w:color w:val="000000"/>
          <w:sz w:val="28"/>
        </w:rPr>
        <w:t>
      Акты уполномоченных государственных органов (предписание, уведомление, представление, решение) № _________ от ________.</w:t>
      </w:r>
    </w:p>
    <w:bookmarkEnd w:id="233"/>
    <w:bookmarkStart w:name="z284" w:id="234"/>
    <w:p>
      <w:pPr>
        <w:spacing w:after="0"/>
        <w:ind w:left="0"/>
        <w:jc w:val="both"/>
      </w:pPr>
      <w:r>
        <w:rPr>
          <w:rFonts w:ascii="Times New Roman"/>
          <w:b w:val="false"/>
          <w:i w:val="false"/>
          <w:color w:val="000000"/>
          <w:sz w:val="28"/>
        </w:rPr>
        <w:t>
      Орган, принявший решение об отмене: (_______________________).</w:t>
      </w:r>
    </w:p>
    <w:bookmarkEnd w:id="234"/>
    <w:bookmarkStart w:name="z285" w:id="235"/>
    <w:p>
      <w:pPr>
        <w:spacing w:after="0"/>
        <w:ind w:left="0"/>
        <w:jc w:val="both"/>
      </w:pPr>
      <w:r>
        <w:rPr>
          <w:rFonts w:ascii="Times New Roman"/>
          <w:b w:val="false"/>
          <w:i w:val="false"/>
          <w:color w:val="000000"/>
          <w:sz w:val="28"/>
        </w:rPr>
        <w:t>
      Либо:</w:t>
      </w:r>
    </w:p>
    <w:bookmarkEnd w:id="235"/>
    <w:bookmarkStart w:name="z286" w:id="236"/>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___ пункта 10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236"/>
    <w:bookmarkStart w:name="z287" w:id="237"/>
    <w:p>
      <w:pPr>
        <w:spacing w:after="0"/>
        <w:ind w:left="0"/>
        <w:jc w:val="both"/>
      </w:pPr>
      <w:r>
        <w:rPr>
          <w:rFonts w:ascii="Times New Roman"/>
          <w:b w:val="false"/>
          <w:i w:val="false"/>
          <w:color w:val="000000"/>
          <w:sz w:val="28"/>
        </w:rPr>
        <w:t>
      Примечание:</w:t>
      </w:r>
    </w:p>
    <w:bookmarkEnd w:id="237"/>
    <w:bookmarkStart w:name="z288" w:id="238"/>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238"/>
    <w:bookmarkStart w:name="z289" w:id="239"/>
    <w:p>
      <w:pPr>
        <w:spacing w:after="0"/>
        <w:ind w:left="0"/>
        <w:jc w:val="both"/>
      </w:pPr>
      <w:r>
        <w:rPr>
          <w:rFonts w:ascii="Times New Roman"/>
          <w:b w:val="false"/>
          <w:i w:val="false"/>
          <w:color w:val="000000"/>
          <w:sz w:val="28"/>
        </w:rPr>
        <w:t>
      Расшифровка аббревиатур:</w:t>
      </w:r>
    </w:p>
    <w:bookmarkEnd w:id="239"/>
    <w:bookmarkStart w:name="z290" w:id="240"/>
    <w:p>
      <w:pPr>
        <w:spacing w:after="0"/>
        <w:ind w:left="0"/>
        <w:jc w:val="both"/>
      </w:pPr>
      <w:r>
        <w:rPr>
          <w:rFonts w:ascii="Times New Roman"/>
          <w:b w:val="false"/>
          <w:i w:val="false"/>
          <w:color w:val="000000"/>
          <w:sz w:val="28"/>
        </w:rPr>
        <w:t>
      БИН – бизнес-идентификационный номер;</w:t>
      </w:r>
    </w:p>
    <w:bookmarkEnd w:id="240"/>
    <w:bookmarkStart w:name="z291" w:id="241"/>
    <w:p>
      <w:pPr>
        <w:spacing w:after="0"/>
        <w:ind w:left="0"/>
        <w:jc w:val="both"/>
      </w:pPr>
      <w:r>
        <w:rPr>
          <w:rFonts w:ascii="Times New Roman"/>
          <w:b w:val="false"/>
          <w:i w:val="false"/>
          <w:color w:val="000000"/>
          <w:sz w:val="28"/>
        </w:rPr>
        <w:t>
      ИИН – индивидуальный идентификационный номер;</w:t>
      </w:r>
    </w:p>
    <w:bookmarkEnd w:id="241"/>
    <w:bookmarkStart w:name="z292" w:id="242"/>
    <w:p>
      <w:pPr>
        <w:spacing w:after="0"/>
        <w:ind w:left="0"/>
        <w:jc w:val="both"/>
      </w:pPr>
      <w:r>
        <w:rPr>
          <w:rFonts w:ascii="Times New Roman"/>
          <w:b w:val="false"/>
          <w:i w:val="false"/>
          <w:color w:val="000000"/>
          <w:sz w:val="28"/>
        </w:rPr>
        <w:t>
      ИНН – идентификационный номер налогоплательщика;</w:t>
      </w:r>
    </w:p>
    <w:bookmarkEnd w:id="242"/>
    <w:bookmarkStart w:name="z293" w:id="243"/>
    <w:p>
      <w:pPr>
        <w:spacing w:after="0"/>
        <w:ind w:left="0"/>
        <w:jc w:val="both"/>
      </w:pPr>
      <w:r>
        <w:rPr>
          <w:rFonts w:ascii="Times New Roman"/>
          <w:b w:val="false"/>
          <w:i w:val="false"/>
          <w:color w:val="000000"/>
          <w:sz w:val="28"/>
        </w:rPr>
        <w:t>
      УНП – учетный номер плательщика.</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2025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96" w:id="244"/>
    <w:p>
      <w:pPr>
        <w:spacing w:after="0"/>
        <w:ind w:left="0"/>
        <w:jc w:val="left"/>
      </w:pPr>
      <w:r>
        <w:rPr>
          <w:rFonts w:ascii="Times New Roman"/>
          <w:b/>
          <w:i w:val="false"/>
          <w:color w:val="000000"/>
        </w:rPr>
        <w:t xml:space="preserve"> Протокол об итогах (номер аукциона)</w:t>
      </w:r>
    </w:p>
    <w:bookmarkEnd w:id="244"/>
    <w:p>
      <w:pPr>
        <w:spacing w:after="0"/>
        <w:ind w:left="0"/>
        <w:jc w:val="both"/>
      </w:pPr>
      <w:bookmarkStart w:name="z297" w:id="245"/>
      <w:r>
        <w:rPr>
          <w:rFonts w:ascii="Times New Roman"/>
          <w:b w:val="false"/>
          <w:i w:val="false"/>
          <w:color w:val="000000"/>
          <w:sz w:val="28"/>
        </w:rPr>
        <w:t>
      Дата и время</w:t>
      </w:r>
    </w:p>
    <w:bookmarkEnd w:id="245"/>
    <w:p>
      <w:pPr>
        <w:spacing w:after="0"/>
        <w:ind w:left="0"/>
        <w:jc w:val="both"/>
      </w:pPr>
      <w:r>
        <w:rPr>
          <w:rFonts w:ascii="Times New Roman"/>
          <w:b w:val="false"/>
          <w:i w:val="false"/>
          <w:color w:val="000000"/>
          <w:sz w:val="28"/>
        </w:rPr>
        <w:t>Заказчик*_______________________________________________________</w:t>
      </w:r>
    </w:p>
    <w:p>
      <w:pPr>
        <w:spacing w:after="0"/>
        <w:ind w:left="0"/>
        <w:jc w:val="both"/>
      </w:pPr>
      <w:r>
        <w:rPr>
          <w:rFonts w:ascii="Times New Roman"/>
          <w:b w:val="false"/>
          <w:i w:val="false"/>
          <w:color w:val="000000"/>
          <w:sz w:val="28"/>
        </w:rPr>
        <w:t>№ аукциона_____________________________________________________</w:t>
      </w:r>
    </w:p>
    <w:p>
      <w:pPr>
        <w:spacing w:after="0"/>
        <w:ind w:left="0"/>
        <w:jc w:val="both"/>
      </w:pPr>
      <w:r>
        <w:rPr>
          <w:rFonts w:ascii="Times New Roman"/>
          <w:b w:val="false"/>
          <w:i w:val="false"/>
          <w:color w:val="000000"/>
          <w:sz w:val="28"/>
        </w:rPr>
        <w:t>Название аукциона_______________________________________________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организатора______________________________________________</w:t>
      </w:r>
    </w:p>
    <w:p>
      <w:pPr>
        <w:spacing w:after="0"/>
        <w:ind w:left="0"/>
        <w:jc w:val="both"/>
      </w:pPr>
      <w:r>
        <w:rPr>
          <w:rFonts w:ascii="Times New Roman"/>
          <w:b w:val="false"/>
          <w:i w:val="false"/>
          <w:color w:val="000000"/>
          <w:sz w:val="28"/>
        </w:rPr>
        <w:t>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46"/>
    <w:p>
      <w:pPr>
        <w:spacing w:after="0"/>
        <w:ind w:left="0"/>
        <w:jc w:val="both"/>
      </w:pPr>
      <w:r>
        <w:rPr>
          <w:rFonts w:ascii="Times New Roman"/>
          <w:b w:val="false"/>
          <w:i w:val="false"/>
          <w:color w:val="000000"/>
          <w:sz w:val="28"/>
        </w:rPr>
        <w:t>
      Перечень закупаемых товаров с указанием общей суммы ___________</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47"/>
    <w:p>
      <w:pPr>
        <w:spacing w:after="0"/>
        <w:ind w:left="0"/>
        <w:jc w:val="both"/>
      </w:pPr>
      <w:r>
        <w:rPr>
          <w:rFonts w:ascii="Times New Roman"/>
          <w:b w:val="false"/>
          <w:i w:val="false"/>
          <w:color w:val="000000"/>
          <w:sz w:val="28"/>
        </w:rPr>
        <w:t>
      Информация о представленных заявках на участие в аукционе (количество заявок):</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48"/>
    <w:p>
      <w:pPr>
        <w:spacing w:after="0"/>
        <w:ind w:left="0"/>
        <w:jc w:val="both"/>
      </w:pPr>
      <w:r>
        <w:rPr>
          <w:rFonts w:ascii="Times New Roman"/>
          <w:b w:val="false"/>
          <w:i w:val="false"/>
          <w:color w:val="000000"/>
          <w:sz w:val="28"/>
        </w:rPr>
        <w:t>
      Сведения о запросах аукционной комиссии (заполняется в случае осуществления запросов):</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49"/>
    <w:p>
      <w:pPr>
        <w:spacing w:after="0"/>
        <w:ind w:left="0"/>
        <w:jc w:val="both"/>
      </w:pPr>
      <w:r>
        <w:rPr>
          <w:rFonts w:ascii="Times New Roman"/>
          <w:b w:val="false"/>
          <w:i w:val="false"/>
          <w:color w:val="000000"/>
          <w:sz w:val="28"/>
        </w:rPr>
        <w:t>
      Результаты голосования членов аукционной комиссии:</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50"/>
    <w:p>
      <w:pPr>
        <w:spacing w:after="0"/>
        <w:ind w:left="0"/>
        <w:jc w:val="both"/>
      </w:pPr>
      <w:r>
        <w:rPr>
          <w:rFonts w:ascii="Times New Roman"/>
          <w:b w:val="false"/>
          <w:i w:val="false"/>
          <w:color w:val="000000"/>
          <w:sz w:val="28"/>
        </w:rPr>
        <w:t>
      Отклоненные заявки на участие в аукционе (количество заявок):</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БИН(ИНН)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251"/>
    <w:bookmarkStart w:name="z304" w:id="252"/>
    <w:p>
      <w:pPr>
        <w:spacing w:after="0"/>
        <w:ind w:left="0"/>
        <w:jc w:val="both"/>
      </w:pPr>
      <w:r>
        <w:rPr>
          <w:rFonts w:ascii="Times New Roman"/>
          <w:b w:val="false"/>
          <w:i w:val="false"/>
          <w:color w:val="000000"/>
          <w:sz w:val="28"/>
        </w:rPr>
        <w:t>
      Следующие заявки на участие в аукционе были признаны соответствующими квалификационным требованиям и требованиям аукционной документации:</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53"/>
    <w:p>
      <w:pPr>
        <w:spacing w:after="0"/>
        <w:ind w:left="0"/>
        <w:jc w:val="both"/>
      </w:pPr>
      <w:r>
        <w:rPr>
          <w:rFonts w:ascii="Times New Roman"/>
          <w:b w:val="false"/>
          <w:i w:val="false"/>
          <w:color w:val="000000"/>
          <w:sz w:val="28"/>
        </w:rPr>
        <w:t>
      Стартовые цены участников аукциона:</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54"/>
    <w:p>
      <w:pPr>
        <w:spacing w:after="0"/>
        <w:ind w:left="0"/>
        <w:jc w:val="both"/>
      </w:pPr>
      <w:r>
        <w:rPr>
          <w:rFonts w:ascii="Times New Roman"/>
          <w:b w:val="false"/>
          <w:i w:val="false"/>
          <w:color w:val="000000"/>
          <w:sz w:val="28"/>
        </w:rPr>
        <w:t>
      *наименьшая стартовая цена – присваивается участнику аукциона, чья стартовая цена является наименьшей и поступила ранее других предложений.</w:t>
      </w:r>
    </w:p>
    <w:bookmarkEnd w:id="254"/>
    <w:bookmarkStart w:name="z307" w:id="255"/>
    <w:p>
      <w:pPr>
        <w:spacing w:after="0"/>
        <w:ind w:left="0"/>
        <w:jc w:val="both"/>
      </w:pPr>
      <w:r>
        <w:rPr>
          <w:rFonts w:ascii="Times New Roman"/>
          <w:b w:val="false"/>
          <w:i w:val="false"/>
          <w:color w:val="000000"/>
          <w:sz w:val="28"/>
        </w:rPr>
        <w:t>
      Сведения о предложениях участников аукциона:</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56"/>
    <w:p>
      <w:pPr>
        <w:spacing w:after="0"/>
        <w:ind w:left="0"/>
        <w:jc w:val="both"/>
      </w:pPr>
      <w:r>
        <w:rPr>
          <w:rFonts w:ascii="Times New Roman"/>
          <w:b w:val="false"/>
          <w:i w:val="false"/>
          <w:color w:val="000000"/>
          <w:sz w:val="28"/>
        </w:rPr>
        <w:t>
      Решение аукционной комиссии:</w:t>
      </w:r>
    </w:p>
    <w:bookmarkEnd w:id="256"/>
    <w:bookmarkStart w:name="z309" w:id="257"/>
    <w:p>
      <w:pPr>
        <w:spacing w:after="0"/>
        <w:ind w:left="0"/>
        <w:jc w:val="both"/>
      </w:pPr>
      <w:r>
        <w:rPr>
          <w:rFonts w:ascii="Times New Roman"/>
          <w:b w:val="false"/>
          <w:i w:val="false"/>
          <w:color w:val="000000"/>
          <w:sz w:val="28"/>
        </w:rPr>
        <w:t>
      1. Определить победителем по лоту №_______:</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58"/>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(наименование потенциального поставщика победителя).</w:t>
      </w:r>
    </w:p>
    <w:bookmarkEnd w:id="258"/>
    <w:bookmarkStart w:name="z311" w:id="259"/>
    <w:p>
      <w:pPr>
        <w:spacing w:after="0"/>
        <w:ind w:left="0"/>
        <w:jc w:val="both"/>
      </w:pPr>
      <w:r>
        <w:rPr>
          <w:rFonts w:ascii="Times New Roman"/>
          <w:b w:val="false"/>
          <w:i w:val="false"/>
          <w:color w:val="000000"/>
          <w:sz w:val="28"/>
        </w:rPr>
        <w:t>
      Либо:</w:t>
      </w:r>
    </w:p>
    <w:bookmarkEnd w:id="259"/>
    <w:bookmarkStart w:name="z312" w:id="260"/>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260"/>
    <w:bookmarkStart w:name="z313" w:id="261"/>
    <w:p>
      <w:pPr>
        <w:spacing w:after="0"/>
        <w:ind w:left="0"/>
        <w:jc w:val="both"/>
      </w:pPr>
      <w:r>
        <w:rPr>
          <w:rFonts w:ascii="Times New Roman"/>
          <w:b w:val="false"/>
          <w:i w:val="false"/>
          <w:color w:val="000000"/>
          <w:sz w:val="28"/>
        </w:rPr>
        <w:t>
      Примечание: *Одно из следующих значений: "отсутствие представленных заявок", "к участию в аукционе не допущен ни один потенциальный поставщик", "к участию в аукционе допущен один потенциальный поставщик".</w:t>
      </w:r>
    </w:p>
    <w:bookmarkEnd w:id="261"/>
    <w:bookmarkStart w:name="z314" w:id="262"/>
    <w:p>
      <w:pPr>
        <w:spacing w:after="0"/>
        <w:ind w:left="0"/>
        <w:jc w:val="both"/>
      </w:pPr>
      <w:r>
        <w:rPr>
          <w:rFonts w:ascii="Times New Roman"/>
          <w:b w:val="false"/>
          <w:i w:val="false"/>
          <w:color w:val="000000"/>
          <w:sz w:val="28"/>
        </w:rPr>
        <w:t>
      Либо:</w:t>
      </w:r>
    </w:p>
    <w:bookmarkEnd w:id="262"/>
    <w:bookmarkStart w:name="z315" w:id="263"/>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w:t>
      </w:r>
    </w:p>
    <w:bookmarkEnd w:id="263"/>
    <w:bookmarkStart w:name="z316" w:id="264"/>
    <w:p>
      <w:pPr>
        <w:spacing w:after="0"/>
        <w:ind w:left="0"/>
        <w:jc w:val="both"/>
      </w:pPr>
      <w:r>
        <w:rPr>
          <w:rFonts w:ascii="Times New Roman"/>
          <w:b w:val="false"/>
          <w:i w:val="false"/>
          <w:color w:val="000000"/>
          <w:sz w:val="28"/>
        </w:rPr>
        <w:t>
      Орган, принявший решение об отмене: (_________________________).</w:t>
      </w:r>
    </w:p>
    <w:bookmarkEnd w:id="264"/>
    <w:bookmarkStart w:name="z317" w:id="265"/>
    <w:p>
      <w:pPr>
        <w:spacing w:after="0"/>
        <w:ind w:left="0"/>
        <w:jc w:val="both"/>
      </w:pPr>
      <w:r>
        <w:rPr>
          <w:rFonts w:ascii="Times New Roman"/>
          <w:b w:val="false"/>
          <w:i w:val="false"/>
          <w:color w:val="000000"/>
          <w:sz w:val="28"/>
        </w:rPr>
        <w:t>
      Либо:</w:t>
      </w:r>
    </w:p>
    <w:bookmarkEnd w:id="265"/>
    <w:bookmarkStart w:name="z318" w:id="266"/>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__пункта 10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государственных закупках".</w:t>
      </w:r>
    </w:p>
    <w:bookmarkEnd w:id="266"/>
    <w:p>
      <w:pPr>
        <w:spacing w:after="0"/>
        <w:ind w:left="0"/>
        <w:jc w:val="both"/>
      </w:pPr>
      <w:bookmarkStart w:name="z319" w:id="267"/>
      <w:r>
        <w:rPr>
          <w:rFonts w:ascii="Times New Roman"/>
          <w:b w:val="false"/>
          <w:i w:val="false"/>
          <w:color w:val="000000"/>
          <w:sz w:val="28"/>
        </w:rPr>
        <w:t>
      Примечание:</w:t>
      </w:r>
    </w:p>
    <w:bookmarkEnd w:id="267"/>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2025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22" w:id="268"/>
    <w:p>
      <w:pPr>
        <w:spacing w:after="0"/>
        <w:ind w:left="0"/>
        <w:jc w:val="left"/>
      </w:pPr>
      <w:r>
        <w:rPr>
          <w:rFonts w:ascii="Times New Roman"/>
          <w:b/>
          <w:i w:val="false"/>
          <w:color w:val="000000"/>
        </w:rPr>
        <w:t xml:space="preserve"> Протокол об итогах (номер запроса ценовых предложений)</w:t>
      </w:r>
      <w:r>
        <w:br/>
      </w:r>
      <w:r>
        <w:rPr>
          <w:rFonts w:ascii="Times New Roman"/>
          <w:b/>
          <w:i w:val="false"/>
          <w:color w:val="000000"/>
        </w:rPr>
        <w:t>(формируется на каждый лот в отдельности)</w:t>
      </w:r>
    </w:p>
    <w:bookmarkEnd w:id="268"/>
    <w:p>
      <w:pPr>
        <w:spacing w:after="0"/>
        <w:ind w:left="0"/>
        <w:jc w:val="both"/>
      </w:pPr>
      <w:bookmarkStart w:name="z323" w:id="269"/>
      <w:r>
        <w:rPr>
          <w:rFonts w:ascii="Times New Roman"/>
          <w:b w:val="false"/>
          <w:i w:val="false"/>
          <w:color w:val="000000"/>
          <w:sz w:val="28"/>
        </w:rPr>
        <w:t>
      Дата и время</w:t>
      </w:r>
    </w:p>
    <w:bookmarkEnd w:id="269"/>
    <w:p>
      <w:pPr>
        <w:spacing w:after="0"/>
        <w:ind w:left="0"/>
        <w:jc w:val="both"/>
      </w:pPr>
      <w:r>
        <w:rPr>
          <w:rFonts w:ascii="Times New Roman"/>
          <w:b w:val="false"/>
          <w:i w:val="false"/>
          <w:color w:val="000000"/>
          <w:sz w:val="28"/>
        </w:rPr>
        <w:t>№ закупки______________________________________________________</w:t>
      </w:r>
    </w:p>
    <w:p>
      <w:pPr>
        <w:spacing w:after="0"/>
        <w:ind w:left="0"/>
        <w:jc w:val="both"/>
      </w:pPr>
      <w:r>
        <w:rPr>
          <w:rFonts w:ascii="Times New Roman"/>
          <w:b w:val="false"/>
          <w:i w:val="false"/>
          <w:color w:val="000000"/>
          <w:sz w:val="28"/>
        </w:rPr>
        <w:t>Наименование закупки ___________________________________________</w:t>
      </w:r>
    </w:p>
    <w:p>
      <w:pPr>
        <w:spacing w:after="0"/>
        <w:ind w:left="0"/>
        <w:jc w:val="both"/>
      </w:pPr>
      <w:r>
        <w:rPr>
          <w:rFonts w:ascii="Times New Roman"/>
          <w:b w:val="false"/>
          <w:i w:val="false"/>
          <w:color w:val="000000"/>
          <w:sz w:val="28"/>
        </w:rPr>
        <w:t>Дата начала приема заявок_________________________________________</w:t>
      </w:r>
    </w:p>
    <w:p>
      <w:pPr>
        <w:spacing w:after="0"/>
        <w:ind w:left="0"/>
        <w:jc w:val="both"/>
      </w:pPr>
      <w:r>
        <w:rPr>
          <w:rFonts w:ascii="Times New Roman"/>
          <w:b w:val="false"/>
          <w:i w:val="false"/>
          <w:color w:val="000000"/>
          <w:sz w:val="28"/>
        </w:rPr>
        <w:t>Дата окончания приема заявок 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цена за единицу,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сумма,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270"/>
    <w:p>
      <w:pPr>
        <w:spacing w:after="0"/>
        <w:ind w:left="0"/>
        <w:jc w:val="both"/>
      </w:pPr>
      <w:r>
        <w:rPr>
          <w:rFonts w:ascii="Times New Roman"/>
          <w:b w:val="false"/>
          <w:i w:val="false"/>
          <w:color w:val="000000"/>
          <w:sz w:val="28"/>
        </w:rPr>
        <w:t>
      Ценовые предложения потенциальных поставщиков, автоматически отклоненные веб-порталом (количество заявок):</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271"/>
    <w:p>
      <w:pPr>
        <w:spacing w:after="0"/>
        <w:ind w:left="0"/>
        <w:jc w:val="both"/>
      </w:pPr>
      <w:r>
        <w:rPr>
          <w:rFonts w:ascii="Times New Roman"/>
          <w:b w:val="false"/>
          <w:i w:val="false"/>
          <w:color w:val="000000"/>
          <w:sz w:val="28"/>
        </w:rPr>
        <w:t>
      Потенциальными поставщиками представлены следующие ценовые предложения (количество заявок):</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соответствии со статьей 13 Закона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п/поставщика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 (по хронологии)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72"/>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272"/>
    <w:bookmarkStart w:name="z327" w:id="273"/>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bookmarkEnd w:id="273"/>
    <w:bookmarkStart w:name="z328" w:id="274"/>
    <w:p>
      <w:pPr>
        <w:spacing w:after="0"/>
        <w:ind w:left="0"/>
        <w:jc w:val="both"/>
      </w:pPr>
      <w:r>
        <w:rPr>
          <w:rFonts w:ascii="Times New Roman"/>
          <w:b w:val="false"/>
          <w:i w:val="false"/>
          <w:color w:val="000000"/>
          <w:sz w:val="28"/>
        </w:rPr>
        <w:t>
      Либо:</w:t>
      </w:r>
    </w:p>
    <w:bookmarkEnd w:id="274"/>
    <w:bookmarkStart w:name="z329" w:id="275"/>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275"/>
    <w:bookmarkStart w:name="z330" w:id="276"/>
    <w:p>
      <w:pPr>
        <w:spacing w:after="0"/>
        <w:ind w:left="0"/>
        <w:jc w:val="both"/>
      </w:pPr>
      <w:r>
        <w:rPr>
          <w:rFonts w:ascii="Times New Roman"/>
          <w:b w:val="false"/>
          <w:i w:val="false"/>
          <w:color w:val="000000"/>
          <w:sz w:val="28"/>
        </w:rPr>
        <w:t>
      Примечание: *Одно из следующих значений: "отсутствием представленных ценовых предложений", "представлением одного ценового предложения".</w:t>
      </w:r>
    </w:p>
    <w:bookmarkEnd w:id="276"/>
    <w:bookmarkStart w:name="z331" w:id="277"/>
    <w:p>
      <w:pPr>
        <w:spacing w:after="0"/>
        <w:ind w:left="0"/>
        <w:jc w:val="both"/>
      </w:pPr>
      <w:r>
        <w:rPr>
          <w:rFonts w:ascii="Times New Roman"/>
          <w:b w:val="false"/>
          <w:i w:val="false"/>
          <w:color w:val="000000"/>
          <w:sz w:val="28"/>
        </w:rPr>
        <w:t>
      Либо:</w:t>
      </w:r>
    </w:p>
    <w:bookmarkEnd w:id="277"/>
    <w:bookmarkStart w:name="z332" w:id="278"/>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bookmarkEnd w:id="278"/>
    <w:bookmarkStart w:name="z333" w:id="279"/>
    <w:p>
      <w:pPr>
        <w:spacing w:after="0"/>
        <w:ind w:left="0"/>
        <w:jc w:val="both"/>
      </w:pPr>
      <w:r>
        <w:rPr>
          <w:rFonts w:ascii="Times New Roman"/>
          <w:b w:val="false"/>
          <w:i w:val="false"/>
          <w:color w:val="000000"/>
          <w:sz w:val="28"/>
        </w:rPr>
        <w:t>
      Орган, принявший решение об отмене: (____________________________).</w:t>
      </w:r>
    </w:p>
    <w:bookmarkEnd w:id="279"/>
    <w:bookmarkStart w:name="z334" w:id="280"/>
    <w:p>
      <w:pPr>
        <w:spacing w:after="0"/>
        <w:ind w:left="0"/>
        <w:jc w:val="both"/>
      </w:pPr>
      <w:r>
        <w:rPr>
          <w:rFonts w:ascii="Times New Roman"/>
          <w:b w:val="false"/>
          <w:i w:val="false"/>
          <w:color w:val="000000"/>
          <w:sz w:val="28"/>
        </w:rPr>
        <w:t>
      Либо:</w:t>
      </w:r>
    </w:p>
    <w:bookmarkEnd w:id="280"/>
    <w:bookmarkStart w:name="z335" w:id="281"/>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пункта 10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государственных закупках".</w:t>
      </w:r>
    </w:p>
    <w:bookmarkEnd w:id="281"/>
    <w:bookmarkStart w:name="z336" w:id="282"/>
    <w:p>
      <w:pPr>
        <w:spacing w:after="0"/>
        <w:ind w:left="0"/>
        <w:jc w:val="both"/>
      </w:pPr>
      <w:r>
        <w:rPr>
          <w:rFonts w:ascii="Times New Roman"/>
          <w:b w:val="false"/>
          <w:i w:val="false"/>
          <w:color w:val="000000"/>
          <w:sz w:val="28"/>
        </w:rPr>
        <w:t>
      Примечание:</w:t>
      </w:r>
    </w:p>
    <w:bookmarkEnd w:id="282"/>
    <w:bookmarkStart w:name="z337" w:id="283"/>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283"/>
    <w:p>
      <w:pPr>
        <w:spacing w:after="0"/>
        <w:ind w:left="0"/>
        <w:jc w:val="both"/>
      </w:pPr>
      <w:bookmarkStart w:name="z338" w:id="284"/>
      <w:r>
        <w:rPr>
          <w:rFonts w:ascii="Times New Roman"/>
          <w:b w:val="false"/>
          <w:i w:val="false"/>
          <w:color w:val="000000"/>
          <w:sz w:val="28"/>
        </w:rPr>
        <w:t>
      Расшифровка аббревиатур:</w:t>
      </w:r>
    </w:p>
    <w:bookmarkEnd w:id="284"/>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2025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41" w:id="285"/>
    <w:p>
      <w:pPr>
        <w:spacing w:after="0"/>
        <w:ind w:left="0"/>
        <w:jc w:val="left"/>
      </w:pPr>
      <w:r>
        <w:rPr>
          <w:rFonts w:ascii="Times New Roman"/>
          <w:b/>
          <w:i w:val="false"/>
          <w:color w:val="000000"/>
        </w:rPr>
        <w:t xml:space="preserve"> Протокол об итогах государственных закупок услуг,</w:t>
      </w:r>
      <w:r>
        <w:br/>
      </w:r>
      <w:r>
        <w:rPr>
          <w:rFonts w:ascii="Times New Roman"/>
          <w:b/>
          <w:i w:val="false"/>
          <w:color w:val="000000"/>
        </w:rPr>
        <w:t>предусмотренных государственным социальным заказом (номер закупки)</w:t>
      </w:r>
      <w:r>
        <w:br/>
      </w:r>
      <w:r>
        <w:rPr>
          <w:rFonts w:ascii="Times New Roman"/>
          <w:b/>
          <w:i w:val="false"/>
          <w:color w:val="000000"/>
        </w:rPr>
        <w:t>(формируется на каждый лот в отдельности)</w:t>
      </w:r>
    </w:p>
    <w:bookmarkEnd w:id="285"/>
    <w:p>
      <w:pPr>
        <w:spacing w:after="0"/>
        <w:ind w:left="0"/>
        <w:jc w:val="both"/>
      </w:pPr>
      <w:bookmarkStart w:name="z342" w:id="286"/>
      <w:r>
        <w:rPr>
          <w:rFonts w:ascii="Times New Roman"/>
          <w:b w:val="false"/>
          <w:i w:val="false"/>
          <w:color w:val="000000"/>
          <w:sz w:val="28"/>
        </w:rPr>
        <w:t>
      Дата и время</w:t>
      </w:r>
    </w:p>
    <w:bookmarkEnd w:id="286"/>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организатора______________________________________________</w:t>
      </w:r>
    </w:p>
    <w:bookmarkStart w:name="z343" w:id="287"/>
    <w:p>
      <w:pPr>
        <w:spacing w:after="0"/>
        <w:ind w:left="0"/>
        <w:jc w:val="both"/>
      </w:pPr>
      <w:r>
        <w:rPr>
          <w:rFonts w:ascii="Times New Roman"/>
          <w:b w:val="false"/>
          <w:i w:val="false"/>
          <w:color w:val="000000"/>
          <w:sz w:val="28"/>
        </w:rPr>
        <w:t>
      Состав конкурсной комиссии:</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288"/>
    <w:p>
      <w:pPr>
        <w:spacing w:after="0"/>
        <w:ind w:left="0"/>
        <w:jc w:val="both"/>
      </w:pPr>
      <w:r>
        <w:rPr>
          <w:rFonts w:ascii="Times New Roman"/>
          <w:b w:val="false"/>
          <w:i w:val="false"/>
          <w:color w:val="000000"/>
          <w:sz w:val="28"/>
        </w:rPr>
        <w:t>
      Перечень закупаемых услуг с указанием общей суммы ___________</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5" w:id="289"/>
      <w:r>
        <w:rPr>
          <w:rFonts w:ascii="Times New Roman"/>
          <w:b w:val="false"/>
          <w:i w:val="false"/>
          <w:color w:val="000000"/>
          <w:sz w:val="28"/>
        </w:rPr>
        <w:t>
      № лота _________________________________________________________</w:t>
      </w:r>
    </w:p>
    <w:bookmarkEnd w:id="289"/>
    <w:p>
      <w:pPr>
        <w:spacing w:after="0"/>
        <w:ind w:left="0"/>
        <w:jc w:val="both"/>
      </w:pPr>
      <w:r>
        <w:rPr>
          <w:rFonts w:ascii="Times New Roman"/>
          <w:b w:val="false"/>
          <w:i w:val="false"/>
          <w:color w:val="000000"/>
          <w:sz w:val="28"/>
        </w:rPr>
        <w:t>Наименование лота ______________________________________________</w:t>
      </w:r>
    </w:p>
    <w:bookmarkStart w:name="z346" w:id="290"/>
    <w:p>
      <w:pPr>
        <w:spacing w:after="0"/>
        <w:ind w:left="0"/>
        <w:jc w:val="both"/>
      </w:pPr>
      <w:r>
        <w:rPr>
          <w:rFonts w:ascii="Times New Roman"/>
          <w:b w:val="false"/>
          <w:i w:val="false"/>
          <w:color w:val="000000"/>
          <w:sz w:val="28"/>
        </w:rPr>
        <w:t>
      Информация о представленных заявках на участие в конкурсе (лоте): (по хронологии) (количество заявок)</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91"/>
    <w:p>
      <w:pPr>
        <w:spacing w:after="0"/>
        <w:ind w:left="0"/>
        <w:jc w:val="both"/>
      </w:pPr>
      <w:r>
        <w:rPr>
          <w:rFonts w:ascii="Times New Roman"/>
          <w:b w:val="false"/>
          <w:i w:val="false"/>
          <w:color w:val="000000"/>
          <w:sz w:val="28"/>
        </w:rPr>
        <w:t>
      Результаты голосования членов конкурсной комиссии:</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292"/>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bookmarkStart w:name="z350" w:id="293"/>
    <w:p>
      <w:pPr>
        <w:spacing w:after="0"/>
        <w:ind w:left="0"/>
        <w:jc w:val="both"/>
      </w:pPr>
      <w:r>
        <w:rPr>
          <w:rFonts w:ascii="Times New Roman"/>
          <w:b w:val="false"/>
          <w:i w:val="false"/>
          <w:color w:val="000000"/>
          <w:sz w:val="28"/>
        </w:rPr>
        <w:t xml:space="preserve">
      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государственных закупках")</w:t>
      </w:r>
    </w:p>
    <w:bookmarkEnd w:id="293"/>
    <w:bookmarkStart w:name="z351" w:id="294"/>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295"/>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460 Правил:</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БИН(ИИН)/ИНН/НП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нахождении потенциального поставщика в "Базе данных неправительственных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потенциального поставщика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и квалификация специалистов**, привлекаемых к реализации социального проекта и (или) социальной программы (сведения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реализации проекта за счет средств местного бюджета – опыт работы неправительственной организации в соответствующем регионе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условного уменьшения,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296"/>
    <w:p>
      <w:pPr>
        <w:spacing w:after="0"/>
        <w:ind w:left="0"/>
        <w:jc w:val="both"/>
      </w:pPr>
      <w:r>
        <w:rPr>
          <w:rFonts w:ascii="Times New Roman"/>
          <w:b w:val="false"/>
          <w:i w:val="false"/>
          <w:color w:val="000000"/>
          <w:sz w:val="28"/>
        </w:rPr>
        <w:t>
      Расчет условных цен участников конкурса:</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297"/>
    <w:p>
      <w:pPr>
        <w:spacing w:after="0"/>
        <w:ind w:left="0"/>
        <w:jc w:val="both"/>
      </w:pPr>
      <w:r>
        <w:rPr>
          <w:rFonts w:ascii="Times New Roman"/>
          <w:b w:val="false"/>
          <w:i w:val="false"/>
          <w:color w:val="000000"/>
          <w:sz w:val="28"/>
        </w:rPr>
        <w:t>
      Решение конкурсной комиссии:</w:t>
      </w:r>
    </w:p>
    <w:bookmarkEnd w:id="297"/>
    <w:bookmarkStart w:name="z355" w:id="298"/>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298"/>
    <w:bookmarkStart w:name="z356" w:id="299"/>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bookmarkEnd w:id="299"/>
    <w:bookmarkStart w:name="z357" w:id="300"/>
    <w:p>
      <w:pPr>
        <w:spacing w:after="0"/>
        <w:ind w:left="0"/>
        <w:jc w:val="both"/>
      </w:pPr>
      <w:r>
        <w:rPr>
          <w:rFonts w:ascii="Times New Roman"/>
          <w:b w:val="false"/>
          <w:i w:val="false"/>
          <w:color w:val="000000"/>
          <w:sz w:val="28"/>
        </w:rPr>
        <w:t>
      Либо:</w:t>
      </w:r>
    </w:p>
    <w:bookmarkEnd w:id="300"/>
    <w:bookmarkStart w:name="z358" w:id="301"/>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301"/>
    <w:bookmarkStart w:name="z359" w:id="302"/>
    <w:p>
      <w:pPr>
        <w:spacing w:after="0"/>
        <w:ind w:left="0"/>
        <w:jc w:val="both"/>
      </w:pPr>
      <w:r>
        <w:rPr>
          <w:rFonts w:ascii="Times New Roman"/>
          <w:b w:val="false"/>
          <w:i w:val="false"/>
          <w:color w:val="000000"/>
          <w:sz w:val="28"/>
        </w:rPr>
        <w:t>
      Примечание: *Одно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bookmarkEnd w:id="302"/>
    <w:bookmarkStart w:name="z360" w:id="303"/>
    <w:p>
      <w:pPr>
        <w:spacing w:after="0"/>
        <w:ind w:left="0"/>
        <w:jc w:val="both"/>
      </w:pPr>
      <w:r>
        <w:rPr>
          <w:rFonts w:ascii="Times New Roman"/>
          <w:b w:val="false"/>
          <w:i w:val="false"/>
          <w:color w:val="000000"/>
          <w:sz w:val="28"/>
        </w:rPr>
        <w:t>
      Либо:</w:t>
      </w:r>
    </w:p>
    <w:bookmarkEnd w:id="303"/>
    <w:bookmarkStart w:name="z361" w:id="304"/>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____________.</w:t>
      </w:r>
    </w:p>
    <w:bookmarkEnd w:id="304"/>
    <w:bookmarkStart w:name="z362" w:id="305"/>
    <w:p>
      <w:pPr>
        <w:spacing w:after="0"/>
        <w:ind w:left="0"/>
        <w:jc w:val="both"/>
      </w:pPr>
      <w:r>
        <w:rPr>
          <w:rFonts w:ascii="Times New Roman"/>
          <w:b w:val="false"/>
          <w:i w:val="false"/>
          <w:color w:val="000000"/>
          <w:sz w:val="28"/>
        </w:rPr>
        <w:t>
      Орган, принявший решение об отмене: (_________________________).</w:t>
      </w:r>
    </w:p>
    <w:bookmarkEnd w:id="305"/>
    <w:bookmarkStart w:name="z363" w:id="306"/>
    <w:p>
      <w:pPr>
        <w:spacing w:after="0"/>
        <w:ind w:left="0"/>
        <w:jc w:val="both"/>
      </w:pPr>
      <w:r>
        <w:rPr>
          <w:rFonts w:ascii="Times New Roman"/>
          <w:b w:val="false"/>
          <w:i w:val="false"/>
          <w:color w:val="000000"/>
          <w:sz w:val="28"/>
        </w:rPr>
        <w:t>
      Либо:</w:t>
      </w:r>
    </w:p>
    <w:bookmarkEnd w:id="306"/>
    <w:bookmarkStart w:name="z364" w:id="307"/>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пункта 10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государственных закупках".</w:t>
      </w:r>
    </w:p>
    <w:bookmarkEnd w:id="307"/>
    <w:p>
      <w:pPr>
        <w:spacing w:after="0"/>
        <w:ind w:left="0"/>
        <w:jc w:val="both"/>
      </w:pPr>
      <w:bookmarkStart w:name="z365" w:id="308"/>
      <w:r>
        <w:rPr>
          <w:rFonts w:ascii="Times New Roman"/>
          <w:b w:val="false"/>
          <w:i w:val="false"/>
          <w:color w:val="000000"/>
          <w:sz w:val="28"/>
        </w:rPr>
        <w:t>
      Расшифровка аббревиатур:</w:t>
      </w:r>
    </w:p>
    <w:bookmarkEnd w:id="308"/>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