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c56e" w14:textId="424c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препятствующих исполнению профессиональных обязанностей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Судебной администрации Республики Казахстан от 25 февраля 2025 года № 1 и Министра здравоохранения Республики Казахстан от 25 февраля 2025 года № 13. Зарегистрирован в Министерстве юстиции Республики Казахстан 26 февраля 2025 года № 35752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29-1 Конституционного закона Республики Казахстан "О судебной системе и статусе судей Республики Казахстан",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препятствующих исполнению профессиональных обязанностей судьи.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Медицинским организациям при проведении медицинского освидетельствования кандидата на должность судьи руководствоваться настоящим приказом.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управления персоналом (кадровой службе) Судебной администрации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судебному администрированию при Верховном Суде Республики Казахстан от 17 января 2007 года № 15-п и Министра здравоохранения Республики Казахстан от 17 января 2007 года № 18 (зарегистрирован в Реестре государственной регистрации нормативных правовых актов за № 4541).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администрации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препятствующих исполнению профессиональных обязанностей судьи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Заболевания нервной системы с преимущественным поражением экстрапирамидных структур с выраженными двигательными расстройствами.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Заболевания нервной системы с преимущественным поражением пирамидной и мозжечковой системы.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Сирингомиелия и сирингобульбия.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Боковой амиотрофический склероз.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Дегенеративные заболевания с преимущественным нарушением когнитивных функций (болезнь Альцгеймера, Пика и другие).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Эпилепсия и эпилептические синдромы различной этиологии.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Рассеянный склероз.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Диффузный склероз (лейкоэнцефалит Шильдера и другие).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Нервно-мышечные заболевания со стойкими нарушениями функции.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Инсульт, последствия со стойкими двигательными и чувствительными нарушениями и расстройствами высших психических функций.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Болезни эндокринной системы со стойкими нарушениями функции: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синдром врожденной йодной недостаточности;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врожденный гипотериоз с диффузным зобом;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врожденный гипотериоз без зоба;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тиреотоксикоз с диффузным зобом тяжелой формы с эндокринной офтальмопатией III - IV степени;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инсулинозависимый сахарный диабет 1 типа, тяжелой формы, лабильного течения;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акромегалия средней тяжести и тяжелая форма, активная фаза и гипофизарный гигантизм;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Иценко - Кушинга средней тяжести и тяжелая форма, синдром Нельсона;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 степень ожирения, сопровождаемая альвеолярной гиповентиляцией;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тотальный гипопитуитаризм, тяжелая форма, лабильное течение;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гипофизарный нанизм;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новообразования эндокринных органов со стойким нарушением функции.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Доброкачественные новообразования с выраженными нарушениями функции центральной нервной системы.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Гемобластозы: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эритремия с постэритремической миелоидной метаплазией селезенки;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миелолейкоз в фазе акселерации и бластного криза;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лимфолейкоз, сопровождающийся стойкой анемией;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лимфогрануломатоз (за исключением практически выздоровевших);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лейкоз (за исключением практически выздоровевших);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множественная миелома (2 - 3 стадии);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гемофилия;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Вилли - Бранда;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идиопатическая тромбоцитопеническая пурпура (при неэффективной спленэктомии);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Рандю - Ослера (при геморрагическом синдроме);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наследственные тромбоцитопатии (при наличии геморрагий).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Геморрагические диатезы.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Хронические заболевания сердца и перикарда с недостаточностью кровообращения (НК) III степени.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Ишемическая болезнь сердца: частые приступы стенокардии (функциональный класс (ФК) III - IV).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Гипертоническая болезнь III стадии.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Заболевания сердца, сопровождающиеся нарушениями ритма: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дисфункция синусового узла, А - В блокады с ЧСС менее 50 в 1 минуту или сопровождающиеся обморочными состояниями;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пароксизмальная желудочковая тахикардия, желудочковая экстрасистолия (III - IV по Лауну);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удлинение интервала QT на ЭКГ более 440 миллисекунд.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Аневризмы и расслоение любых отделов аорты и артерии.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Ревматоидный артрит поздних стадий.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Системная красная волчанка с поражением других органов или систем.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Прогрессирующий системный склероз всех стадий.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Выраженные формы хронического гепатита с явлениями печеночной недостаточности 2 - 3 степени.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Цирроз печени с явлениями портальной гипертензии.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Семейный диффузный полипоз толстой кишки с диаррейным синдромом и частыми кровотечениями.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Болезнь Крона и другие неспецифические колиты с частыми обострениями и повторными кровотечениями.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Хронические болезни почек с явлениями хронической почечной недостаточности (ХПН) 2 - 3 стадии.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Нарушение вестибулярной функции, в том числе Болезнь Меньера.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Стойкое снижение слуха любой этиологии одно- и двусторонее (восприятие шепотной речи менее 3 метров) при невозможности его улучшения электроакустической коррекцией (подбор слуховых аппаратов до уровня восприятия шепотной речи не менее 6 метров).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Отсутствие зрения.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Психические поведенческие расстройства, затяжные с тяжелыми стойкими или часто обостряющимися болезненными проявлениями.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Психические поведенческие расстройства, вызванные употреблением психоактивных веществ.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Тяжелые формы псориаза, пузырчатки, ихтизиоформных дерматозов.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Расстройства личности и поведения в зрелом возрасте, расстройства половой идентификации и сексуального предпочтения, поведенческие расстройства, связанные с сексуальной ориентацией.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Болезни и повреждения гортани, шейного отдела трахеи (со значительно выраженным нарушением дыхательной и (или) голосовой функции, с умеренно выраженным нарушением дыхательной и (или) голосовой функции).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Приобретенные дефекты, деформации и заболевания органов и тканей челюстно-лицевой области (со значительным нарушением функции дыхания, слюноотделения).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