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c7b9c" w14:textId="c9c7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18 февраля 2025 года № 55. Зарегистрирован в Министерстве юстиции Республики Казахстан 21 февраля 2025 года № 35742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индустрии и инфраструктурного развития Республики Казахстан от 1 июня 2022 года № 308 "Об утверждении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(зарегистрирован в Реестре государственной регистрации нормативных правовых актов под № 28320)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При недостаточности денежных средств на текущем счете, необходимых для предоставления мер государственного стимулирования, национальный институт приостанавливает перечисление денежных средств заявителю до поступления средств на текущий счет. При этом национальный институт уведомляет заявителя в течение двух рабочих дней после заключения Соглашения о возмещении затрат путем направления уведомления.</w:t>
      </w:r>
    </w:p>
    <w:bookmarkEnd w:id="3"/>
    <w:bookmarkStart w:name="z9" w:id="4"/>
    <w:p>
      <w:pPr>
        <w:spacing w:after="0"/>
        <w:ind w:left="0"/>
        <w:jc w:val="both"/>
      </w:pPr>
      <w:r>
        <w:rPr>
          <w:rFonts w:ascii="Times New Roman"/>
          <w:b w:val="false"/>
          <w:i w:val="false"/>
          <w:color w:val="000000"/>
          <w:sz w:val="28"/>
        </w:rPr>
        <w:t>
      При полном освоении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национальный институт приостанавливает прием заявок до поступления средств на текущий счет.</w:t>
      </w:r>
    </w:p>
    <w:bookmarkEnd w:id="4"/>
    <w:bookmarkStart w:name="z10" w:id="5"/>
    <w:p>
      <w:pPr>
        <w:spacing w:after="0"/>
        <w:ind w:left="0"/>
        <w:jc w:val="both"/>
      </w:pPr>
      <w:r>
        <w:rPr>
          <w:rFonts w:ascii="Times New Roman"/>
          <w:b w:val="false"/>
          <w:i w:val="false"/>
          <w:color w:val="000000"/>
          <w:sz w:val="28"/>
        </w:rPr>
        <w:t>
      Национальный институт в течение одного рабочего дня со дня полного освоения денежных средств, предусмотренных республиканским бюджетом на соответствующий финансовый год для осуществления предоставления мер государственного стимулирования в рамках настоящих Правил, или поступления средств на текущий счет размещает на своем интернет-ресурсе уведомление о приостановлении или возобновлении приема заявок.";</w:t>
      </w:r>
    </w:p>
    <w:bookmarkEnd w:id="5"/>
    <w:bookmarkStart w:name="z11" w:id="6"/>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28-1</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"о невозможности возмещения затрат направляет заявителю уведомление с соответствующим обоснованием, временем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По результатам заслушивания национальный институт принимает окончательное решение о возможности или невозможности возмещения затрат.";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дополнить абзацем четвертым следующего содержания:</w:t>
      </w:r>
    </w:p>
    <w:bookmarkStart w:name="z14" w:id="8"/>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дополнить абзацем четвертым следующего содержания:</w:t>
      </w:r>
    </w:p>
    <w:bookmarkStart w:name="z16" w:id="9"/>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дополнить абзацем четвертым следующего содержания:</w:t>
      </w:r>
    </w:p>
    <w:bookmarkStart w:name="z18" w:id="10"/>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57-6</w:t>
      </w:r>
      <w:r>
        <w:rPr>
          <w:rFonts w:ascii="Times New Roman"/>
          <w:b w:val="false"/>
          <w:i w:val="false"/>
          <w:color w:val="000000"/>
          <w:sz w:val="28"/>
        </w:rPr>
        <w:t xml:space="preserve"> дополнить абзацем четвертым следующего содержания:</w:t>
      </w:r>
    </w:p>
    <w:bookmarkStart w:name="z20" w:id="11"/>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57-12</w:t>
      </w:r>
      <w:r>
        <w:rPr>
          <w:rFonts w:ascii="Times New Roman"/>
          <w:b w:val="false"/>
          <w:i w:val="false"/>
          <w:color w:val="000000"/>
          <w:sz w:val="28"/>
        </w:rPr>
        <w:t xml:space="preserve"> дополнить абзацем четвертым следующего содержания:</w:t>
      </w:r>
    </w:p>
    <w:bookmarkStart w:name="z22" w:id="12"/>
    <w:p>
      <w:pPr>
        <w:spacing w:after="0"/>
        <w:ind w:left="0"/>
        <w:jc w:val="both"/>
      </w:pPr>
      <w:r>
        <w:rPr>
          <w:rFonts w:ascii="Times New Roman"/>
          <w:b w:val="false"/>
          <w:i w:val="false"/>
          <w:color w:val="000000"/>
          <w:sz w:val="28"/>
        </w:rPr>
        <w:t>
      "При выявлении оснований о невозможности возмещения затрат национальный институт уведомляет заявителя о предварительном решении о невозможности возмещения затрат, а также времени и месте (способе) проведения заслушивания для возможности выразить заявителю позицию по предварительному решению.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4" w:id="13"/>
    <w:p>
      <w:pPr>
        <w:spacing w:after="0"/>
        <w:ind w:left="0"/>
        <w:jc w:val="both"/>
      </w:pPr>
      <w:r>
        <w:rPr>
          <w:rFonts w:ascii="Times New Roman"/>
          <w:b w:val="false"/>
          <w:i w:val="false"/>
          <w:color w:val="000000"/>
          <w:sz w:val="28"/>
        </w:rPr>
        <w:t>
      2. Комитету промышленности Министерства промышленности и строительства Республики Казахстан в установленном законодательством порядке обеспечить:</w:t>
      </w:r>
    </w:p>
    <w:bookmarkEnd w:id="13"/>
    <w:bookmarkStart w:name="z25"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26" w:id="15"/>
    <w:p>
      <w:pPr>
        <w:spacing w:after="0"/>
        <w:ind w:left="0"/>
        <w:jc w:val="both"/>
      </w:pPr>
      <w:r>
        <w:rPr>
          <w:rFonts w:ascii="Times New Roman"/>
          <w:b w:val="false"/>
          <w:i w:val="false"/>
          <w:color w:val="000000"/>
          <w:sz w:val="28"/>
        </w:rPr>
        <w:t>
      2) размещение настоящего приказа в интернет-ресурсе Министерства промышленности и строительства Республики Казахстан.</w:t>
      </w:r>
    </w:p>
    <w:bookmarkEnd w:id="15"/>
    <w:bookmarkStart w:name="z27"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6"/>
    <w:bookmarkStart w:name="z28" w:id="1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30"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2"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3"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февраля 2025 года №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 мер</w:t>
            </w:r>
            <w:r>
              <w:br/>
            </w:r>
            <w:r>
              <w:rPr>
                <w:rFonts w:ascii="Times New Roman"/>
                <w:b w:val="false"/>
                <w:i w:val="false"/>
                <w:color w:val="000000"/>
                <w:sz w:val="20"/>
              </w:rPr>
              <w:t>государственного стимулирования</w:t>
            </w:r>
            <w:r>
              <w:br/>
            </w:r>
            <w:r>
              <w:rPr>
                <w:rFonts w:ascii="Times New Roman"/>
                <w:b w:val="false"/>
                <w:i w:val="false"/>
                <w:color w:val="000000"/>
                <w:sz w:val="20"/>
              </w:rPr>
              <w:t>промышленности, направленных</w:t>
            </w:r>
            <w:r>
              <w:br/>
            </w:r>
            <w:r>
              <w:rPr>
                <w:rFonts w:ascii="Times New Roman"/>
                <w:b w:val="false"/>
                <w:i w:val="false"/>
                <w:color w:val="000000"/>
                <w:sz w:val="20"/>
              </w:rPr>
              <w:t>на повышение</w:t>
            </w:r>
            <w:r>
              <w:br/>
            </w:r>
            <w:r>
              <w:rPr>
                <w:rFonts w:ascii="Times New Roman"/>
                <w:b w:val="false"/>
                <w:i w:val="false"/>
                <w:color w:val="000000"/>
                <w:sz w:val="20"/>
              </w:rPr>
              <w:t>производительности труда</w:t>
            </w:r>
            <w:r>
              <w:br/>
            </w:r>
            <w:r>
              <w:rPr>
                <w:rFonts w:ascii="Times New Roman"/>
                <w:b w:val="false"/>
                <w:i w:val="false"/>
                <w:color w:val="000000"/>
                <w:sz w:val="20"/>
              </w:rPr>
              <w:t>субъектов промышленно-</w:t>
            </w:r>
            <w:r>
              <w:br/>
            </w:r>
            <w:r>
              <w:rPr>
                <w:rFonts w:ascii="Times New Roman"/>
                <w:b w:val="false"/>
                <w:i w:val="false"/>
                <w:color w:val="000000"/>
                <w:sz w:val="20"/>
              </w:rPr>
              <w:t>инновационной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институт</w:t>
            </w:r>
            <w:r>
              <w:br/>
            </w:r>
            <w:r>
              <w:rPr>
                <w:rFonts w:ascii="Times New Roman"/>
                <w:b w:val="false"/>
                <w:i w:val="false"/>
                <w:color w:val="000000"/>
                <w:sz w:val="20"/>
              </w:rPr>
              <w:t>развития в области развития</w:t>
            </w:r>
            <w:r>
              <w:br/>
            </w:r>
            <w:r>
              <w:rPr>
                <w:rFonts w:ascii="Times New Roman"/>
                <w:b w:val="false"/>
                <w:i w:val="false"/>
                <w:color w:val="000000"/>
                <w:sz w:val="20"/>
              </w:rPr>
              <w:t>промышленности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национального</w:t>
            </w:r>
            <w:r>
              <w:br/>
            </w:r>
            <w:r>
              <w:rPr>
                <w:rFonts w:ascii="Times New Roman"/>
                <w:b w:val="false"/>
                <w:i w:val="false"/>
                <w:color w:val="000000"/>
                <w:sz w:val="20"/>
              </w:rPr>
              <w:t>института)</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заявителя)</w:t>
            </w:r>
          </w:p>
        </w:tc>
      </w:tr>
    </w:tbl>
    <w:bookmarkStart w:name="z38" w:id="22"/>
    <w:p>
      <w:pPr>
        <w:spacing w:after="0"/>
        <w:ind w:left="0"/>
        <w:jc w:val="left"/>
      </w:pPr>
      <w:r>
        <w:rPr>
          <w:rFonts w:ascii="Times New Roman"/>
          <w:b/>
          <w:i w:val="false"/>
          <w:color w:val="000000"/>
        </w:rPr>
        <w:t xml:space="preserve"> Заявка на получение меры государственного стимулирования,</w:t>
      </w:r>
      <w:r>
        <w:br/>
      </w:r>
      <w:r>
        <w:rPr>
          <w:rFonts w:ascii="Times New Roman"/>
          <w:b/>
          <w:i w:val="false"/>
          <w:color w:val="000000"/>
        </w:rPr>
        <w:t>направленной на повышение производительности труда</w:t>
      </w:r>
      <w:r>
        <w:br/>
      </w:r>
      <w:r>
        <w:rPr>
          <w:rFonts w:ascii="Times New Roman"/>
          <w:b/>
          <w:i w:val="false"/>
          <w:color w:val="000000"/>
        </w:rPr>
        <w:t>(заполняется заявителем на бланке (при наличии)</w:t>
      </w:r>
    </w:p>
    <w:bookmarkEnd w:id="22"/>
    <w:bookmarkStart w:name="z39" w:id="23"/>
    <w:p>
      <w:pPr>
        <w:spacing w:after="0"/>
        <w:ind w:left="0"/>
        <w:jc w:val="both"/>
      </w:pPr>
      <w:r>
        <w:rPr>
          <w:rFonts w:ascii="Times New Roman"/>
          <w:b w:val="false"/>
          <w:i w:val="false"/>
          <w:color w:val="000000"/>
          <w:sz w:val="28"/>
        </w:rPr>
        <w:t>
      1. Наименование заявителя.</w:t>
      </w:r>
    </w:p>
    <w:bookmarkEnd w:id="23"/>
    <w:bookmarkStart w:name="z40" w:id="24"/>
    <w:p>
      <w:pPr>
        <w:spacing w:after="0"/>
        <w:ind w:left="0"/>
        <w:jc w:val="both"/>
      </w:pPr>
      <w:r>
        <w:rPr>
          <w:rFonts w:ascii="Times New Roman"/>
          <w:b w:val="false"/>
          <w:i w:val="false"/>
          <w:color w:val="000000"/>
          <w:sz w:val="28"/>
        </w:rPr>
        <w:t>
      2. Юридический и фактический адрес (индекс, область, город/район, населенный пункт, улица, телефон).</w:t>
      </w:r>
    </w:p>
    <w:bookmarkEnd w:id="24"/>
    <w:bookmarkStart w:name="z41" w:id="25"/>
    <w:p>
      <w:pPr>
        <w:spacing w:after="0"/>
        <w:ind w:left="0"/>
        <w:jc w:val="both"/>
      </w:pPr>
      <w:r>
        <w:rPr>
          <w:rFonts w:ascii="Times New Roman"/>
          <w:b w:val="false"/>
          <w:i w:val="false"/>
          <w:color w:val="000000"/>
          <w:sz w:val="28"/>
        </w:rPr>
        <w:t>
      3. Данные первого руководителя или индивидуального предпринимателя (фамилия, имя, отчество (при наличии) (далее – ФИО), должность, номер рабочего или сотового телефона, электронный адрес).</w:t>
      </w:r>
    </w:p>
    <w:bookmarkEnd w:id="25"/>
    <w:bookmarkStart w:name="z42" w:id="26"/>
    <w:p>
      <w:pPr>
        <w:spacing w:after="0"/>
        <w:ind w:left="0"/>
        <w:jc w:val="both"/>
      </w:pPr>
      <w:r>
        <w:rPr>
          <w:rFonts w:ascii="Times New Roman"/>
          <w:b w:val="false"/>
          <w:i w:val="false"/>
          <w:color w:val="000000"/>
          <w:sz w:val="28"/>
        </w:rPr>
        <w:t>
      4. Бизнес идентификационный номер (далее – БИН)/Индивидуальный идентификационный номер (далее – ИИН) заявителя.</w:t>
      </w:r>
    </w:p>
    <w:bookmarkEnd w:id="26"/>
    <w:bookmarkStart w:name="z43" w:id="27"/>
    <w:p>
      <w:pPr>
        <w:spacing w:after="0"/>
        <w:ind w:left="0"/>
        <w:jc w:val="both"/>
      </w:pPr>
      <w:r>
        <w:rPr>
          <w:rFonts w:ascii="Times New Roman"/>
          <w:b w:val="false"/>
          <w:i w:val="false"/>
          <w:color w:val="000000"/>
          <w:sz w:val="28"/>
        </w:rPr>
        <w:t>
      5. БИН/ИИН исполнителя (в случае если исполнитель является резидентом Республики Казахстан).</w:t>
      </w:r>
    </w:p>
    <w:bookmarkEnd w:id="27"/>
    <w:bookmarkStart w:name="z44" w:id="28"/>
    <w:p>
      <w:pPr>
        <w:spacing w:after="0"/>
        <w:ind w:left="0"/>
        <w:jc w:val="both"/>
      </w:pPr>
      <w:r>
        <w:rPr>
          <w:rFonts w:ascii="Times New Roman"/>
          <w:b w:val="false"/>
          <w:i w:val="false"/>
          <w:color w:val="000000"/>
          <w:sz w:val="28"/>
        </w:rPr>
        <w:t>
      6. Номер (при наличии) и дата государственной регистрации (перерегистрации) заявителя.</w:t>
      </w:r>
    </w:p>
    <w:bookmarkEnd w:id="28"/>
    <w:bookmarkStart w:name="z45" w:id="29"/>
    <w:p>
      <w:pPr>
        <w:spacing w:after="0"/>
        <w:ind w:left="0"/>
        <w:jc w:val="both"/>
      </w:pPr>
      <w:r>
        <w:rPr>
          <w:rFonts w:ascii="Times New Roman"/>
          <w:b w:val="false"/>
          <w:i w:val="false"/>
          <w:color w:val="000000"/>
          <w:sz w:val="28"/>
        </w:rPr>
        <w:t>
      7. Номер (при наличии) и дата государственной регистрации (перерегистрации) исполнителя (в случае если исполнитель является резидентом Республики Казахстан).</w:t>
      </w:r>
    </w:p>
    <w:bookmarkEnd w:id="29"/>
    <w:bookmarkStart w:name="z46" w:id="30"/>
    <w:p>
      <w:pPr>
        <w:spacing w:after="0"/>
        <w:ind w:left="0"/>
        <w:jc w:val="both"/>
      </w:pPr>
      <w:r>
        <w:rPr>
          <w:rFonts w:ascii="Times New Roman"/>
          <w:b w:val="false"/>
          <w:i w:val="false"/>
          <w:color w:val="000000"/>
          <w:sz w:val="28"/>
        </w:rPr>
        <w:t>
      8. Основной вид деятельности (с указанием кода общего классификатора видов экономической деятельности).</w:t>
      </w:r>
    </w:p>
    <w:bookmarkEnd w:id="30"/>
    <w:bookmarkStart w:name="z47" w:id="31"/>
    <w:p>
      <w:pPr>
        <w:spacing w:after="0"/>
        <w:ind w:left="0"/>
        <w:jc w:val="both"/>
      </w:pPr>
      <w:r>
        <w:rPr>
          <w:rFonts w:ascii="Times New Roman"/>
          <w:b w:val="false"/>
          <w:i w:val="false"/>
          <w:color w:val="000000"/>
          <w:sz w:val="28"/>
        </w:rPr>
        <w:t>
      9. Наименование выпускаемой продукции.</w:t>
      </w:r>
    </w:p>
    <w:bookmarkEnd w:id="31"/>
    <w:bookmarkStart w:name="z48" w:id="32"/>
    <w:p>
      <w:pPr>
        <w:spacing w:after="0"/>
        <w:ind w:left="0"/>
        <w:jc w:val="both"/>
      </w:pPr>
      <w:r>
        <w:rPr>
          <w:rFonts w:ascii="Times New Roman"/>
          <w:b w:val="false"/>
          <w:i w:val="false"/>
          <w:color w:val="000000"/>
          <w:sz w:val="28"/>
        </w:rPr>
        <w:t>
      10. Текущая производительность труда в год (тысяч тенге/человек и тысяч долларов США/человек)*.</w:t>
      </w:r>
    </w:p>
    <w:bookmarkEnd w:id="32"/>
    <w:bookmarkStart w:name="z49" w:id="33"/>
    <w:p>
      <w:pPr>
        <w:spacing w:after="0"/>
        <w:ind w:left="0"/>
        <w:jc w:val="both"/>
      </w:pPr>
      <w:r>
        <w:rPr>
          <w:rFonts w:ascii="Times New Roman"/>
          <w:b w:val="false"/>
          <w:i w:val="false"/>
          <w:color w:val="000000"/>
          <w:sz w:val="28"/>
        </w:rPr>
        <w:t>
      11. Является(-лся) ли заявитель участником государственных и/или отраслевых Программ (если да, то укажите год получения мер государственной поддержки, в рамках каких Программ и какие меры государственной поддержки получали).</w:t>
      </w:r>
    </w:p>
    <w:bookmarkEnd w:id="33"/>
    <w:bookmarkStart w:name="z50" w:id="34"/>
    <w:p>
      <w:pPr>
        <w:spacing w:after="0"/>
        <w:ind w:left="0"/>
        <w:jc w:val="both"/>
      </w:pPr>
      <w:r>
        <w:rPr>
          <w:rFonts w:ascii="Times New Roman"/>
          <w:b w:val="false"/>
          <w:i w:val="false"/>
          <w:color w:val="000000"/>
          <w:sz w:val="28"/>
        </w:rPr>
        <w:t>
      12. Какую меру государственного стимулирования планируется использовать в рамках Правил предоставления мер государственного стимулирования промышленности, направленных на повышение производительности труда субъектов промышленно-инновационной деятельности (далее – Правила) (необходимое отметьте ☐):</w:t>
      </w:r>
    </w:p>
    <w:bookmarkEnd w:id="34"/>
    <w:bookmarkStart w:name="z51" w:id="35"/>
    <w:p>
      <w:pPr>
        <w:spacing w:after="0"/>
        <w:ind w:left="0"/>
        <w:jc w:val="both"/>
      </w:pPr>
      <w:r>
        <w:rPr>
          <w:rFonts w:ascii="Times New Roman"/>
          <w:b w:val="false"/>
          <w:i w:val="false"/>
          <w:color w:val="000000"/>
          <w:sz w:val="28"/>
        </w:rPr>
        <w:t>
      ☐ повышение компетенции работников;</w:t>
      </w:r>
    </w:p>
    <w:bookmarkEnd w:id="35"/>
    <w:bookmarkStart w:name="z52" w:id="36"/>
    <w:p>
      <w:pPr>
        <w:spacing w:after="0"/>
        <w:ind w:left="0"/>
        <w:jc w:val="both"/>
      </w:pPr>
      <w:r>
        <w:rPr>
          <w:rFonts w:ascii="Times New Roman"/>
          <w:b w:val="false"/>
          <w:i w:val="false"/>
          <w:color w:val="000000"/>
          <w:sz w:val="28"/>
        </w:rPr>
        <w:t>
      ☐ внедрение цифровых технологий;</w:t>
      </w:r>
    </w:p>
    <w:bookmarkEnd w:id="36"/>
    <w:bookmarkStart w:name="z53" w:id="37"/>
    <w:p>
      <w:pPr>
        <w:spacing w:after="0"/>
        <w:ind w:left="0"/>
        <w:jc w:val="both"/>
      </w:pPr>
      <w:r>
        <w:rPr>
          <w:rFonts w:ascii="Times New Roman"/>
          <w:b w:val="false"/>
          <w:i w:val="false"/>
          <w:color w:val="000000"/>
          <w:sz w:val="28"/>
        </w:rPr>
        <w:t>
      ☐ совершенствование технологических процессов;</w:t>
      </w:r>
    </w:p>
    <w:bookmarkEnd w:id="37"/>
    <w:bookmarkStart w:name="z54" w:id="38"/>
    <w:p>
      <w:pPr>
        <w:spacing w:after="0"/>
        <w:ind w:left="0"/>
        <w:jc w:val="both"/>
      </w:pPr>
      <w:r>
        <w:rPr>
          <w:rFonts w:ascii="Times New Roman"/>
          <w:b w:val="false"/>
          <w:i w:val="false"/>
          <w:color w:val="000000"/>
          <w:sz w:val="28"/>
        </w:rPr>
        <w:t>
      ☐ повышение эффективности организации производств;</w:t>
      </w:r>
    </w:p>
    <w:bookmarkEnd w:id="38"/>
    <w:bookmarkStart w:name="z55" w:id="39"/>
    <w:p>
      <w:pPr>
        <w:spacing w:after="0"/>
        <w:ind w:left="0"/>
        <w:jc w:val="both"/>
      </w:pPr>
      <w:r>
        <w:rPr>
          <w:rFonts w:ascii="Times New Roman"/>
          <w:b w:val="false"/>
          <w:i w:val="false"/>
          <w:color w:val="000000"/>
          <w:sz w:val="28"/>
        </w:rPr>
        <w:t>
      ☐ авансирование расходов на повышение компетенции работников за рубежом.</w:t>
      </w:r>
    </w:p>
    <w:bookmarkEnd w:id="39"/>
    <w:bookmarkStart w:name="z56" w:id="40"/>
    <w:p>
      <w:pPr>
        <w:spacing w:after="0"/>
        <w:ind w:left="0"/>
        <w:jc w:val="both"/>
      </w:pPr>
      <w:r>
        <w:rPr>
          <w:rFonts w:ascii="Times New Roman"/>
          <w:b w:val="false"/>
          <w:i w:val="false"/>
          <w:color w:val="000000"/>
          <w:sz w:val="28"/>
        </w:rPr>
        <w:t>
      13. Предварительные затраты на авансирование транспортных расходов и расходов на проживание за рубежом (заполняются в случае подачи заявки на авансирование расходов):</w:t>
      </w:r>
    </w:p>
    <w:bookmarkEnd w:id="40"/>
    <w:bookmarkStart w:name="z57" w:id="41"/>
    <w:p>
      <w:pPr>
        <w:spacing w:after="0"/>
        <w:ind w:left="0"/>
        <w:jc w:val="both"/>
      </w:pPr>
      <w:r>
        <w:rPr>
          <w:rFonts w:ascii="Times New Roman"/>
          <w:b w:val="false"/>
          <w:i w:val="false"/>
          <w:color w:val="000000"/>
          <w:sz w:val="28"/>
        </w:rPr>
        <w:t>
      1) количество командируемого инженерно-технического персонала и производственного персонала __________ человек;</w:t>
      </w:r>
    </w:p>
    <w:bookmarkEnd w:id="41"/>
    <w:bookmarkStart w:name="z58" w:id="42"/>
    <w:p>
      <w:pPr>
        <w:spacing w:after="0"/>
        <w:ind w:left="0"/>
        <w:jc w:val="both"/>
      </w:pPr>
      <w:r>
        <w:rPr>
          <w:rFonts w:ascii="Times New Roman"/>
          <w:b w:val="false"/>
          <w:i w:val="false"/>
          <w:color w:val="000000"/>
          <w:sz w:val="28"/>
        </w:rPr>
        <w:t>
      2) необходимая сумма авансирования транспортных расходов: ___________ тенге;</w:t>
      </w:r>
    </w:p>
    <w:bookmarkEnd w:id="42"/>
    <w:bookmarkStart w:name="z59" w:id="43"/>
    <w:p>
      <w:pPr>
        <w:spacing w:after="0"/>
        <w:ind w:left="0"/>
        <w:jc w:val="both"/>
      </w:pPr>
      <w:r>
        <w:rPr>
          <w:rFonts w:ascii="Times New Roman"/>
          <w:b w:val="false"/>
          <w:i w:val="false"/>
          <w:color w:val="000000"/>
          <w:sz w:val="28"/>
        </w:rPr>
        <w:t>
      3) необходимая сумма авансирования расходов на проживание: ___________ тенге;</w:t>
      </w:r>
    </w:p>
    <w:bookmarkEnd w:id="43"/>
    <w:bookmarkStart w:name="z60" w:id="44"/>
    <w:p>
      <w:pPr>
        <w:spacing w:after="0"/>
        <w:ind w:left="0"/>
        <w:jc w:val="both"/>
      </w:pPr>
      <w:r>
        <w:rPr>
          <w:rFonts w:ascii="Times New Roman"/>
          <w:b w:val="false"/>
          <w:i w:val="false"/>
          <w:color w:val="000000"/>
          <w:sz w:val="28"/>
        </w:rPr>
        <w:t>
      4) сроки профессиональной подготовки и/или переподготовки: с "__" ________20 __ года по "___" ______ 20__ года.</w:t>
      </w:r>
    </w:p>
    <w:bookmarkEnd w:id="44"/>
    <w:bookmarkStart w:name="z61" w:id="45"/>
    <w:p>
      <w:pPr>
        <w:spacing w:after="0"/>
        <w:ind w:left="0"/>
        <w:jc w:val="both"/>
      </w:pPr>
      <w:r>
        <w:rPr>
          <w:rFonts w:ascii="Times New Roman"/>
          <w:b w:val="false"/>
          <w:i w:val="false"/>
          <w:color w:val="000000"/>
          <w:sz w:val="28"/>
        </w:rPr>
        <w:t>
      14. Указать общие налоговые отчисления за последние 3 (три) года на дату подачи заявки. Требование настоящего пункта не распространяется на субъектов промышленно-инновационной деятельности, которые освобождены от уплаты налогов согласно действующего законодательства и/или с даты регистрации которых прошло менее двух календарных лет до даты поступления заявки в национальный институт.</w:t>
      </w:r>
    </w:p>
    <w:bookmarkEnd w:id="45"/>
    <w:bookmarkStart w:name="z62" w:id="46"/>
    <w:p>
      <w:pPr>
        <w:spacing w:after="0"/>
        <w:ind w:left="0"/>
        <w:jc w:val="both"/>
      </w:pPr>
      <w:r>
        <w:rPr>
          <w:rFonts w:ascii="Times New Roman"/>
          <w:b w:val="false"/>
          <w:i w:val="false"/>
          <w:color w:val="000000"/>
          <w:sz w:val="28"/>
        </w:rPr>
        <w:t>
      1) 20__ год – ______ тенге;</w:t>
      </w:r>
    </w:p>
    <w:bookmarkEnd w:id="46"/>
    <w:bookmarkStart w:name="z63" w:id="47"/>
    <w:p>
      <w:pPr>
        <w:spacing w:after="0"/>
        <w:ind w:left="0"/>
        <w:jc w:val="both"/>
      </w:pPr>
      <w:r>
        <w:rPr>
          <w:rFonts w:ascii="Times New Roman"/>
          <w:b w:val="false"/>
          <w:i w:val="false"/>
          <w:color w:val="000000"/>
          <w:sz w:val="28"/>
        </w:rPr>
        <w:t>
      2) 20__ год – ______ тенге;</w:t>
      </w:r>
    </w:p>
    <w:bookmarkEnd w:id="47"/>
    <w:bookmarkStart w:name="z64" w:id="48"/>
    <w:p>
      <w:pPr>
        <w:spacing w:after="0"/>
        <w:ind w:left="0"/>
        <w:jc w:val="both"/>
      </w:pPr>
      <w:r>
        <w:rPr>
          <w:rFonts w:ascii="Times New Roman"/>
          <w:b w:val="false"/>
          <w:i w:val="false"/>
          <w:color w:val="000000"/>
          <w:sz w:val="28"/>
        </w:rPr>
        <w:t>
      3) 20__ год – ______ тенге.</w:t>
      </w:r>
    </w:p>
    <w:bookmarkEnd w:id="48"/>
    <w:bookmarkStart w:name="z65" w:id="49"/>
    <w:p>
      <w:pPr>
        <w:spacing w:after="0"/>
        <w:ind w:left="0"/>
        <w:jc w:val="both"/>
      </w:pPr>
      <w:r>
        <w:rPr>
          <w:rFonts w:ascii="Times New Roman"/>
          <w:b w:val="false"/>
          <w:i w:val="false"/>
          <w:color w:val="000000"/>
          <w:sz w:val="28"/>
        </w:rPr>
        <w:t>
      15. Указать банковские реквизиты заявителя.</w:t>
      </w:r>
    </w:p>
    <w:bookmarkEnd w:id="49"/>
    <w:bookmarkStart w:name="z66" w:id="50"/>
    <w:p>
      <w:pPr>
        <w:spacing w:after="0"/>
        <w:ind w:left="0"/>
        <w:jc w:val="both"/>
      </w:pPr>
      <w:r>
        <w:rPr>
          <w:rFonts w:ascii="Times New Roman"/>
          <w:b w:val="false"/>
          <w:i w:val="false"/>
          <w:color w:val="000000"/>
          <w:sz w:val="28"/>
        </w:rPr>
        <w:t>
      Данной заявкой заявитель гарантирует достоверность представленной информации, полноту и подлинность представленных документов, исходных данных, расчетов, обоснований.</w:t>
      </w:r>
    </w:p>
    <w:bookmarkEnd w:id="50"/>
    <w:bookmarkStart w:name="z67" w:id="51"/>
    <w:p>
      <w:pPr>
        <w:spacing w:after="0"/>
        <w:ind w:left="0"/>
        <w:jc w:val="both"/>
      </w:pPr>
      <w:r>
        <w:rPr>
          <w:rFonts w:ascii="Times New Roman"/>
          <w:b w:val="false"/>
          <w:i w:val="false"/>
          <w:color w:val="000000"/>
          <w:sz w:val="28"/>
        </w:rPr>
        <w:t>
      Заявитель подтверждает, что затраты по мероприятиям, понесенные в рамках запрашиваемой(-ых) мер государственного стимулирования, не финансировались за счет средств республиканского и /или местного бюджетов в рамках иных мер государственного стимулирования, предусмотренных законодательством Республики Казахстан.</w:t>
      </w:r>
    </w:p>
    <w:bookmarkEnd w:id="51"/>
    <w:p>
      <w:pPr>
        <w:spacing w:after="0"/>
        <w:ind w:left="0"/>
        <w:jc w:val="both"/>
      </w:pPr>
      <w:bookmarkStart w:name="z68" w:id="52"/>
      <w:r>
        <w:rPr>
          <w:rFonts w:ascii="Times New Roman"/>
          <w:b w:val="false"/>
          <w:i w:val="false"/>
          <w:color w:val="000000"/>
          <w:sz w:val="28"/>
        </w:rPr>
        <w:t>
      Контактное лицо, заполнившее заявку на получение меры государственного стимулирования (ФИО, должность, номер рабочего/сотового телефона, электронный адрес):</w:t>
      </w:r>
    </w:p>
    <w:bookmarkEnd w:id="52"/>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bookmarkStart w:name="z69" w:id="53"/>
    <w:p>
      <w:pPr>
        <w:spacing w:after="0"/>
        <w:ind w:left="0"/>
        <w:jc w:val="both"/>
      </w:pPr>
      <w:r>
        <w:rPr>
          <w:rFonts w:ascii="Times New Roman"/>
          <w:b w:val="false"/>
          <w:i w:val="false"/>
          <w:color w:val="000000"/>
          <w:sz w:val="28"/>
        </w:rPr>
        <w:t>
      К настоящей Заявке прилагаю следующие документы и копии документов:</w:t>
      </w:r>
    </w:p>
    <w:bookmarkEnd w:id="53"/>
    <w:bookmarkStart w:name="z70" w:id="54"/>
    <w:p>
      <w:pPr>
        <w:spacing w:after="0"/>
        <w:ind w:left="0"/>
        <w:jc w:val="both"/>
      </w:pPr>
      <w:r>
        <w:rPr>
          <w:rFonts w:ascii="Times New Roman"/>
          <w:b w:val="false"/>
          <w:i w:val="false"/>
          <w:color w:val="000000"/>
          <w:sz w:val="28"/>
        </w:rPr>
        <w:t>
      1) ______________________________________________________________;</w:t>
      </w:r>
    </w:p>
    <w:bookmarkEnd w:id="54"/>
    <w:bookmarkStart w:name="z71" w:id="55"/>
    <w:p>
      <w:pPr>
        <w:spacing w:after="0"/>
        <w:ind w:left="0"/>
        <w:jc w:val="both"/>
      </w:pPr>
      <w:r>
        <w:rPr>
          <w:rFonts w:ascii="Times New Roman"/>
          <w:b w:val="false"/>
          <w:i w:val="false"/>
          <w:color w:val="000000"/>
          <w:sz w:val="28"/>
        </w:rPr>
        <w:t>
      2) ______________________________________________________________;</w:t>
      </w:r>
    </w:p>
    <w:bookmarkEnd w:id="55"/>
    <w:bookmarkStart w:name="z72" w:id="56"/>
    <w:p>
      <w:pPr>
        <w:spacing w:after="0"/>
        <w:ind w:left="0"/>
        <w:jc w:val="both"/>
      </w:pPr>
      <w:r>
        <w:rPr>
          <w:rFonts w:ascii="Times New Roman"/>
          <w:b w:val="false"/>
          <w:i w:val="false"/>
          <w:color w:val="000000"/>
          <w:sz w:val="28"/>
        </w:rPr>
        <w:t>
      3) ______________________________________________________________;</w:t>
      </w:r>
    </w:p>
    <w:bookmarkEnd w:id="56"/>
    <w:bookmarkStart w:name="z73" w:id="57"/>
    <w:p>
      <w:pPr>
        <w:spacing w:after="0"/>
        <w:ind w:left="0"/>
        <w:jc w:val="both"/>
      </w:pPr>
      <w:r>
        <w:rPr>
          <w:rFonts w:ascii="Times New Roman"/>
          <w:b w:val="false"/>
          <w:i w:val="false"/>
          <w:color w:val="000000"/>
          <w:sz w:val="28"/>
        </w:rPr>
        <w:t>
      4) ______________________________________________________________;</w:t>
      </w:r>
    </w:p>
    <w:bookmarkEnd w:id="57"/>
    <w:bookmarkStart w:name="z74" w:id="58"/>
    <w:p>
      <w:pPr>
        <w:spacing w:after="0"/>
        <w:ind w:left="0"/>
        <w:jc w:val="both"/>
      </w:pPr>
      <w:r>
        <w:rPr>
          <w:rFonts w:ascii="Times New Roman"/>
          <w:b w:val="false"/>
          <w:i w:val="false"/>
          <w:color w:val="000000"/>
          <w:sz w:val="28"/>
        </w:rPr>
        <w:t>
      5) ______________________________________________________________.</w:t>
      </w:r>
    </w:p>
    <w:bookmarkEnd w:id="58"/>
    <w:bookmarkStart w:name="z75" w:id="59"/>
    <w:p>
      <w:pPr>
        <w:spacing w:after="0"/>
        <w:ind w:left="0"/>
        <w:jc w:val="both"/>
      </w:pPr>
      <w:r>
        <w:rPr>
          <w:rFonts w:ascii="Times New Roman"/>
          <w:b w:val="false"/>
          <w:i w:val="false"/>
          <w:color w:val="000000"/>
          <w:sz w:val="28"/>
        </w:rPr>
        <w:t>
      Дата заполнения заявки _______________</w:t>
      </w:r>
    </w:p>
    <w:bookmarkEnd w:id="59"/>
    <w:p>
      <w:pPr>
        <w:spacing w:after="0"/>
        <w:ind w:left="0"/>
        <w:jc w:val="both"/>
      </w:pPr>
      <w:bookmarkStart w:name="z76" w:id="60"/>
      <w:r>
        <w:rPr>
          <w:rFonts w:ascii="Times New Roman"/>
          <w:b w:val="false"/>
          <w:i w:val="false"/>
          <w:color w:val="000000"/>
          <w:sz w:val="28"/>
        </w:rPr>
        <w:t>
      Первый руководитель заявителя (лицо, исполняющее обязанности (при наличии подтверждающего документа об исполнении обязанностей первого руководителя)), индивидуальный предприниматель или лицо, уполномоченное ими (при наличии доверенности) или физическое лицо</w:t>
      </w:r>
    </w:p>
    <w:bookmarkEnd w:id="60"/>
    <w:p>
      <w:pPr>
        <w:spacing w:after="0"/>
        <w:ind w:left="0"/>
        <w:jc w:val="both"/>
      </w:pPr>
      <w:r>
        <w:rPr>
          <w:rFonts w:ascii="Times New Roman"/>
          <w:b w:val="false"/>
          <w:i w:val="false"/>
          <w:color w:val="000000"/>
          <w:sz w:val="28"/>
        </w:rPr>
        <w:t>____________ ______________________________________</w:t>
      </w:r>
    </w:p>
    <w:p>
      <w:pPr>
        <w:spacing w:after="0"/>
        <w:ind w:left="0"/>
        <w:jc w:val="both"/>
      </w:pPr>
      <w:r>
        <w:rPr>
          <w:rFonts w:ascii="Times New Roman"/>
          <w:b w:val="false"/>
          <w:i w:val="false"/>
          <w:color w:val="000000"/>
          <w:sz w:val="28"/>
        </w:rPr>
        <w:t>(подпись) (ФИО)</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