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603c" w14:textId="8a76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18 февраля 2025 года № 11-1-4/83. Зарегистрирован в Министерстве юстиции Республики Казахстан 19 февраля 2025 года № 35737. Утратил силу приказом Министра иностранных дел Республики Казахстан от 30 октября 2025 года № 11-1-4/644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под № 16736)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контракта, утвержденный указанным приказом, дополнить строками, порядковые номера 137, 138, 139, 140, 141, 142, 143, 144, 145,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 и концентраты марганцевые, включая железистые марганцевые руды и концентраты с содержанием марганца 20 % массы или более в пересчете на сухой продукт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соединения неметаллов с кислородом, неорганические 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2811299000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сульфиды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2830908500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хроматы и дихроматы; пероксохроматы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Пероксид водорода, отвержденный или не отвержденный мочевиной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щавелевая, ее соли и сложные эфиры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Тиурам моно-, ди- и тетрасульфиды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Прутки горячекатаные в свободно смотанных бухтах из железа или нелегированной стали, круглого сечения диаметром менее 14 миллиметров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необработанный; порошки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8111001100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