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a1caf" w14:textId="0aa1c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национальной экономики Республики Казахстан от 17 февраля 2016 года № 81 "Об утверждении Перечня товаров, в отношении которых применяются вывозные таможенные пошлины, размера ставок и срока их действия и Правил расчета размера ставок вывозных таможенных пошлин на сырую нефть и нефтепродукты"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торговли и интеграции Республики Казахстан от 7 февраля 2025 года № 47-НҚ. Зарегистрирован в Министерстве юстиции Республики Казахстан 10 февраля 2025 года № 35717. Утратил силу приказом Министра торговли и интеграции РК от 29.07.2026 № 228-НҚ (вводится в действие по истечении десяти календарных дней после дня его первого официально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торговли и интеграции РК от 29.07.2026 </w:t>
      </w:r>
      <w:r>
        <w:rPr>
          <w:rFonts w:ascii="Times New Roman"/>
          <w:b w:val="false"/>
          <w:i w:val="false"/>
          <w:color w:val="ff0000"/>
          <w:sz w:val="28"/>
        </w:rPr>
        <w:t>№ 228-НҚ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17 февраля 2016 года № 81 "Об утверждении Перечня товаров, в отношении которых применяются вывозные таможенные пошлины, размера ставок и срока их действия и Правил расчета размера ставок вывозных таможенных пошлин на сырую нефть и нефтепродукты" (зарегистрирован в Реестре государственной регистрации нормативных правовых актов под № 13217)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товаров, в отношении которых применяются вывозные таможенные пошлины, размер ставок и срок их действия,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"Раздел 2. Нефть сырая и товары, выработанные из нефти, в отношении которых применяются вывозные таможенные пошлины, размер ставок и срок их действия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товарной номенклатуры внешнеэкономической деятельности Евразийского экономического союза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Ставка таможенной пошлины в отношении вывоза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таможенной пошлины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территории Республики Казахстан**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страны – участницы Договора о зоне свободной торговли ***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2709 00 900 9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Нефть сырая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Правилами расчета размера ставок вывозных таможенных пошлин на сырую нефть и нефтепродукты, утвержденными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национальной экономики Республики Казахстан от 17 февраля 2016 года № 81 (зарегистрирован в Реестре государственной регистрации нормативных правовых актов под № 13217) (далее – Правила)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исключением: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2710 12 110 1,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2710 12 150 1,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2710 12 900 2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Легкие дистилляты и продукты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2710 19 110 0,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2710 19 150 0,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2710 19 210 0,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2710 19 250 0,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2710 19 290 0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Средние дистилляты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2710 19 42,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2710 19 460 0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Тяжелые дистилляты: газойли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2710 20 110 0,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2710 20 150 0,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2710 20 900 0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Тяжелые дистилляты: газойли: для прочих целей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16 октября по 14 февраля включительно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евро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евро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15 февраля по 15 октября включительно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2710 19 310 0,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2710 19 350 0,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2710 19 480 0,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2710 20 190 0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Тяжелые дистилляты: газойли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соответствии с Правилами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2710 19 510 1,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2710 19 510 9 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2710 19 550 9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Тяжелые дистилляты: топлива жидкие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2710 19 620 1,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2710 19 640 1,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2710 19 660 1,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2710 19 680 1,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2710 20 310 1,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2710 20 350 1,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2710 20 370 1,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2710 20 390 1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Мазуты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2710 19 620 9,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2710 19 640 9,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2710 19 660 9,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2710 19 680 9,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2710 20 310 9,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2710 20 350 9,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2710 20 370 9,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2710 20 390 9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Тяжелые дистилляты: топлива жидкие: для прочих целей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2710 19 710 0,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2710 19 750 0,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2710 19 820 0, 2710 19 840 0,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2710 19 860 0,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2710 19 880 0,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2710 19 920 0,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2710 19 940 0,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2710 19 980 0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Масла смазочные: 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2710 91 000 0,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2710 99 000 0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Отработанные нефтепродукты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Вазелин нефтяной; парафин, воск нефтяной микрокристаллический, гач парафиновый, озокерит, воск буроугольный, воск торфяной, прочие минеральные воски и аналогичные продукты, полученные в результате синтеза или других процессов, окрашенные или неокрашенные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2713 20 000 0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Битум нефтяной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июня по 30 сентября включительно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евро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евро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октября по 31 мая включительно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2713 90 100 0,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2713 90 900 0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остатки от переработки нефти или нефтепродуктов, полученных из битуминозных пород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16 апреля по 14 октября включительно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евро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евро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15 октября по 15 апреля включительно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Битум и асфальт, природные; сланцы битуминозные или нефтеносные и песчинки битуминозные; асфальтиты и асфальтовые породы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2715 00 000 0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Смеси битумные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Углеводороды ациклические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2902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Углеводороды циклические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3403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Материалы смазочные (включая смазочно-охлаждающие эмульсии для режущих инструментов, средства для облегчения вывинчивания болтов или гаек, средства для удаления ржавчины или антикоррозионнные средства и препараты для облегчения выемки изделий из форм, изготовленные на основе смазок) и средства, используемые для масляной или жировой обработки текстильных материалов, кожи, меха или прочих материалов, кроме средств, содержащих в качестве основных компонентов 70 мас.% или более нефти или нефтепродуктов, полученных из битуминозных пород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3811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Антидетонаторы, антиоксиданты, ингибиторы смолообразования, регуляторы вязкости, антикоррозионные вещества и присадки готовые прочие к нефтепродуктам (включая бензин) или другим жидкостям, используемым в тех же целях, что и нефтепродукты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3814 00 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Растворители и разбавители сложные органические, в другом месте не поименованные или не включенные; готовые составы для удаления красок или лаков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3826 00 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Биодизель и его смеси, не содержащие или содержащие менее 70 мас. % нефти или нефтепродуктов, полученных из битуминозных пород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долларов за 1 тонну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</w:t>
            </w:r>
          </w:p>
        </w:tc>
      </w:tr>
    </w:tbl>
    <w:bookmarkStart w:name="z5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4"/>
    <w:bookmarkStart w:name="z5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Для целей применения ставок вывозных таможенных пошлин товары определяются исключительно кодами Товарной номенклатуры внешнеэкономической деятельности Евразийского экономического союза. Наименования товаров приведены для удобства пользования.</w:t>
      </w:r>
    </w:p>
    <w:bookmarkEnd w:id="5"/>
    <w:bookmarkStart w:name="z6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** За исключением стран, с которыми у Республики Казахстан заключены двухсторонние и многосторонние соглашения, предусматривающие освобождение от уплаты вывозных таможенных пошлин в отношении сырой нефти и товаров, выработанных из нефти. </w:t>
      </w:r>
    </w:p>
    <w:bookmarkEnd w:id="6"/>
    <w:bookmarkStart w:name="z6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*** Страны, для которых вступили в силу </w:t>
      </w:r>
      <w:r>
        <w:rPr>
          <w:rFonts w:ascii="Times New Roman"/>
          <w:b w:val="false"/>
          <w:i w:val="false"/>
          <w:color w:val="000000"/>
          <w:sz w:val="28"/>
        </w:rPr>
        <w:t>Договор</w:t>
      </w:r>
      <w:r>
        <w:rPr>
          <w:rFonts w:ascii="Times New Roman"/>
          <w:b w:val="false"/>
          <w:i w:val="false"/>
          <w:color w:val="000000"/>
          <w:sz w:val="28"/>
        </w:rPr>
        <w:t xml:space="preserve"> о зоне свободной торговли, совершенный в Санкт-Петербурге 18 октября 2011 года, и </w:t>
      </w:r>
      <w:r>
        <w:rPr>
          <w:rFonts w:ascii="Times New Roman"/>
          <w:b w:val="false"/>
          <w:i w:val="false"/>
          <w:color w:val="000000"/>
          <w:sz w:val="28"/>
        </w:rPr>
        <w:t>Протокол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применении Договора о зоне свободной торговли от 18 октября 2011 года между его Сторонами и Республикой Узбекистан, совершенный в Минске 31 мая 2013 года.".</w:t>
      </w:r>
    </w:p>
    <w:bookmarkEnd w:id="7"/>
    <w:bookmarkStart w:name="z6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внешнеторговой деятельности Министерства торговли и интеграции Республики Казахстан в установленном законодательством порядке обеспечить:</w:t>
      </w:r>
    </w:p>
    <w:bookmarkEnd w:id="8"/>
    <w:bookmarkStart w:name="z6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9"/>
    <w:bookmarkStart w:name="z6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торговли и интеграции Республики Казахстан.</w:t>
      </w:r>
    </w:p>
    <w:bookmarkEnd w:id="10"/>
    <w:bookmarkStart w:name="z6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торговли и интеграции Республики Казахстан.</w:t>
      </w:r>
    </w:p>
    <w:bookmarkEnd w:id="11"/>
    <w:bookmarkStart w:name="z6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торговли и интеграции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Шаккалиев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6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6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7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