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312c" w14:textId="567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7 февраля 2025 года № 38. Зарегистрирован в Министерстве юстиции Республики Казахстан 7 февраля 2025 года № 35716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05.04.2025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за № 11333)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Проведение обязательного технического осмотра транспортных средств осуществляется операторами технического осмотра со дня получения разрешения второй категории на деятельность оператора технического осмотра транспортных средств в уполномоченном органе в области транспорта.";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Оператор ЕИС предоставляет оператору технического осмотра услуги единой информационной системы обязательного технического осмотра, на основании договора на оказание услуг единой информационной системы обязательного технического осмотра.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единой информационной системы обязательного технического осмотра оператор технического осмотра предоставляет Оператору ЕИС: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достоверные данные, удостоверяющие личность;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 технического осмотра, адрес фактического местонахождения, юридический адрес оператора технического осмотра;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индивидуального предпринимателя и/или свидетельство о регистрации юридического лица, предоставленные через портал электронного правительства "E-gov";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(наличии) недвижимого имущества, (либо копию договора аренды недвижимого имущества);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соответствии территории и помещения требованиям государственного стандарта СТ РК 1811-2018 "Автомототранспортные средства. Обязательный технический осмотр. Методы контроля";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 специализированного программного обеспечения (на каждую линию центра технического осмотра);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разрешения на деятельность оператора технического осмотра;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паспортов и сертификатов на роликовый тормозной стенд, люфтомер, газоанализатор и дымомер, электронный прибор проверки света фар, тестер проверки люфтов в деталях рулевого управления и подвески;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мобильная/стационарная, для легковых, грузовых автомобилей или универсальная станция технического осмотра;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с указанием ID идентификаторов каждого оборудования, указанных в паспорте (тормозной стенд, параметры света фар, измеритель люфта, дымомер, газоанализатор, IP камера).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двух и более центров технического осмотра, заявление Оператору ЕИС на получение услуг единой информационной системы обязательного технического осмотра, подается на каждую линию центра технического осмотра.";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Оператор технического осмотра: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соблюдает в процессе выполнения работ по проведению обязательного технического осмотра требования, установленные настоящими Правилами;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производственного помещения и территории центров технического осмотра согласно требованиям государственного стандарта СТ РК 1811-2018 "Автомототранспортные средства. Обязательный технический осмотр. Методы контроля";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органу транспортного контроля сведения о стоимости и сроках проведения обязательного технического осмотра;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посредством специализированного программного обеспечения, обеспечивающего взаимодействие с единой информационной системой обязательного технического осмотра, представляет полные и достоверные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 в режиме реального времени;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незамедлительно информирует органы внутренних дел в письменном виде о фактах замены номерных агрегатов (шасси, кузов), не соответствующих данным свидетельства о государственной регистрации транспортного средства, представления к техническому осмотру транспортных средств без государственных регистрационных номерных знаков либо со знаками, не соответствующими указанным в свидетельстве о государственной регистрации транспортного средства, а также с внесенными изменениями в его конструкцию, в том числе в конструкцию его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Оператор ЕИС аннулирует диагностическую карту технического осмотра, по которому установлено нарушение порядка проведения обязательного технического осмотра.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ЕИС аннулирует диагностическую карту технического осмотра транспортного средства в случае совершения дорожно-транспортного происшествия с возникновением неисправностей, при которых запрещена эксплуатация транспортных средств.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аннулировании диагностической карты, Оператор ЕИС информирует владельца транспортного средства о необходимости повторного прохождения технического осмотра.";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периодичности прохождения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Обязательный технический осмотр механических транспортных средств и прицепов к ним, проводится в центрах технического осмотра со следующей периодичностью: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каждые 12 месяцев – категорий M1, возраст которых более 7 лет, включая год выпуска, не используемых в предпринимательской деятельности в сфере автомобильного транспорта, N1-3, O1-4, L1-7 возраст которых более 1 года, включая год выпуска, а также специальные и специализированные транспортные средства, за исключением предназначенных и оборудованных для перевозки опасных грузов;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каждые шесть месяцев – категорий M1, используемые в предпринимательской деятельности в сфере автомобильного транспорта, М2, М3, N, оборудованные для перевозки людей, а также категорий M1, N1-3, и O1-4, предназначенные и оборудованные для перевозки опасных грузов, возраст которых более 1 года, включая год выпуска.".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5 апреля 2025 года и подлежит официальному опубликованию.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