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71852f" w14:textId="171852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введении запрета на вывоз отдельных видов непереработанной рыбы с территории Республики Казахстан</w:t>
      </w:r>
    </w:p>
    <w:p>
      <w:pPr>
        <w:spacing w:after="0"/>
        <w:ind w:left="0"/>
        <w:jc w:val="both"/>
      </w:pPr>
      <w:r>
        <w:rPr>
          <w:rFonts w:ascii="Times New Roman"/>
          <w:b w:val="false"/>
          <w:i w:val="false"/>
          <w:color w:val="000000"/>
          <w:sz w:val="28"/>
        </w:rPr>
        <w:t>Приказ Министра сельского хозяйства Республики Казахстан от 29 января 2025 года № 29. Зарегистрирован в Министерстве юстиции Республики Казахстан 3 февраля 2025 года № 35692</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17 и </w:t>
      </w:r>
      <w:r>
        <w:rPr>
          <w:rFonts w:ascii="Times New Roman"/>
          <w:b w:val="false"/>
          <w:i w:val="false"/>
          <w:color w:val="000000"/>
          <w:sz w:val="28"/>
        </w:rPr>
        <w:t>пунктом 1</w:t>
      </w:r>
      <w:r>
        <w:rPr>
          <w:rFonts w:ascii="Times New Roman"/>
          <w:b w:val="false"/>
          <w:i w:val="false"/>
          <w:color w:val="000000"/>
          <w:sz w:val="28"/>
        </w:rPr>
        <w:t xml:space="preserve"> статьи 18 Закона Республики Казахстан "О регулировании торговой деятельности", статьей 29 Договора о Евразийском экономическом союзе от 29 мая 2014 года, ратифицированного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ратификации Договора о Евразийском экономическом союзе" (далее – Договор), а также разделом 10 приложения 7 к Договору ПРИКАЗЫВАЮ:</w:t>
      </w:r>
    </w:p>
    <w:bookmarkEnd w:id="0"/>
    <w:bookmarkStart w:name="z5" w:id="1"/>
    <w:p>
      <w:pPr>
        <w:spacing w:after="0"/>
        <w:ind w:left="0"/>
        <w:jc w:val="both"/>
      </w:pPr>
      <w:r>
        <w:rPr>
          <w:rFonts w:ascii="Times New Roman"/>
          <w:b w:val="false"/>
          <w:i w:val="false"/>
          <w:color w:val="000000"/>
          <w:sz w:val="28"/>
        </w:rPr>
        <w:t>
      1. Ввести сроком на шесть месяцев запрет на вывоз с территории Республики Казахстан, в том числе в государства-члены Евразийского экономического союза, непереработанной рыбы всеми видами транспорта (автомобильный, водный и железнодорожный транспорт): прочей свежей или охлажденной рыбы (судака) (из кода Товарной номенклатуры внешнеэкономической деятельности Евразийского экономического союза (далее – ТН ВЭД ЕАЭС) 0302 89 107 0), сома свежего или охлажденного, за исключением кларевого (африканского) сома (из кода ТН ВЭД ЕАЭС 0302 72 000 0), сома мороженого, за исключением кларевого (африканского) сома (из кода ТН ВЭД ЕАЭС 0303 24 000 0), прочей пресноводной рыбы, мороженого (судака) (из кода ТН ВЭД ЕАЭС 0303 89 107 0).</w:t>
      </w:r>
    </w:p>
    <w:bookmarkEnd w:id="1"/>
    <w:bookmarkStart w:name="z6" w:id="2"/>
    <w:p>
      <w:pPr>
        <w:spacing w:after="0"/>
        <w:ind w:left="0"/>
        <w:jc w:val="both"/>
      </w:pPr>
      <w:r>
        <w:rPr>
          <w:rFonts w:ascii="Times New Roman"/>
          <w:b w:val="false"/>
          <w:i w:val="false"/>
          <w:color w:val="000000"/>
          <w:sz w:val="28"/>
        </w:rPr>
        <w:t>
      2. Министерству сельского хозяйства Республики Казахстан в установленном законодательством порядке информировать Евразийскую экономическую комиссию о введении запрета, указанного в пункте 1 настоящего приказа, но не позднее трех календарных дней до даты его введения.</w:t>
      </w:r>
    </w:p>
    <w:bookmarkEnd w:id="2"/>
    <w:bookmarkStart w:name="z7" w:id="3"/>
    <w:p>
      <w:pPr>
        <w:spacing w:after="0"/>
        <w:ind w:left="0"/>
        <w:jc w:val="both"/>
      </w:pPr>
      <w:r>
        <w:rPr>
          <w:rFonts w:ascii="Times New Roman"/>
          <w:b w:val="false"/>
          <w:i w:val="false"/>
          <w:color w:val="000000"/>
          <w:sz w:val="28"/>
        </w:rPr>
        <w:t>
      3. Комитету рыбного хозяйства Министерства сельского хозяйства Республики Казахстан в установленном законодательством порядке обеспечить:</w:t>
      </w:r>
    </w:p>
    <w:bookmarkEnd w:id="3"/>
    <w:bookmarkStart w:name="z8" w:id="4"/>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4"/>
    <w:bookmarkStart w:name="z9" w:id="5"/>
    <w:p>
      <w:pPr>
        <w:spacing w:after="0"/>
        <w:ind w:left="0"/>
        <w:jc w:val="both"/>
      </w:pPr>
      <w:r>
        <w:rPr>
          <w:rFonts w:ascii="Times New Roman"/>
          <w:b w:val="false"/>
          <w:i w:val="false"/>
          <w:color w:val="000000"/>
          <w:sz w:val="28"/>
        </w:rPr>
        <w:t>
      2) размещение настоящего приказа на интернет-ресурсе Министерства сельского хозяйства Республики Казахстан.</w:t>
      </w:r>
    </w:p>
    <w:bookmarkEnd w:id="5"/>
    <w:bookmarkStart w:name="z10" w:id="6"/>
    <w:p>
      <w:pPr>
        <w:spacing w:after="0"/>
        <w:ind w:left="0"/>
        <w:jc w:val="both"/>
      </w:pPr>
      <w:r>
        <w:rPr>
          <w:rFonts w:ascii="Times New Roman"/>
          <w:b w:val="false"/>
          <w:i w:val="false"/>
          <w:color w:val="000000"/>
          <w:sz w:val="28"/>
        </w:rPr>
        <w:t>
      4. Контроль за исполнением настоящего приказа возложить на курирующего вице-министра сельского хозяйства Республики Казахстан.</w:t>
      </w:r>
    </w:p>
    <w:bookmarkEnd w:id="6"/>
    <w:bookmarkStart w:name="z11" w:id="7"/>
    <w:p>
      <w:pPr>
        <w:spacing w:after="0"/>
        <w:ind w:left="0"/>
        <w:jc w:val="both"/>
      </w:pPr>
      <w:r>
        <w:rPr>
          <w:rFonts w:ascii="Times New Roman"/>
          <w:b w:val="false"/>
          <w:i w:val="false"/>
          <w:color w:val="000000"/>
          <w:sz w:val="28"/>
        </w:rPr>
        <w:t>
      5. Настоящий приказ вводится в действие по истечении десяти календарных дней после дня его первого официального опубликования.</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сельского хозяйства</w:t>
            </w:r>
          </w:p>
          <w:p>
            <w:pPr>
              <w:spacing w:after="20"/>
              <w:ind w:left="20"/>
              <w:jc w:val="both"/>
            </w:pP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Сапаров</w:t>
            </w:r>
            <w:r>
              <w:rPr>
                <w:rFonts w:ascii="Times New Roman"/>
                <w:b w:val="false"/>
                <w:i w:val="false"/>
                <w:color w:val="000000"/>
                <w:sz w:val="20"/>
              </w:rPr>
              <w:t>
</w:t>
            </w:r>
          </w:p>
        </w:tc>
      </w:tr>
    </w:tbl>
    <w:p>
      <w:pPr>
        <w:spacing w:after="0"/>
        <w:ind w:left="0"/>
        <w:jc w:val="both"/>
      </w:pPr>
      <w:bookmarkStart w:name="z13" w:id="8"/>
      <w:r>
        <w:rPr>
          <w:rFonts w:ascii="Times New Roman"/>
          <w:b w:val="false"/>
          <w:i w:val="false"/>
          <w:color w:val="000000"/>
          <w:sz w:val="28"/>
        </w:rPr>
        <w:t>
      "СОГЛАСОВАН"</w:t>
      </w:r>
    </w:p>
    <w:bookmarkEnd w:id="8"/>
    <w:p>
      <w:pPr>
        <w:spacing w:after="0"/>
        <w:ind w:left="0"/>
        <w:jc w:val="both"/>
      </w:pPr>
      <w:r>
        <w:rPr>
          <w:rFonts w:ascii="Times New Roman"/>
          <w:b w:val="false"/>
          <w:i w:val="false"/>
          <w:color w:val="000000"/>
          <w:sz w:val="28"/>
        </w:rPr>
        <w:t>Министерство финансов</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4" w:id="9"/>
      <w:r>
        <w:rPr>
          <w:rFonts w:ascii="Times New Roman"/>
          <w:b w:val="false"/>
          <w:i w:val="false"/>
          <w:color w:val="000000"/>
          <w:sz w:val="28"/>
        </w:rPr>
        <w:t>
      "СОГЛАСОВАН"</w:t>
      </w:r>
    </w:p>
    <w:bookmarkEnd w:id="9"/>
    <w:p>
      <w:pPr>
        <w:spacing w:after="0"/>
        <w:ind w:left="0"/>
        <w:jc w:val="both"/>
      </w:pPr>
      <w:r>
        <w:rPr>
          <w:rFonts w:ascii="Times New Roman"/>
          <w:b w:val="false"/>
          <w:i w:val="false"/>
          <w:color w:val="000000"/>
          <w:sz w:val="28"/>
        </w:rPr>
        <w:t>Министерство торговли и интеграции</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5" w:id="10"/>
      <w:r>
        <w:rPr>
          <w:rFonts w:ascii="Times New Roman"/>
          <w:b w:val="false"/>
          <w:i w:val="false"/>
          <w:color w:val="000000"/>
          <w:sz w:val="28"/>
        </w:rPr>
        <w:t>
      "СОГЛАСОВАН"</w:t>
      </w:r>
    </w:p>
    <w:bookmarkEnd w:id="10"/>
    <w:p>
      <w:pPr>
        <w:spacing w:after="0"/>
        <w:ind w:left="0"/>
        <w:jc w:val="both"/>
      </w:pPr>
      <w:r>
        <w:rPr>
          <w:rFonts w:ascii="Times New Roman"/>
          <w:b w:val="false"/>
          <w:i w:val="false"/>
          <w:color w:val="000000"/>
          <w:sz w:val="28"/>
        </w:rPr>
        <w:t>Комитет национальной безопасности</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6" w:id="11"/>
      <w:r>
        <w:rPr>
          <w:rFonts w:ascii="Times New Roman"/>
          <w:b w:val="false"/>
          <w:i w:val="false"/>
          <w:color w:val="000000"/>
          <w:sz w:val="28"/>
        </w:rPr>
        <w:t>
      "СОГЛАСОВАН"</w:t>
      </w:r>
    </w:p>
    <w:bookmarkEnd w:id="11"/>
    <w:p>
      <w:pPr>
        <w:spacing w:after="0"/>
        <w:ind w:left="0"/>
        <w:jc w:val="both"/>
      </w:pPr>
      <w:r>
        <w:rPr>
          <w:rFonts w:ascii="Times New Roman"/>
          <w:b w:val="false"/>
          <w:i w:val="false"/>
          <w:color w:val="000000"/>
          <w:sz w:val="28"/>
        </w:rPr>
        <w:t>Министерство национальной экономики</w:t>
      </w:r>
    </w:p>
    <w:p>
      <w:pPr>
        <w:spacing w:after="0"/>
        <w:ind w:left="0"/>
        <w:jc w:val="both"/>
      </w:pPr>
      <w:r>
        <w:rPr>
          <w:rFonts w:ascii="Times New Roman"/>
          <w:b w:val="false"/>
          <w:i w:val="false"/>
          <w:color w:val="000000"/>
          <w:sz w:val="28"/>
        </w:rPr>
        <w:t>Республики Казахстан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