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fb140" w14:textId="82fb1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7 июня 2023 года № 106 "Об утверждении стандарта оказания медицинской помощи в стационарозамещающих условиях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23 января 2025 года № 4. Зарегистрирован в Министерстве юстиции Республики Казахстан 27 января 2025 года № 35676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июня 2023 года № 106 "Об утверждении стандарта оказания медицинской помощи в стационарозамещающих условиях в Республике Казахстан" (зарегистрирован в Реестре государственной регистрации нормативных правовых актов под № 32740)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медицинской помощи в стационарозамещающих условиях в Республике Казахстан, утвержденном приложением к указанному приказу: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Показаниями для оказания медицинской помощи в стационарозамещающих условиях на первичном уровне являются: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острое заболевание и (или) обострение хронических заболеваний, не требующие круглосуточного медицинского наблюдения, в том числе по направлению фельдшера (врача) бригады отделения скорой медицинской помощи при организации ПМСП после обслуживания вызовов 4 категории.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активное плановое оздоровление группы пациентов с хроническими заболеваниями, подлежащими динамическому наблюдению в организациях, имеющих прикрепленное население;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лечение пациента в стационарозамещающих условиях после выписки из круглосуточного стационара при наличии показаний.";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Показаниями для оказания медицинской помощи в стационарозамещающих условиях на вторичном уровне являются: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диагностических исследований, процедур и (или) манипуляций, операций со специальной предоперационной подготовкой и (или) реанимационной поддержкой, не требующих круглосуточного медицинского наблюдения;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лечение пациентов, после оперативных вмешательств, интенсивного курса лечения в условиях стационара (постинсультные, постинфарктные состояния и другие критические состояния), выписанных из стационара, нуждающихся в продолжении терапии и не требующих круглосуточного наблюдения;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лечения с переливанием препаратов крови, кровезамещающих жидкостей, специфической гипосенсибилизирующей терапии, инъекций сильнодействующих препаратов, внутрисуставных введений лекарственных средств;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лечение пациентов, нуждающихся в химиотерапии, лучевой терапии при состояниях, не требующих круглосуточного медицинского наблюдения;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медицинская реабилитация с целью восстановления и поддержания здоровья пациентов, в том числе после химиотерапии, лучевой терапии.";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641, 797, 844, 873, 1043, 1202, 1203, 1249, 1271, 1281, 1308, 1353, 1373, 1606, 1743, 1744, 1745, 1746, 1866, 2263, 2265, 2269, 2294, 2309, 2373, 2357 исключить;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"Нежелательные явления на прием противотуберкулезных препаратов (основной диагноз – туберкулез)":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9 и 16 исключить.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организации медицинской помощи Министерства здравоохранения Республики Казахстан в установленном законодательством порядке обеспечить: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