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1533" w14:textId="47c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сфере деятельности общественных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января 2025 года № 10-НҚ. Зарегистрирован в Министерстве юстиции Республики Казахстан 22 января 2025 года № 35658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в сфере деятельности общественных советов: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количественном и качественном составе общественных советов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возрастном составе общественных советов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формах и механизмах осуществления общественного контроля, применяемых общественным советом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рассмотрении обращений, поступивших в общественные советы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информационном сопровождении деятельности общественных советов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по вопросам деятельности общественных советов.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www.mam.gov.kz.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количественном и качественном составе общественных советов".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1 – СККСОС.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20__ года.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"Об общественных советах".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5 июля и до 5 января.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количественном и качественном составе общественных советов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членов общественных советов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состав членов общественных советов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общественных советов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общественные советы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общественные советы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вакантные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Агентства, Министерства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членов общественных советов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органы/ субъекты квазигосударственного сектора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политических партий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союзы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Сената и Мажилиса Парламента Республики Казахстан и маслихатов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партия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Общенациональная социал-демократическая партия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Respublika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членов общественных советов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Этнокультурные объединения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деятели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качественном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советов"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количественном и качественном составе общественных советов"</w:t>
      </w:r>
      <w:r>
        <w:br/>
      </w:r>
      <w:r>
        <w:rPr>
          <w:rFonts w:ascii="Times New Roman"/>
          <w:b/>
          <w:i w:val="false"/>
          <w:color w:val="000000"/>
        </w:rPr>
        <w:t>(Индекс: 1 – СККСОС, полугодовая)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количественном и качественном составе общественных советов" (далее – Форма).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полугодие до 5 июля и до 5 января.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общее количество членов общественных советов.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вакантные места членов общественных советов.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количество общественных советов по агентствам и министерствам.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общественных советов в субъектах квазигосударственного сектора.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общественных советов на областном уровне.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количество общественных советов на городском уровне.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количество общественных советов на районном уровне.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количество женщин в составах общественных советов.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количество мужчин в составах общественных советов.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количество представителей государственных органов либо субъектов квазигосударственного сектора в составах общественных советов.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количество представителей неправительственных организаций в составах общественных советов.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количество членов в составах общественных советов из политической партии "Аманат".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указывается количество членов в составах общественных советов из народно-демократической патриотической партии "Ауыл".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указывается количество членов в составах общественных советов из политической партии "Народная партия Казахстана".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указывается количество членов в составах общественных советов из демократической партии Казахстана "Ак жол".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указывается количество членов в составах общественных советов из оппозиционной политической партии "Общенациональная социал-демократическая партия".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указывается количество членов в составах общественных советов из политической партии "Respublika".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указывается количество членов в составах общественных советов из зеленой партии Казахстана "Байтақ".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указывается количество членов в составах общественных советов из профессиональных союзов.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указывается количество членов в составах общественных советов из представителей средств массовой информации.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указывается количество членов в составах общественных советов из числа депутатов Сената и Мажилиса Парламента Республики Казахстан и маслихатов.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22 указывается количество членов в составах общественных советов из этнокультурных объединений.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23 указывается количество членов в составах общественных советов из субъектов частного предпринимательства.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24 указывается количество общественных деятелей в составах общественных советов.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25 указывается количество членов в составах общественных советов работников бюджетных организаций.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26 указывается количество других членов в составах общественных советов.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по вопросам деятельности общественных советов.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www.mam.gov.kz.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возрастном составе общественных советов".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 – СВСОС.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20__ года.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"Об общественных советах".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5 июля и до 5 января.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возрастном составе общественных советов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состав общественных советов (человек)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Cубъекты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года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9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возрастном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советов"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возрастном составе общественных советов"</w:t>
      </w:r>
      <w:r>
        <w:br/>
      </w:r>
      <w:r>
        <w:rPr>
          <w:rFonts w:ascii="Times New Roman"/>
          <w:b/>
          <w:i w:val="false"/>
          <w:color w:val="000000"/>
        </w:rPr>
        <w:t>(Индекс: 2 – СВСОС, полугодовая)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возрастном составе общественных советов" (далее – Форма).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полугодие до 5 июля и до 5 января.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сквозная нумерация.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общественных советов, созданных на республиканском (центральные государственные органы, субъекты квазигосударственного сектора) и местном уровнях (областные, городские, районные).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возраст членов общественных советов от 18-ти до 35 лет.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возраст членов общественных советов от 36-ти до 61 года.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возраст членов общественных советов от 62 лет и старше.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общее количество членов общественных советов.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по вопросам деятельности общественных советов.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www.mam.gov.kz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формах и механизмах осуществления общественного контроля, применяемых общественным советом".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СФМООК.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20 __ года.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"Об общественных советах".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5 июля и до 5 января.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20"/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формах и механизмах осуществления общественного контроля, применяемых общественным советом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общественного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проводимых форм общественного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Рассмотренные вопросы (обобщенная информация)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рекомендаций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результаты работы по исполнению рекомендаций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мониторинг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слушания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экспертиза в том числе рассмотрение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Заслушивание отчета о результатах работы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 советом"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формах и механизмах осуществления общественного контроля, применяемых общественным советом"</w:t>
      </w:r>
      <w:r>
        <w:br/>
      </w:r>
      <w:r>
        <w:rPr>
          <w:rFonts w:ascii="Times New Roman"/>
          <w:b/>
          <w:i w:val="false"/>
          <w:color w:val="000000"/>
        </w:rPr>
        <w:t>(Индекс: 3 – СФМООК, полугодовая)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формах и механизмах осуществления общественного контроля, применяемых общественным советом" (далее – Форма).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полугодие до 5 июля и до 5 января.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форма общественного контроля.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количество проводимых форм общественного контроля.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указываются краткие сведения о рассмотренных вопросах (обобщенная информация).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исполненных рекомендаций.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неисполненных рекомендаций.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конкретные результаты работы по исполнению рекомендаций.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по вопросам деятельности общественных советов.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www.mam.gov.kz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рассмотрении обращений, поступивших в общественные советы".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СРООС.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20__ года.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"Об общественных советах".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5 июля и до 5 января.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</w:p>
          <w:bookmarkEnd w:id="1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электронном виде.      </w:t>
      </w:r>
    </w:p>
    <w:bookmarkEnd w:id="145"/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рассмотрении обращений, поступивших в общественные советы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обращений в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самостоятельно рассмотренных общественными советами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удовлетворенных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поступивших обращений (кратко)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рассмотренных обращений (кратко)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обращений,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общественные советы"</w:t>
            </w:r>
          </w:p>
        </w:tc>
      </w:tr>
    </w:tbl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рассмотрении обращений, поступивших в общественные советы"</w:t>
      </w:r>
      <w:r>
        <w:br/>
      </w:r>
      <w:r>
        <w:rPr>
          <w:rFonts w:ascii="Times New Roman"/>
          <w:b/>
          <w:i w:val="false"/>
          <w:color w:val="000000"/>
        </w:rPr>
        <w:t>(Индекс: 4-СРООС, полугодовая)</w:t>
      </w:r>
    </w:p>
    <w:bookmarkEnd w:id="148"/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рассмотрении обращений, поступивших в общественные советы" (далее – Форма).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полугодие, до 5 июля и до 5 января.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53"/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количество поступивших обращений.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количество направленных обращений в государственные органы.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указывается количество самостоятельно рассмотренных общественным советом обращений.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удовлетворенных обращений.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характер поступивших обращений (кратко).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результаты рассмотренных обращений (кратко).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по вопросам деятельности общественных советов.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www.mam.gov.kz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об информационном сопровождении деятельности общественных советов".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 – СИСДОС.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20__ года.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"Об общественных советах".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5 июля и до 5 января.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</w:p>
          <w:bookmarkEnd w:id="1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70"/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информационном сопровождении деятельности общественных советов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советов, имеющих страницы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краткое содержание материалов, опубликованных общественными советами в социальных сетях и на портале kazkenes.kz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краткое содержание материалов, опубликованных общественными советами в средствах массовой информаций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краткое содержание материалов, опубликованных на сайтах государственных органов и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советов"</w:t>
            </w:r>
          </w:p>
        </w:tc>
      </w:tr>
    </w:tbl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информационном сопровождении деятельности общественных советов"</w:t>
      </w:r>
      <w:r>
        <w:br/>
      </w:r>
      <w:r>
        <w:rPr>
          <w:rFonts w:ascii="Times New Roman"/>
          <w:b/>
          <w:i w:val="false"/>
          <w:color w:val="000000"/>
        </w:rPr>
        <w:t>(Индекс: 5 – СИСДОС, полугодовая)</w:t>
      </w:r>
    </w:p>
    <w:bookmarkEnd w:id="173"/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об информационном сопровождении деятельности общественных советов" (далее – Форма).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полугодие, до 5 июля и до 5 января.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78"/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количество общественных советов, имеющих страницы в социальных сетях.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количество и краткое содержание материалов, опубликованных общественными советами в социальных сетях и на портале kazkenes.kz.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количество и краткое содержание материалов, опубликованных общественными советами в средствах массовой информации.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и краткое содержание материалов, опубликованных на сайтах государственных органов и субъектов квазигосударственного сектора.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