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4f8" w14:textId="3418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17 июня 2024 года № 67. Зарегистрирован в Департаменте юстиции Западно-Казахстанской области 17 июня 2024 года № 7401-07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Чингирлауского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Западно-Казахстанской области от 18 февраля 2016 года № 22 "Об утверждении схем и Правил перевозки в общеобразовательные школы детей, проживающих в отдаленных населенных пунктах Чингирлауского района" (зарегистрировано в Реестре государственной регистрации нормативных правовых актов под № 4296).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Западно-Казахстанской области от 15 марта 2018 года № 67 "Об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 5115).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Западно-Казахстанской области от 9 октября 2018 года № 181 "Об утверждении схемы пастбищеоборотов на основании геоботанического обследования пастбищ по Чингирлаускому району" (зарегистрировано в Реестре государственной регистрации нормативных правовых актов под № 5394).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Западно-Казахстанской области от 2 сентября 2022 года № 145 "О внесении изменений в постановление акимата Чингирлауского района от 15 марта 2018 года № 67 "Об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