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33d1" w14:textId="87c3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2025 году при применении специального налогового режима розничного налога в Каратобинском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ноября 2024 года № 20-1. Зарегистрирован в Департаменте юстиции Западно-Казахстанской области 2 декабря 2024 года № 7459-07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2025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Каратобинском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