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829d" w14:textId="182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декабря 2024 года № 25-5. Зарегистрирован в Департаменте юстиции Западно-Казахстанской области 24 декабря 2024 года № 7470-07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