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6a7a" w14:textId="24e6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13 сентября 2024 года № 211. Зарегистрирован в Департаменте юстиции Западно-Казахстанской области 18 сентября 2024 года № 7433-07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Казталовского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Казталовского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Казталовского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Западно-Казахстанской области от 15 марта 2018 года № 87 "Об утверждении методики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бюджета" (зарегистрировано в Реестре государственной регистрации нормативных правовых актов под № 5108).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Западно-Казахстанской области от 21 апреля 2022 года № 65 "О внесении изменений в постановление акимата Казталовского района от 15 марта 2018 года № 87 "Об утверждении методики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Западно-Казахстанской области от 20 июля 2023 года № 141 "О внесении изменения в постановление акимата Казталовского района от 15 марта 2018 года № 87 "Об утверждении методики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Западно-Казахстанской области от 18 сентября 2018 года № 326 "Об утверждении схемы пастбищеоборотов на основании геоботанического обследования пастбищ по Казталовскому району" (зарегистрировано в Реестре государственной регистрации нормативных правовых актов под № 5344).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