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d935" w14:textId="2dcd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Бокейординскому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26 декабря 2024 года № 26-8. Зарегистрирован в Департаменте юстиции Западно-Казахстанской области 30 декабря 2024 года № 7480-07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2025 года включительно – 0 (ноль) процентов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