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6836" w14:textId="6be6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25 июля 2024 года № 123. Зарегистрирован в Департаменте юстиции Западно-Казахстанской области 26 июля 2024 года № 7413-07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Бокейординского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Бокейординского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17 мая 2016 года № 88 "Об утверждении схем и Правил перевозки в общеобразовательные школы детей, проживающих в отдаленных населенных пунктах Бокейординского района" (зарегистрировано в Реестре государственной регистрации нормативных правовых актов под № 4451);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3 апреля 2018 года № 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под № 5136);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12 октября 2018 года № 180 "О внесении изменений в постановление акимата Бокейординского района от 17 мая 2016 года № 88 "Об утверждении схем и Правил перевозки в общеобразовательные школы детей, проживающих в отдаленных населенных пунктах Бокейординского района" (зарегистрировано в Реестре государственной регистрации нормативных правовых актов под № 5371);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29 декабря 2018 года № 243 "Об утверждении схемы пастбищеоборотов на основании геоботанического обследования пастбищ по Бокейординскому району" (зарегистрировано в Реестре государственной регистрации нормативных правовых актов под № 5495);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14 июля 2022 года № 89 "О внесении изменений в постановление акимата Бокейординского района от 3 апреля 2018 года № 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31 марта 2023 года № 46 "О внесении изменений в постановление акимата от 3 апреля 2018 года № 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22 мая 2023 года № 63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Бокейординского района" (зарегистрировано в Реестре государственной регистрации нормативных правовых актов под № 7171-07);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3 августа 2023 года № 84 "О внесении изменений в постановление акимата от 3 апреля 2018 года № 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