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acc8" w14:textId="c70a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16 октября 2023 года № 7-2 "Об утверждении Правил оказания социальной помощи, установления ее размеров и определения перечня отдельных категорий нуждающихся граждан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19 декабря 2024 года № 22-3. Зарегистрирован в Департаменте юстиции Западно-Казахстанской области 24 декабря 2024 года № 7469-07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16 октября 2023 года №7-2 "Об утверждении Правил оказания социальной помощи, установления ее размеров и определения перечня отдельных категорий нуждающихся граждан Бурлинского района" (зарегистрировано в Реестре государственной регистрации нормативных правовых актов под №7268-07)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Бурлинского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11) - 15)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Основаниями для отнесения граждан к категории нуждающихся являются: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лицам, освобожденным из учреждений уголовно-исполнительной системы, а также состоящим на учете службы пробации, без учета доходов, единовременно (за весь период нахождения на учете службы пробации), в размере 10 (десять) месячных расчетных показателей (при обращении не позднее 6 месяцев после освобождения либо постановки на учет службы пробации);";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 (семьям), пострадавшим вследствие стихийного бедствия или пожара в течение 6 месяцев с момента наступления данной ситуации, без учета доходов, единовременно в размере предельных 50 (пятьдесят) месячных расчетных показателей;";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лицам, принимавшим участие в ликвидации последствий катастрофы на Чернобыльской атомной электростанции в 1986–1987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родителей;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 ветеранам боевых действий на территории других государств, за исключением лиц с инвалидностью, которым в соответствии с индивидуальной программой абилитации и реабилитации лица с инвалидностью предоставляется санаторно-курортное лечение, на санаторно-курортное лечение, единовременно, в размере 30 (тридцать) месячных расчетных показателей.".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Социальная помощь к праздничным дням и памятным датам оказывается без истребования заявлений от получателей.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Категории получателей социальной помощи определяются МИО.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Уполномоченный орган по оказанию социальной помощи переводит в Государственную корпорацию суммы социальной помощи.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