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9a20" w14:textId="a499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18 февраля 2022 года № 21 "Об утверждении перечня особо важных локальных систем водоснабжения, являющихся безальтернативными источниками питьевого водоснабжения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ноября 2024 года № 293. Зарегистрирован в Департаменте юстиции Западно-Казахстанской области 11 ноября 2024 года № 7442-07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 февраля 2022 года № 21 "Об утверждении перечня особо важных локальных систем водоснабжения, являющихся безальтернативными источниками питьевого водоснабжения Западно-Казахстанской области" (зарегистрировано в реестре Государственной регистрации нормативных правовых актов № 26946)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особо важных локальных систем водоснабжения, являющихся безальтернативными источниками питьевого водоснабжения Западно-Казахстанской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постановления возложить на курирующего заместителя акима Западно-Казахстанской области.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Западно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"Базаршолан"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"Кабыршакты"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"Конеккеткен"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"Мергенево"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"Бисен"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"Жиеккум"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"Шонай"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"Александровка"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"Бумаколь"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"Бурлин"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"Жанаконыс"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"Успенка"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"Приуральное"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"Жангала"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"Копжасар"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"Кыркопа"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"Пятимар"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"Алгабас-Сырым"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"Булдурта"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"Куспанколь"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"Шагырлой"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"Акпатер"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"Жалпактал"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"Казталовка"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"Кошанколь"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"Теренкуль"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"Жусандой"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"Соналы"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"Дарьинское"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"Макарово"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"Мичурино"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"Набережное"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"Новенькое"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"Павлово"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"Погодаево"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"Первосоветское"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"Трекино"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"Чесноково"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"Аксогым"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"Пойма"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"Покатиловка"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"Узунколь"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"Алмазное"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"Белогорка"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"Лубенка"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"Полтавка"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